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" w:lineRule="atLeast"/>
              <w:jc w:val="center"/>
            </w:pPr>
            <w:r>
              <w:rPr>
                <w:color w:val="000000"/>
              </w:rPr>
              <w:t>宁晋县纪昌庄乡大百线至339国道拓宽一期工程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166"/>
              <w:gridCol w:w="1670"/>
              <w:gridCol w:w="1166"/>
              <w:gridCol w:w="4439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宁晋县纪昌庄乡大百线至339国道拓宽一期工程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建筑业/土木工程建筑业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2020-09-15 09:30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开标地点: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宁晋县公共资源交易中心（宁晋县天宝西街方大科技园C6幢2层）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公示开始日期: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2020-09-16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公示截止日期: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2020-09-18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468"/>
              <w:gridCol w:w="1501"/>
              <w:gridCol w:w="1653"/>
              <w:gridCol w:w="1305"/>
              <w:gridCol w:w="1305"/>
              <w:gridCol w:w="683"/>
              <w:gridCol w:w="683"/>
              <w:gridCol w:w="84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中标候选人名单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中标候选人单位名称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投标价格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评分结果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91130100792654044X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河北康华达建筑工程有限公司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1569033.1元人民币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1569033.1元人民币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90.94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30日历天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91130528MA0CQ8X79G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河北栩宁建筑工程有限公司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1576489.31元人民币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1576489.31元人民币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89.57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30日历天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91131102MA07UKK845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海禾建设科技有限公司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1580057.68元人民币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1580057.68元人民币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89.56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30日历天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428"/>
              <w:gridCol w:w="822"/>
              <w:gridCol w:w="1125"/>
              <w:gridCol w:w="2337"/>
              <w:gridCol w:w="2729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第1中标候选人-项目负责人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吴震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注册建造师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冀213131787246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第1中标候选人-响应招标文件要求的资格能力条件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市政公用工程施工总承包叁级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428"/>
              <w:gridCol w:w="1125"/>
              <w:gridCol w:w="822"/>
              <w:gridCol w:w="2337"/>
              <w:gridCol w:w="2729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第2中标候选人-项目负责人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谷利姗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注册建造师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冀213131926597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第2中标候选人-响应招标文件要求的资格能力条件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市政公用工程施工总承包叁级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379"/>
              <w:gridCol w:w="1086"/>
              <w:gridCol w:w="1086"/>
              <w:gridCol w:w="2256"/>
              <w:gridCol w:w="2634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第3中标候选人-项目负责人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尚树威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注册建造师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冀213070916895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第3中标候选人-响应招标文件要求的资格能力条件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市政公用工程施工总承包叁级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8441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提出异议渠道和方式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河北晟光工程项目管理有限公司、孙转 0319-5862168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8441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全部投标单位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河北康华达建筑工程有限公司、河北栩宁建筑工程有限公司、海禾建设科技有限公司、河北卓昌建筑工程有限公司、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962"/>
              <w:gridCol w:w="2078"/>
              <w:gridCol w:w="1429"/>
              <w:gridCol w:w="3972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宁晋县纪昌庄乡人民政府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河北晟光工程项目管理有限公司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李建辉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孙转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石家庄市裕华区兰溪谷小区1号楼2单元2002室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0319-5680359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0319-5862168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361939526@qq.com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6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444444"/>
      <w:u w:val="none"/>
    </w:rPr>
  </w:style>
  <w:style w:type="character" w:styleId="7">
    <w:name w:val="Hyperlink"/>
    <w:basedOn w:val="5"/>
    <w:uiPriority w:val="0"/>
    <w:rPr>
      <w:color w:val="444444"/>
      <w:u w:val="none"/>
    </w:rPr>
  </w:style>
  <w:style w:type="character" w:customStyle="1" w:styleId="8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9">
    <w:name w:val="first-child"/>
    <w:basedOn w:val="5"/>
    <w:uiPriority w:val="0"/>
    <w:rPr>
      <w:bdr w:val="none" w:color="auto" w:sz="0" w:space="0"/>
    </w:rPr>
  </w:style>
  <w:style w:type="character" w:customStyle="1" w:styleId="10">
    <w:name w:val="hover40"/>
    <w:basedOn w:val="5"/>
    <w:uiPriority w:val="0"/>
    <w:rPr>
      <w:color w:val="FFFFFF"/>
      <w:shd w:val="clear" w:fill="1F80E6"/>
    </w:rPr>
  </w:style>
  <w:style w:type="character" w:customStyle="1" w:styleId="11">
    <w:name w:val="hover41"/>
    <w:basedOn w:val="5"/>
    <w:uiPriority w:val="0"/>
    <w:rPr>
      <w:color w:val="FFFFFF"/>
      <w:shd w:val="clear" w:fill="1F80E6"/>
    </w:rPr>
  </w:style>
  <w:style w:type="character" w:customStyle="1" w:styleId="12">
    <w:name w:val="active11"/>
    <w:basedOn w:val="5"/>
    <w:uiPriority w:val="0"/>
    <w:rPr>
      <w:color w:val="FFFFFF"/>
      <w:shd w:val="clear" w:fill="1F80E6"/>
    </w:rPr>
  </w:style>
  <w:style w:type="character" w:customStyle="1" w:styleId="13">
    <w:name w:val="active12"/>
    <w:basedOn w:val="5"/>
    <w:uiPriority w:val="0"/>
    <w:rPr>
      <w:color w:val="FF0000"/>
      <w:bdr w:val="none" w:color="auto" w:sz="0" w:space="0"/>
      <w:shd w:val="clear" w:fill="2B70B8"/>
    </w:rPr>
  </w:style>
  <w:style w:type="character" w:customStyle="1" w:styleId="14">
    <w:name w:val="infro_laiyuan"/>
    <w:basedOn w:val="5"/>
    <w:uiPriority w:val="0"/>
    <w:rPr>
      <w:b/>
      <w:color w:val="0099CC"/>
    </w:rPr>
  </w:style>
  <w:style w:type="character" w:customStyle="1" w:styleId="15">
    <w:name w:val="panel_title"/>
    <w:basedOn w:val="5"/>
    <w:uiPriority w:val="0"/>
  </w:style>
  <w:style w:type="character" w:customStyle="1" w:styleId="16">
    <w:name w:val="current"/>
    <w:basedOn w:val="5"/>
    <w:uiPriority w:val="0"/>
    <w:rPr>
      <w:shd w:val="clear" w:fill="1F80E6"/>
    </w:rPr>
  </w:style>
  <w:style w:type="character" w:customStyle="1" w:styleId="17">
    <w:name w:val="today"/>
    <w:basedOn w:val="5"/>
    <w:uiPriority w:val="0"/>
    <w:rPr>
      <w:color w:val="73737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2020-09-21T05:44:42Z</dcterms:created>
  <dc:creator>Administrator</dc:creator>
  <cp:lastModifiedBy>钟灵毓秀</cp:lastModifiedBy>
  <dcterms:modified xsi:type="dcterms:W3CDTF">2020-09-21T05:44:48Z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