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宁晋县绿化提升补植项目三标段中标候选人公示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E1100000190202084001003002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投标单位名称:河北碧天园林绿化工程有限公司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投标报价(元):287447.45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项目经理:李现勇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投标单位名称:河北荣帆园林绿化工程有限公司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投标报价(元):287630.34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项目经理:董占伟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投标单位名称:河北福棉建设工程有限公司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投标报价(元):287534.17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项目经理:陈凯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全部投标单位：河北碧天园林绿化工程有限公司</w:t>
      </w:r>
    </w:p>
    <w:p>
      <w:pPr>
        <w:rPr>
          <w:rFonts w:hint="eastAsia"/>
        </w:rPr>
      </w:pPr>
      <w:r>
        <w:rPr>
          <w:rFonts w:hint="eastAsia"/>
        </w:rPr>
        <w:t>河北荣帆园林绿化工程有限公司</w:t>
      </w:r>
    </w:p>
    <w:p>
      <w:pPr>
        <w:rPr>
          <w:rFonts w:hint="eastAsia"/>
        </w:rPr>
      </w:pPr>
      <w:r>
        <w:rPr>
          <w:rFonts w:hint="eastAsia"/>
        </w:rPr>
        <w:t>河北福棉建设工程有限公司</w:t>
      </w:r>
    </w:p>
    <w:p>
      <w:pPr>
        <w:rPr>
          <w:rFonts w:hint="eastAsia"/>
        </w:rPr>
      </w:pPr>
      <w:r>
        <w:rPr>
          <w:rFonts w:hint="eastAsia"/>
        </w:rPr>
        <w:t>邢台森建绿化工程有限公司</w:t>
      </w:r>
    </w:p>
    <w:p>
      <w:pPr>
        <w:rPr>
          <w:rFonts w:hint="eastAsia"/>
        </w:rPr>
      </w:pPr>
      <w:r>
        <w:rPr>
          <w:rFonts w:hint="eastAsia"/>
        </w:rPr>
        <w:t>河北炳炫市政工程有限公司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河北荣帆园林绿化工程有限公司;河北福棉建设工程有限公司;邢台森建绿化工程有限公司;河北炳炫市政工程有限公司;河北碧天园林绿化工程有限公司;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2021-04-22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2021-04-25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E362F"/>
    <w:rsid w:val="3D6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2021-05-20T02:23:00Z</dcterms:created>
  <dc:creator>刘丽霞</dc:creator>
  <cp:lastModifiedBy>钟灵毓秀</cp:lastModifiedBy>
  <dcterms:modified xsi:type="dcterms:W3CDTF">2021-05-20T02:25:36Z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4AE914451DBB499C8DB4B0D86AFD7393</vt:lpwstr>
  </property>
</Properties>
</file>