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招标项目名称：</w:t>
      </w:r>
      <w:r>
        <w:rPr>
          <w:rFonts w:hint="eastAsia"/>
        </w:rPr>
        <w:tab/>
      </w:r>
      <w:r>
        <w:rPr>
          <w:rFonts w:hint="eastAsia"/>
        </w:rPr>
        <w:t>宁晋县绿化提升补植项目</w:t>
      </w:r>
    </w:p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E1100000190202084001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宁晋县绿化提升补植项目七标段中标候选人公示</w:t>
      </w: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E1100000190202084001007002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  <w:r>
        <w:rPr>
          <w:rFonts w:hint="eastAsia"/>
        </w:rPr>
        <w:t>第一候选人：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投标单位名称:河北大邦工程建设有限公司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投标报价(元):429147.85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工期:30历天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孟方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投标单位名称:石家庄金华益景园林工程有限公司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投标报价(元):424891.99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工期:30历天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彭哲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投标单位名称:邢台市宝烨建筑工程有限公司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投标报价(元):424160.79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工期:30历天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胡战辉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全部投标单位：河北大邦工程建设有限公司，石家庄金华益景园林工程有限公司，邢台市宝烨建筑工程有限公司、河北绿春园林工程有限公司、河北纳川建设工程有限公司、河北卓昌建筑工程有限公司、内丘县腾安建筑工程有限公司、河北度维市政工程有限公司、石家庄格林园林绿化有限公司、河北绚丽园林绿化工程有限公司、河北城淼园林绿化工程有限公司、河北栩宁建筑工程有限公司、河北铄鑫园林绿化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/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  <w:r>
        <w:rPr>
          <w:rFonts w:hint="eastAsia"/>
        </w:rPr>
        <w:t>招标代理：河北鑫凯招标有限公司，招标代理联系人：王卓云，联系方式：0311-66535328;招标单位：宁晋县城市管理综合行政执法局，联系人：周江红，联系方式：18331967888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内丘县腾安建筑工程有限公司;河北绿春园林工程有限公司;河北纳川建设工程有限公司;河北大邦工程建设有限公司;河北绚丽园林绿化工程有限公司;河北卓昌建筑工程有限公司;河北铄鑫园林绿化工程有限公司;邢台市宝烨建筑工程有限公司;石家庄格林园林绿化有限公司;河北栩宁建筑工程有限公司;河北度维市政工程有限公司;河北城淼园林绿化工程有限公司;石家庄金华益景园林工程有限公司;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2021-04-23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2021-04-26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2021-04-21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宁晋县城市管理综合行政执法局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河北鑫凯招标有限公司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r>
        <w:rPr>
          <w:rFonts w:hint="eastAsia"/>
        </w:rPr>
        <w:t>电子邮箱:</w:t>
      </w:r>
      <w:r>
        <w:rPr>
          <w:rFonts w:hint="eastAsia"/>
        </w:rPr>
        <w:tab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E7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2021-05-20T02:16:19Z</dcterms:created>
  <dc:creator>刘丽霞</dc:creator>
  <cp:lastModifiedBy>钟灵毓秀</cp:lastModifiedBy>
  <dcterms:modified xsi:type="dcterms:W3CDTF">2021-05-20T02:16:28Z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CFC19BD23BA74657878BD8B31B90D744</vt:lpwstr>
  </property>
</Properties>
</file>