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r>
              <w:rPr>
                <w:color w:val="000000"/>
              </w:rPr>
              <w:t>宁晋县白侯中心小学周转宿舍项目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宁晋县白侯中心小学周转宿舍项目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2020-06-28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2020-06-29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2020-07-01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9"/>
              <w:gridCol w:w="1533"/>
              <w:gridCol w:w="1566"/>
              <w:gridCol w:w="1322"/>
              <w:gridCol w:w="1322"/>
              <w:gridCol w:w="689"/>
              <w:gridCol w:w="689"/>
              <w:gridCol w:w="8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组织机构代码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91130528336290080K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1832329.86元人民币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1832329.86元人民币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911305003988773381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河北康盈建筑工程有限公司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1834025.87元人民币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1834025.87元人民币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1831257.67元人民币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1831257.67元人民币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备注：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第1中标候选人其他说明：/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第2中标候选人其他说明：/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第3中标候选人其他说明：/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95"/>
              <w:gridCol w:w="861"/>
              <w:gridCol w:w="1178"/>
              <w:gridCol w:w="2447"/>
              <w:gridCol w:w="246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秦博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213171801926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7"/>
              <w:gridCol w:w="1077"/>
              <w:gridCol w:w="107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赵利宁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213171919429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张晓倩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冀213141801664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/ 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名称：河北安达投资咨询有限公司 联系人：袁新月 电话：0311-85290611 传真：0311-85290611 邮箱：hbadtzzx@126.com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招标文件规定公示的其他内容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河北康盈建筑工程有限公司、河北宁泰路桥工程有限公司、河北福棉建设工程有限公司、河北诚上建筑装饰有限公司、河北禹崇建筑工程有限公司、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0"/>
              <w:gridCol w:w="2430"/>
              <w:gridCol w:w="1511"/>
              <w:gridCol w:w="350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宁晋县河渠镇白侯中心小学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河北安达投资咨询有限公司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解茂青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袁新月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河北省石家庄市桥西区南二环西路35号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0319-5790780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13833185378 0311-85290611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hbadtzzx@126.com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4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hover40"/>
    <w:basedOn w:val="5"/>
    <w:uiPriority w:val="0"/>
    <w:rPr>
      <w:color w:val="FFFFFF"/>
      <w:shd w:val="clear" w:fill="1F80E6"/>
    </w:rPr>
  </w:style>
  <w:style w:type="character" w:customStyle="1" w:styleId="10">
    <w:name w:val="hover41"/>
    <w:basedOn w:val="5"/>
    <w:uiPriority w:val="0"/>
    <w:rPr>
      <w:color w:val="FFFFFF"/>
      <w:shd w:val="clear" w:fill="1F80E6"/>
    </w:rPr>
  </w:style>
  <w:style w:type="character" w:customStyle="1" w:styleId="11">
    <w:name w:val="hover42"/>
    <w:basedOn w:val="5"/>
    <w:uiPriority w:val="0"/>
    <w:rPr>
      <w:color w:val="FF0000"/>
    </w:rPr>
  </w:style>
  <w:style w:type="character" w:customStyle="1" w:styleId="12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character" w:customStyle="1" w:styleId="14">
    <w:name w:val="active16"/>
    <w:basedOn w:val="5"/>
    <w:uiPriority w:val="0"/>
    <w:rPr>
      <w:color w:val="FFFFFF"/>
      <w:shd w:val="clear" w:fill="1F80E6"/>
    </w:rPr>
  </w:style>
  <w:style w:type="character" w:customStyle="1" w:styleId="15">
    <w:name w:val="active17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2020-06-30T05:22:55Z</dcterms:created>
  <dc:creator>Administrator</dc:creator>
  <cp:lastModifiedBy>钟灵毓秀</cp:lastModifiedBy>
  <dcterms:modified xsi:type="dcterms:W3CDTF">2020-06-30T05:23:14Z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