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2"/>
        <w:gridCol w:w="5382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2020年宁晋县四芝兰镇凤凰镇高标准农田建设项目（14-27标段）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2020年宁晋县四芝兰镇凤凰镇高标准农田建设项目（14-27标段）（23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I3100000021a00931001010002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2020年宁晋县四芝兰镇凤凰镇高标准农田建设项目23标段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59"/>
              <w:gridCol w:w="1474"/>
              <w:gridCol w:w="1511"/>
              <w:gridCol w:w="806"/>
              <w:gridCol w:w="1660"/>
              <w:gridCol w:w="178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中标候选人排名</w:t>
                  </w:r>
                </w:p>
              </w:tc>
              <w:tc>
                <w:tcPr>
                  <w:tcW w:w="183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172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9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工期</w:t>
                  </w:r>
                </w:p>
              </w:tc>
              <w:tc>
                <w:tcPr>
                  <w:tcW w:w="208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225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拟派项目经理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color w:val="000000"/>
                      <w:sz w:val="18"/>
                      <w:szCs w:val="18"/>
                    </w:rPr>
                    <w:t>四川锐顺建设工程有限公司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2266679.78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150天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王金兢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color w:val="000000"/>
                      <w:sz w:val="18"/>
                      <w:szCs w:val="18"/>
                    </w:rPr>
                    <w:t>河北宁茂市政工程有限公司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2308772.79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150天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曹承建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color w:val="000000"/>
                      <w:sz w:val="18"/>
                      <w:szCs w:val="18"/>
                    </w:rPr>
                    <w:t>河北宁岳建筑工程有限公司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2305807.10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150天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何文龙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开标时间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2020年11月20日9时00分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公示开始时间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2020年11月23日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公示结束时间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2020年11月25日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否决投标单位及理由：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宁晋县华茂建筑安装工程有限公司，未提供有效的项目经理安全生产考核合格证书（B本）。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全部投标单位: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宁晋县华茂建筑安装工程有限公司、河北东润建设工程有限公司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石家庄辉建建筑工程有限公司、河北宁岳建筑工程有限公司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四川锐顺建设工程有限公司、河北菁瑞达园林工程股份有限公司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河北宁茂市政工程有限公司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招标代理机构全称：河北宇辰捷隆工程项目管理有限公司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地 址：邢台市中兴东大街1699号创智园1702室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 系 人：张谦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联系电话：0319-7319970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宁晋县华茂建筑安装工程有限公司，未提供有效的项目经理安全生产考核合格证书（B本）。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招标代理机构全称：河北宇辰捷隆工程项目管理有限公司 地 址：邢台市中兴东大街1699号创智园1702室 联 系 人：张谦 联系电话：0319-7319970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宁晋县华茂建筑安装工程有限公司,河北东润建设工程有限公司,石家庄辉建建筑工程有限公司,河北宁岳建筑工程有限公司,四川锐顺建设工程有限公司,河北菁瑞达园林工程股份有限公司,河北宁茂市政工程有限公司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河北宇辰捷隆工程项目管理有限公司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3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yperlink"/>
    <w:basedOn w:val="4"/>
    <w:uiPriority w:val="0"/>
    <w:rPr>
      <w:color w:val="444444"/>
      <w:u w:val="none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0">
    <w:name w:val="infro_laiyuan2"/>
    <w:basedOn w:val="4"/>
    <w:uiPriority w:val="0"/>
    <w:rPr>
      <w:b/>
      <w:color w:val="0099CC"/>
    </w:rPr>
  </w:style>
  <w:style w:type="character" w:customStyle="1" w:styleId="11">
    <w:name w:val="active17"/>
    <w:basedOn w:val="4"/>
    <w:uiPriority w:val="0"/>
    <w:rPr>
      <w:color w:val="FFFFFF"/>
      <w:shd w:val="clear" w:fill="1F80E6"/>
    </w:rPr>
  </w:style>
  <w:style w:type="character" w:customStyle="1" w:styleId="12">
    <w:name w:val="active18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39"/>
    <w:basedOn w:val="4"/>
    <w:uiPriority w:val="0"/>
    <w:rPr>
      <w:color w:val="FFFFFF"/>
      <w:shd w:val="clear" w:fill="1F80E6"/>
    </w:rPr>
  </w:style>
  <w:style w:type="character" w:customStyle="1" w:styleId="14">
    <w:name w:val="hover40"/>
    <w:basedOn w:val="4"/>
    <w:uiPriority w:val="0"/>
    <w:rPr>
      <w:color w:val="FF0000"/>
    </w:rPr>
  </w:style>
  <w:style w:type="character" w:customStyle="1" w:styleId="15">
    <w:name w:val="hover41"/>
    <w:basedOn w:val="4"/>
    <w:uiPriority w:val="0"/>
    <w:rPr>
      <w:color w:val="FFFFFF"/>
      <w:shd w:val="clear" w:fill="1F80E6"/>
    </w:rPr>
  </w:style>
  <w:style w:type="character" w:customStyle="1" w:styleId="16">
    <w:name w:val="panel_title"/>
    <w:basedOn w:val="4"/>
    <w:uiPriority w:val="0"/>
  </w:style>
  <w:style w:type="character" w:customStyle="1" w:styleId="17">
    <w:name w:val="current"/>
    <w:basedOn w:val="4"/>
    <w:uiPriority w:val="0"/>
    <w:rPr>
      <w:shd w:val="clear" w:fill="1F80E6"/>
    </w:rPr>
  </w:style>
  <w:style w:type="character" w:customStyle="1" w:styleId="18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2020-11-25T01:56:43Z</dcterms:created>
  <dc:creator>Administrator</dc:creator>
  <cp:lastModifiedBy>钟灵毓秀</cp:lastModifiedBy>
  <dcterms:modified xsi:type="dcterms:W3CDTF">2020-11-25T01:57:16Z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