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宋体" w:cs="宋体"/>
          <w:b/>
          <w:bCs/>
          <w:sz w:val="44"/>
          <w:szCs w:val="44"/>
          <w:lang w:val="en-US" w:eastAsia="zh-CN"/>
        </w:rPr>
      </w:pPr>
      <w:bookmarkStart w:id="0" w:name="_GoBack"/>
      <w:bookmarkEnd w:id="0"/>
      <w:r>
        <w:rPr>
          <w:rFonts w:hint="eastAsia" w:ascii="宋体" w:hAnsi="宋体" w:eastAsia="宋体" w:cs="宋体"/>
          <w:b/>
          <w:bCs/>
          <w:sz w:val="44"/>
          <w:szCs w:val="44"/>
          <w:lang w:val="en-US" w:eastAsia="zh-CN"/>
        </w:rPr>
        <w:t>关于科技支持全县经济平稳发展的</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宋体" w:hAnsi="宋体" w:eastAsia="宋体" w:cs="宋体"/>
          <w:b/>
          <w:bCs/>
          <w:sz w:val="44"/>
          <w:szCs w:val="44"/>
          <w:lang w:val="en-US" w:eastAsia="zh-CN"/>
        </w:rPr>
      </w:pPr>
      <w:r>
        <w:rPr>
          <w:rFonts w:hint="eastAsia" w:ascii="宋体" w:hAnsi="宋体" w:eastAsia="宋体" w:cs="宋体"/>
          <w:b/>
          <w:bCs/>
          <w:sz w:val="44"/>
          <w:szCs w:val="44"/>
          <w:lang w:val="en-US" w:eastAsia="zh-CN"/>
        </w:rPr>
        <w:t>六条政策措施</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落实科技创新优惠激励政策。加强培训辅导和政策解读,用好《惠企政策汇编》，让企业应知尽知、应享尽享。简化优惠办理程序,由事前报送改为留存备查,优化退税审批流程,让企业充分享受政策红利。配合省科技厅落实河北省科技型企业研发投入后补助、高新技术企业奖励后补助政策，进一步激发企业内生动力。（县科技和工业信息化局、县税务局负责）</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强化推动“四个一批”。在制造业重点产业链和特色产业集群谋划一批产业重大技术需求项目、推进一批关键技术研发项目、实施一批科技成果转化项目、落地一批科技招商投资项目。（县科技和工业信息化局负责）</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3.加速科技成果推送和对接服务。利用市科技成果转化网，常态化征集和发布科技成果、企业技术和科技人才需求。组织开展多产业多领域科技成果直通车活动，促进产学研用深度融合，助力企业人才引育、科技研发和成果转化。（县科技和工业信息化局负责）</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4.加强企业创新能力培训。依托河北地质大学、河北机电职业技术学院等高校建设企业创新服务综合体，为全县创新创业提供全方位服务。（县科技和工业信息化局负责）</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5.推动科技金融服务创新发展。组织参与“十百千万”“政银联动助力科技园区”“一体两翼”等专项行动，争取更多企业、园区、项目、平台纳入银行重点支持范畴。（县科技和工业信息化局负责）</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6.提升省级科技创新券申领和兑付力度。继续加大科技创新券优惠政策宣传力度,提升创新券创新服务机构服务能力和水平，壮大我县创新券创新服务机构队伍。加快省级创新券申领和兑付，支持科技型中小企业广泛开展产学研合作。（县科技和工业信息化局负责）</w:t>
      </w:r>
    </w:p>
    <w:sectPr>
      <w:pgSz w:w="11906" w:h="16838"/>
      <w:pgMar w:top="1327" w:right="1576" w:bottom="1327" w:left="1576"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AxNWRhNDY2MTQzZDI5NTliNWVlNTc5NDAwZWI0OWUifQ=="/>
  </w:docVars>
  <w:rsids>
    <w:rsidRoot w:val="08485379"/>
    <w:rsid w:val="013C0B3A"/>
    <w:rsid w:val="06265FC0"/>
    <w:rsid w:val="08485379"/>
    <w:rsid w:val="17180EB0"/>
    <w:rsid w:val="24B2539F"/>
    <w:rsid w:val="28456588"/>
    <w:rsid w:val="3D621A0D"/>
    <w:rsid w:val="3E332389"/>
    <w:rsid w:val="4D132794"/>
    <w:rsid w:val="4E8D5131"/>
    <w:rsid w:val="636F2C5E"/>
    <w:rsid w:val="65B7080B"/>
    <w:rsid w:val="68FB70FC"/>
    <w:rsid w:val="762325C8"/>
    <w:rsid w:val="7D1003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863</Words>
  <Characters>876</Characters>
  <Lines>0</Lines>
  <Paragraphs>0</Paragraphs>
  <TotalTime>49</TotalTime>
  <ScaleCrop>false</ScaleCrop>
  <LinksUpToDate>false</LinksUpToDate>
  <CharactersWithSpaces>884</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2022-01-29T08:45:00Z</dcterms:created>
  <dc:creator>半天</dc:creator>
  <cp:lastModifiedBy>在路上、、、</cp:lastModifiedBy>
  <cp:lastPrinted>2022-08-02T09:58:00Z</cp:lastPrinted>
  <dcterms:modified xsi:type="dcterms:W3CDTF">2022-12-06T08:19:58Z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D9C3733BB04B48C88EB6B5C697E5BB16</vt:lpwstr>
  </property>
</Properties>
</file>