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宁晋经济开发区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2022年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、县政务公开工作要求编制而成。本年报中所列数据的统计期限为2022年1月1日至12月31日。本年报的电子版可在宁晋县人民政府网站（https://www.ningjin.gov.cn/）下载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2022年，经济开发区坚持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以习近平新时代中国特色社会主义思想为指导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全面贯彻落实党中央、国务院关于政务公开决策</w:t>
      </w:r>
      <w:bookmarkStart w:id="0" w:name="_GoBack"/>
      <w:bookmarkEnd w:id="0"/>
      <w:r>
        <w:rPr>
          <w:rFonts w:hint="eastAsia" w:ascii="仿宋" w:hAnsi="仿宋" w:eastAsia="仿宋" w:cs="仿宋"/>
          <w:color w:val="auto"/>
          <w:sz w:val="32"/>
          <w:szCs w:val="32"/>
        </w:rPr>
        <w:t>部署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省委、省政府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、市委、市政府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以及县委、县政府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工作安排，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在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政府的指导下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积极推进我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政务公开工作顺利开展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为加快建设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经济强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、美丽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宁晋做出了应有贡献。</w:t>
      </w:r>
    </w:p>
    <w:p>
      <w:pPr>
        <w:pStyle w:val="2"/>
        <w:numPr>
          <w:ilvl w:val="0"/>
          <w:numId w:val="1"/>
        </w:numPr>
        <w:ind w:firstLine="640" w:firstLineChars="200"/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加大主动公开力度。着力抓好政策信息公开发布，开发区2022年在宁晋县人民政府信息公开平台发布信息58条。</w:t>
      </w:r>
    </w:p>
    <w:p>
      <w:pPr>
        <w:pStyle w:val="2"/>
        <w:numPr>
          <w:ilvl w:val="0"/>
          <w:numId w:val="1"/>
        </w:numPr>
        <w:ind w:firstLine="640" w:firstLineChars="200"/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规范依申请公开办理。严格执行《河北省政府信息公</w:t>
      </w:r>
    </w:p>
    <w:p>
      <w:pPr>
        <w:pStyle w:val="2"/>
        <w:numPr>
          <w:ilvl w:val="0"/>
          <w:numId w:val="0"/>
        </w:numP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开申请办理规范》，依据《答复格式文本》制作政府信息公开申</w:t>
      </w:r>
    </w:p>
    <w:p>
      <w:pPr>
        <w:pStyle w:val="2"/>
        <w:numPr>
          <w:ilvl w:val="0"/>
          <w:numId w:val="0"/>
        </w:numP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请答复书、告知书等，扎实推进依申请公开工作规范化标准化。</w:t>
      </w:r>
    </w:p>
    <w:p>
      <w:pPr>
        <w:pStyle w:val="2"/>
        <w:numPr>
          <w:ilvl w:val="0"/>
          <w:numId w:val="0"/>
        </w:numP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2022年未收到政府信息公开申请。</w:t>
      </w:r>
    </w:p>
    <w:p>
      <w:pPr>
        <w:pStyle w:val="2"/>
        <w:numPr>
          <w:ilvl w:val="0"/>
          <w:numId w:val="2"/>
        </w:numPr>
        <w:ind w:firstLine="640" w:firstLineChars="200"/>
        <w:rPr>
          <w:rFonts w:hint="default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严格政府信息管理。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严格按照上级文件要求，有效将政府文件公开到位。</w:t>
      </w:r>
    </w:p>
    <w:p>
      <w:pPr>
        <w:pStyle w:val="2"/>
        <w:numPr>
          <w:ilvl w:val="0"/>
          <w:numId w:val="2"/>
        </w:numPr>
        <w:ind w:left="0" w:leftChars="0" w:firstLine="640" w:firstLineChars="200"/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推动公开平台建设。按照上级要求，积极推进政府信息公开平台建设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，及时公开政务信息。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（五）发挥监督保障作用。对政务公开工作重点任务梳理形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成台账，细化实化责任分工。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成立政务公开工作领导小组，组长每年听取政务公开工作汇报一次。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7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一年来，开发区政务公开工作虽然取得了一定的成绩，但在推进过程中也存在一些问题，主要表现在两个方面：一是工作人员对政务公开工作认知尚浅，还有大量工作需在实践中不断探索；二是主动公开的意识有待加强，做好主动公开信息的更新维护是重点和难点。下一步，我们将加强学习，强化政务公开工作的人员队伍建设，努力提高工作人员业务素质；按照政务公开工作要点，做好主动公开信息工作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2022年，我区没有收取信息处理费。无其他需要报告事项。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宁晋经济开发区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2023年1月16日</w:t>
      </w:r>
    </w:p>
    <w:sectPr>
      <w:footerReference r:id="rId3" w:type="default"/>
      <w:pgSz w:w="11906" w:h="16838"/>
      <w:pgMar w:top="1814" w:right="1474" w:bottom="1814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B5DBC53"/>
    <w:multiLevelType w:val="singleLevel"/>
    <w:tmpl w:val="DB5DBC5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9552D7B"/>
    <w:multiLevelType w:val="singleLevel"/>
    <w:tmpl w:val="19552D7B"/>
    <w:lvl w:ilvl="0" w:tentative="0">
      <w:start w:val="1"/>
      <w:numFmt w:val="chineseCounting"/>
      <w:suff w:val="nothing"/>
      <w:lvlText w:val="(%1）"/>
      <w:lvlJc w:val="left"/>
      <w:rPr>
        <w:rFonts w:hint="eastAsia"/>
      </w:rPr>
    </w:lvl>
  </w:abstractNum>
  <w:abstractNum w:abstractNumId="2">
    <w:nsid w:val="3E7882F3"/>
    <w:multiLevelType w:val="singleLevel"/>
    <w:tmpl w:val="3E7882F3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0E30EA6"/>
    <w:rsid w:val="01984664"/>
    <w:rsid w:val="046A047E"/>
    <w:rsid w:val="063977E7"/>
    <w:rsid w:val="09B22306"/>
    <w:rsid w:val="0AB77323"/>
    <w:rsid w:val="0C517711"/>
    <w:rsid w:val="0D1B13A0"/>
    <w:rsid w:val="0D8D6150"/>
    <w:rsid w:val="0D9B5C09"/>
    <w:rsid w:val="0DA20070"/>
    <w:rsid w:val="0F275FAC"/>
    <w:rsid w:val="14624025"/>
    <w:rsid w:val="1780198E"/>
    <w:rsid w:val="1BD1392C"/>
    <w:rsid w:val="1C782A98"/>
    <w:rsid w:val="1F3738CD"/>
    <w:rsid w:val="213F0E29"/>
    <w:rsid w:val="217B6E35"/>
    <w:rsid w:val="234D68B3"/>
    <w:rsid w:val="25FE1F57"/>
    <w:rsid w:val="28A27CA8"/>
    <w:rsid w:val="29E071DE"/>
    <w:rsid w:val="2AE54DB3"/>
    <w:rsid w:val="2BF60452"/>
    <w:rsid w:val="2CBE4270"/>
    <w:rsid w:val="2D3A7792"/>
    <w:rsid w:val="2E8B099B"/>
    <w:rsid w:val="2EDA525F"/>
    <w:rsid w:val="2FC75A92"/>
    <w:rsid w:val="30335E1C"/>
    <w:rsid w:val="335702CA"/>
    <w:rsid w:val="37932854"/>
    <w:rsid w:val="379B18FC"/>
    <w:rsid w:val="394A50B4"/>
    <w:rsid w:val="3CEA4690"/>
    <w:rsid w:val="3E8F6251"/>
    <w:rsid w:val="3EF814B4"/>
    <w:rsid w:val="3F6C1B91"/>
    <w:rsid w:val="3FBF6D58"/>
    <w:rsid w:val="3FE87517"/>
    <w:rsid w:val="3FF60116"/>
    <w:rsid w:val="406F2185"/>
    <w:rsid w:val="42C972FA"/>
    <w:rsid w:val="4A423052"/>
    <w:rsid w:val="4A7D4C52"/>
    <w:rsid w:val="4AED008C"/>
    <w:rsid w:val="50AD626F"/>
    <w:rsid w:val="51516E68"/>
    <w:rsid w:val="5455279C"/>
    <w:rsid w:val="5502051C"/>
    <w:rsid w:val="555D7E35"/>
    <w:rsid w:val="559844D6"/>
    <w:rsid w:val="56FB7981"/>
    <w:rsid w:val="58D00F8B"/>
    <w:rsid w:val="5AE87034"/>
    <w:rsid w:val="5DC10EA2"/>
    <w:rsid w:val="5DD0317C"/>
    <w:rsid w:val="5EFB7BBA"/>
    <w:rsid w:val="61D411AA"/>
    <w:rsid w:val="637245BF"/>
    <w:rsid w:val="65160521"/>
    <w:rsid w:val="65483052"/>
    <w:rsid w:val="661E18BF"/>
    <w:rsid w:val="6626316D"/>
    <w:rsid w:val="67784DAD"/>
    <w:rsid w:val="67D619EE"/>
    <w:rsid w:val="685A0C35"/>
    <w:rsid w:val="687035DB"/>
    <w:rsid w:val="69D41849"/>
    <w:rsid w:val="6B6950F2"/>
    <w:rsid w:val="6D37320D"/>
    <w:rsid w:val="6E7840E8"/>
    <w:rsid w:val="762B3E08"/>
    <w:rsid w:val="769076A6"/>
    <w:rsid w:val="771A432A"/>
    <w:rsid w:val="77DD3BA6"/>
    <w:rsid w:val="7A850D2C"/>
    <w:rsid w:val="7EC9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FollowedHyperlink"/>
    <w:basedOn w:val="8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0">
    <w:name w:val="Emphasis"/>
    <w:basedOn w:val="8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1">
    <w:name w:val="Hyperlink"/>
    <w:basedOn w:val="8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2">
    <w:name w:val="hover12"/>
    <w:basedOn w:val="8"/>
    <w:qFormat/>
    <w:uiPriority w:val="0"/>
    <w:rPr>
      <w:color w:val="C50000"/>
    </w:rPr>
  </w:style>
  <w:style w:type="character" w:customStyle="1" w:styleId="13">
    <w:name w:val="curr"/>
    <w:basedOn w:val="8"/>
    <w:qFormat/>
    <w:uiPriority w:val="0"/>
    <w:rPr>
      <w:color w:val="FFFFFF"/>
      <w:shd w:val="clear" w:fill="C50000"/>
    </w:rPr>
  </w:style>
  <w:style w:type="character" w:customStyle="1" w:styleId="14">
    <w:name w:val="hover"/>
    <w:basedOn w:val="8"/>
    <w:qFormat/>
    <w:uiPriority w:val="0"/>
    <w:rPr>
      <w:color w:val="C50000"/>
    </w:rPr>
  </w:style>
  <w:style w:type="character" w:customStyle="1" w:styleId="15">
    <w:name w:val="curr2"/>
    <w:basedOn w:val="8"/>
    <w:qFormat/>
    <w:uiPriority w:val="0"/>
    <w:rPr>
      <w:color w:val="FFFFFF"/>
      <w:shd w:val="clear" w:fill="C50000"/>
    </w:rPr>
  </w:style>
  <w:style w:type="character" w:customStyle="1" w:styleId="16">
    <w:name w:val="hover11"/>
    <w:basedOn w:val="8"/>
    <w:qFormat/>
    <w:uiPriority w:val="0"/>
    <w:rPr>
      <w:color w:va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cp:lastPrinted>2022-01-28T01:26:00Z</cp:lastPrinted>
  <dcterms:modified xsi:type="dcterms:W3CDTF">2023-01-16T09:39:07Z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1157CE926B71424ABCEDD46E97C11597</vt:lpwstr>
  </property>
</Properties>
</file>