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宋体" w:hAnsi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</w:rPr>
        <w:t>宁晋县民政局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2022</w:t>
      </w:r>
      <w:r>
        <w:rPr>
          <w:rFonts w:hint="eastAsia" w:ascii="宋体" w:hAnsi="宋体" w:cs="宋体"/>
          <w:sz w:val="44"/>
          <w:szCs w:val="44"/>
        </w:rPr>
        <w:t>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度社会团体</w:t>
      </w:r>
    </w:p>
    <w:p>
      <w:pPr>
        <w:ind w:firstLine="880" w:firstLineChars="20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“</w:t>
      </w:r>
      <w:bookmarkStart w:id="0" w:name="_GoBack"/>
      <w:r>
        <w:rPr>
          <w:rFonts w:hint="eastAsia" w:ascii="宋体" w:hAnsi="宋体" w:cs="宋体"/>
          <w:sz w:val="44"/>
          <w:szCs w:val="44"/>
        </w:rPr>
        <w:t>双随机</w:t>
      </w:r>
      <w:bookmarkEnd w:id="0"/>
      <w:r>
        <w:rPr>
          <w:rFonts w:hint="eastAsia" w:ascii="宋体" w:hAnsi="宋体" w:cs="宋体"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sz w:val="44"/>
          <w:szCs w:val="44"/>
        </w:rPr>
        <w:t>一公开”监管工作实施方案</w:t>
      </w:r>
    </w:p>
    <w:p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widowControl/>
        <w:shd w:val="clear" w:color="auto" w:fill="FFFFFF"/>
        <w:spacing w:line="64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为进一步推进我县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社会团体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“双随机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一公开”监管工作持续、广泛、深入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健康地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开展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《社会团体登记管理条例》，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按照《河北省“双随机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一公开”监管工作推进方案》，结合我县实际，决定开展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各社会团体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“双随机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一公开”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部门内部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抽查工作，现制定如下方案。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一、抽查时间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2022年10月10日至11月30日</w:t>
      </w:r>
    </w:p>
    <w:p>
      <w:pPr>
        <w:numPr>
          <w:ilvl w:val="0"/>
          <w:numId w:val="0"/>
        </w:numPr>
        <w:spacing w:line="360" w:lineRule="auto"/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二、抽查对象及范围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1.全县在宁晋县行政审批局依法登记注册的社会团体。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社会团体抽取比例为10%。</w:t>
      </w:r>
    </w:p>
    <w:p>
      <w:pPr>
        <w:numPr>
          <w:ilvl w:val="0"/>
          <w:numId w:val="1"/>
        </w:numPr>
        <w:spacing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抽查事项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检查下面几项：超出章程规定的宗旨和业务范围进行活动的；拒不接受或者不按照规定接受监督检查的；不按照规定办理变更登记的；行业协会商会收费；违反规定设立分支（代表）机构等。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四、抽查步骤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（一）通过“河北省双随机监管工作平台”抽取检查对象名单分派至执法人员。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（二）执法人员对检查对象所涉及的本次抽查确定的事项，实施全覆盖检查。对确定的检查事项及内容，应当一次性完成检查。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（三）参与抽查人员应依据职责分工，做好现场抽查前期准备，做到有针对性的检查，提升监管的靶向性和实效性。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（四）参与执法人员通过“河北省双随机监管工作平台”随机匹配检查人员，生成针对每个检查对象的《市场主体综合检查随机抽查记录表》，结合前期梳理情况，实施一次性全面现场检查。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五、抽查结果公示及后续处理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“谁检查、谁录入、谁公开”的原则，自抽查检查结束之日起20个工作日内，根据“市场主体综合检查随机抽查记录表”及时录入抽查结果，并依法向社会公示抽查结果。根据职责和管辖权限，依法做好“双随机”抽查结果后续处理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六、工作要求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1、严格按照要求，认真细化工作要求和流程，定人、定岗、定职责、定时限，一次性完成对抽查对象的全面检查，坚决杜绝拖延检查时间、重复多次检查等现象，确保此次抽查工作依法、有序开展。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2、抽查人员要积极发现抽查工作中的疑点、难点问题，总结经验做法和亮点，为今后全面推行“双随机”抽查工作提供可借鉴、可推广的措施和方法。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宁晋县民政局</w:t>
      </w:r>
    </w:p>
    <w:p>
      <w:p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2022年10月8日</w:t>
      </w:r>
    </w:p>
    <w:sectPr>
      <w:pgSz w:w="11906" w:h="16838"/>
      <w:pgMar w:top="1553" w:right="1800" w:bottom="18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26796"/>
    <w:multiLevelType w:val="singleLevel"/>
    <w:tmpl w:val="EC7267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TZjZGNiOTBiMzA4YjY4ZGNjMzMwZGFhYWVlZmYifQ=="/>
  </w:docVars>
  <w:rsids>
    <w:rsidRoot w:val="00000000"/>
    <w:rsid w:val="032D29B2"/>
    <w:rsid w:val="070B125C"/>
    <w:rsid w:val="099A4E73"/>
    <w:rsid w:val="0FA712A6"/>
    <w:rsid w:val="102313C5"/>
    <w:rsid w:val="14A5684C"/>
    <w:rsid w:val="16DE2FFB"/>
    <w:rsid w:val="17914E66"/>
    <w:rsid w:val="203C5B8B"/>
    <w:rsid w:val="237D6BE6"/>
    <w:rsid w:val="24853FA4"/>
    <w:rsid w:val="27B87FF9"/>
    <w:rsid w:val="28C30B0A"/>
    <w:rsid w:val="2BD96984"/>
    <w:rsid w:val="2E6317E9"/>
    <w:rsid w:val="3278635D"/>
    <w:rsid w:val="390E5EBF"/>
    <w:rsid w:val="3A1439A9"/>
    <w:rsid w:val="3DB86D41"/>
    <w:rsid w:val="40DC2D46"/>
    <w:rsid w:val="42562684"/>
    <w:rsid w:val="49296D45"/>
    <w:rsid w:val="4BB576BB"/>
    <w:rsid w:val="4D4E4C8F"/>
    <w:rsid w:val="502A0E4E"/>
    <w:rsid w:val="516528E4"/>
    <w:rsid w:val="538D1199"/>
    <w:rsid w:val="55C37BD9"/>
    <w:rsid w:val="5BCB0164"/>
    <w:rsid w:val="61774699"/>
    <w:rsid w:val="624C1DC2"/>
    <w:rsid w:val="66EF44ED"/>
    <w:rsid w:val="6ADA72D5"/>
    <w:rsid w:val="6C7538CF"/>
    <w:rsid w:val="6D9E2FAE"/>
    <w:rsid w:val="717604C9"/>
    <w:rsid w:val="725B7E45"/>
    <w:rsid w:val="72674BD7"/>
    <w:rsid w:val="78B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839</Characters>
  <Lines>0</Lines>
  <Paragraphs>0</Paragraphs>
  <TotalTime>74</TotalTime>
  <ScaleCrop>false</ScaleCrop>
  <LinksUpToDate>false</LinksUpToDate>
  <CharactersWithSpaces>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2021-12-31T01:29:00Z</dcterms:created>
  <dc:creator>民</dc:creator>
  <cp:lastModifiedBy>Hopefully</cp:lastModifiedBy>
  <dcterms:modified xsi:type="dcterms:W3CDTF">2023-09-11T02:35:02Z</dcterms:modified>
  <dc:title>宁晋县民政局2022年度（001养老机构）“双随机一公开”监管工作实施方案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BEA6788F56864001944420B4DD44F659</vt:lpwstr>
  </property>
</Properties>
</file>