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宁晋县凤凰镇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2023年政府信息公开工作年度报告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年度报告依据《中华人民共和国政府信息公开条例》、《中华人民共和国政府信息公开工作年度报告格式》和省、市、县政务公开工作要求，由凤凰镇人民政府党政综合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日至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日。本年报的电子版可在宁晋县人民政府网站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（https://www.ningjin.gov.cn/）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下载。如对本年报有任何疑问，请与凤凰镇人民政府党政综合办公室联系，联系电话：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0319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-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5806677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在县委、县政府的坚强领导下，凤凰镇以习近平新时代中国特色社会主义思想为指导，认真贯彻落实上级关于政务信息工作的各项方针政策，本着求真务实，真抓实干的工作态度，不断深化我镇政务信息公开工作，</w:t>
      </w:r>
      <w:r>
        <w:rPr>
          <w:rFonts w:hint="default" w:ascii="仿宋_GB2312" w:hAnsi="仿宋_GB2312" w:eastAsia="仿宋_GB2312" w:cs="仿宋_GB2312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加快建设经济强镇、美丽凤凰做出了积极贡献。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（一）加大主动公开力度。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，通过宁晋县政府网站和政府信息公开平台发布规划信息、权责清单、行政执法、扶贫资金、预算决算、惠农惠民财政补贴、电子商务进农村、政策解读、基层政务公开事项目录、人大代表建议、政协提案办理情况等各类政府信息。同时，我镇利用微信公众号“宁晋凤凰发布”及时发布我镇重大事项、社会福利、政策解读等各类信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条，并通过设置“微公开”和“微举报”等专栏，让村务公开更加到位，干部用权更加规范，群众办事更加便捷，提升群众监督参与度，实现“指上监督”。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（二）规范依申请公开办理。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畅通受理渠道、精准规范答复意见，进一步提升依申请公开办理质量。2023年我镇未收到依申请公开政府信息的申请。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（三）健全政府信息管理机制。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政府信息管理标准有序，严格规范政务信息公开流程，不断规范信息公开内容和程序。同时，进一步提升信息公开平台发布功能，规范栏目设置，深入推进政务公开标准和规范化建设。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（四）完善公共平台建设。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镇着力搭建线上线下相融合的“政务服务+政务公开”模式，不断拓宽多元化的政务公开渠道，构建多维度政务公开平台体系。通过开设行政综合服务中心、退役军人工作站等机构以及新媒体平台等方式传递权威声音，展现凤凰风采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（五）强化监督保障作用。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积极落实信息公开制度，严格信息审查机制，加大网上巡查力度，对未按照要求公开政府信息的单位及时进行督促整改；二是严格落实《河北省人民政府办公厅关于印发〈河北省政务公开工作考核办法〉〈河北省政务公开工作社会评议办法〉〈河北省政务公开工作责任追究办法〉的通知》文件精神，持续推进政务公开各项工作有序开展。三是加强政务新媒体运行监管工作，坚持做好政务新媒体周打卡工作，及时汇总上报我镇政务新媒体每周的信息发布情况，同时，安排专人对我镇政务新媒体开展网上定期巡查，一旦发现问题，立即督促整改，确保了我镇政务新媒体正常运转。四是建立规章制度，落实公开内容，明确了我镇政府信息公开的工作内容、形式和公开、受理、回复的反馈机制。严格遵循政府信息公开基本原则开展信息公开工作，做到“依法公开，真实公正，注重实效，有利监督”。进一步强化责任，严肃纪律，保证政府信息公开工作的连续性。积极贯彻实施信息督查检查制度,严格把握公开程序，边学习、边修改、边完善，广泛接受服务对象的监督，切实做好政府信息公开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主动公开政府信息情况</w:t>
      </w:r>
    </w:p>
    <w:tbl>
      <w:tblPr>
        <w:tblStyle w:val="8"/>
        <w:tblW w:w="974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Cs w:val="21"/>
                <w:lang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Cs w:val="21"/>
                <w:lang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4260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eastAsiaTheme="minorEastAsia"/>
                <w:sz w:val="24"/>
                <w:lang w:val="en-US" w:eastAsia="zh-CN"/>
              </w:rPr>
            </w:pPr>
            <w:r>
              <w:rPr>
                <w:rFonts w:hint="eastAsia" w:ascii="宋体"/>
                <w:sz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收到和处理政府信息公开申请情况</w:t>
      </w: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right="0"/>
              <w:jc w:val="center"/>
              <w:textAlignment w:val="auto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leftChars="0" w:right="0" w:rightChars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leftChars="0" w:right="0" w:rightChars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leftChars="0" w:right="0" w:rightChars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leftChars="0" w:right="0" w:rightChars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政府信息公开行政复议、行政诉讼情况</w:t>
      </w: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rFonts w:hint="default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textAlignment w:val="auto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（一）存在的主要问题。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一年来，我镇政务公开工作虽然取得了一定成效，但仍存在一些问题和不足。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信息内容更新不够及时，有的目录下的信息未及时更新补充；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  <w:lang w:val="en-US" w:eastAsia="zh-CN" w:bidi="ar-SA"/>
        </w:rPr>
        <w:t>群众参与度有待加强，群众对政府信息公开工作的知晓率仍然偏低，各类互动栏目使用率不高，还需进一步宣传推广。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（二）改进措施。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及时更新内容。做到及时公布、及时更新，方便群众查询。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加大宣传力度。充分挖掘信息资源，</w:t>
      </w:r>
      <w:r>
        <w:rPr>
          <w:rFonts w:hint="eastAsia" w:ascii="仿宋_GB2312" w:hAnsi="仿宋_GB2312" w:eastAsia="仿宋_GB2312" w:cs="仿宋_GB2312"/>
          <w:b w:val="0"/>
          <w:bCs/>
          <w:kern w:val="2"/>
          <w:sz w:val="32"/>
          <w:szCs w:val="32"/>
          <w:lang w:val="en-US" w:eastAsia="zh-CN" w:bidi="ar-SA"/>
        </w:rPr>
        <w:t>不断丰富公开内容，创新公开形式，提高公众对政府信息公开的知晓率和参与度。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年，凤凰镇人民政府没有收取信息处理费。无其他需要报告事项。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720" w:firstLineChars="21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凤凰镇人民政府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日</w:t>
      </w:r>
    </w:p>
    <w:sectPr>
      <w:footerReference r:id="rId3" w:type="default"/>
      <w:pgSz w:w="11906" w:h="16838"/>
      <w:pgMar w:top="1814" w:right="1417" w:bottom="1701" w:left="141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lear" w:pos="4153"/>
      </w:tabs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9DBE45"/>
    <w:multiLevelType w:val="singleLevel"/>
    <w:tmpl w:val="4B9DBE4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AwZjM1YWVmM2JjYTNjZWY3YWU3YzYyYTRiMjJiM2QifQ=="/>
  </w:docVars>
  <w:rsids>
    <w:rsidRoot w:val="1EA239AD"/>
    <w:rsid w:val="00757B9E"/>
    <w:rsid w:val="00E34FC3"/>
    <w:rsid w:val="02DA018C"/>
    <w:rsid w:val="02FA7D70"/>
    <w:rsid w:val="03DB565F"/>
    <w:rsid w:val="0587336A"/>
    <w:rsid w:val="07432FE8"/>
    <w:rsid w:val="094F3F3B"/>
    <w:rsid w:val="0A565C87"/>
    <w:rsid w:val="0AAB6B91"/>
    <w:rsid w:val="0B9521B3"/>
    <w:rsid w:val="0BC37424"/>
    <w:rsid w:val="0D485133"/>
    <w:rsid w:val="0EB247A7"/>
    <w:rsid w:val="0EBC027C"/>
    <w:rsid w:val="0EE235F9"/>
    <w:rsid w:val="11211225"/>
    <w:rsid w:val="11394CFD"/>
    <w:rsid w:val="12870505"/>
    <w:rsid w:val="13091D1A"/>
    <w:rsid w:val="136278DA"/>
    <w:rsid w:val="13A670CA"/>
    <w:rsid w:val="140E5EE8"/>
    <w:rsid w:val="14E86767"/>
    <w:rsid w:val="160E65BF"/>
    <w:rsid w:val="17110971"/>
    <w:rsid w:val="1838494B"/>
    <w:rsid w:val="19EA1D92"/>
    <w:rsid w:val="1D3F78C2"/>
    <w:rsid w:val="1E77318B"/>
    <w:rsid w:val="1E896A9B"/>
    <w:rsid w:val="1EA239AD"/>
    <w:rsid w:val="1F1E6E1C"/>
    <w:rsid w:val="1F7D51E3"/>
    <w:rsid w:val="20931C4F"/>
    <w:rsid w:val="216A5B7A"/>
    <w:rsid w:val="2184758B"/>
    <w:rsid w:val="24234CDC"/>
    <w:rsid w:val="269E5038"/>
    <w:rsid w:val="27834FE2"/>
    <w:rsid w:val="280B733C"/>
    <w:rsid w:val="284E0E06"/>
    <w:rsid w:val="290F3082"/>
    <w:rsid w:val="2CA12446"/>
    <w:rsid w:val="2E100266"/>
    <w:rsid w:val="2E323AD6"/>
    <w:rsid w:val="33CB1BCD"/>
    <w:rsid w:val="34016E17"/>
    <w:rsid w:val="34802229"/>
    <w:rsid w:val="34B955A4"/>
    <w:rsid w:val="38365EC5"/>
    <w:rsid w:val="3DA07DF2"/>
    <w:rsid w:val="3FC6532D"/>
    <w:rsid w:val="40460634"/>
    <w:rsid w:val="411E6EBB"/>
    <w:rsid w:val="415B010F"/>
    <w:rsid w:val="433C7ACC"/>
    <w:rsid w:val="43D17451"/>
    <w:rsid w:val="47AB5220"/>
    <w:rsid w:val="47E04ECA"/>
    <w:rsid w:val="48185B57"/>
    <w:rsid w:val="4B46773A"/>
    <w:rsid w:val="4BD305F9"/>
    <w:rsid w:val="4DB477A2"/>
    <w:rsid w:val="50E21CB3"/>
    <w:rsid w:val="519A7A59"/>
    <w:rsid w:val="51DE4BDE"/>
    <w:rsid w:val="52DD6CFF"/>
    <w:rsid w:val="54514662"/>
    <w:rsid w:val="54981FB7"/>
    <w:rsid w:val="54BA46C7"/>
    <w:rsid w:val="55000AD2"/>
    <w:rsid w:val="560C45C8"/>
    <w:rsid w:val="5686219D"/>
    <w:rsid w:val="568F44C0"/>
    <w:rsid w:val="57917F8F"/>
    <w:rsid w:val="586A7245"/>
    <w:rsid w:val="59943E5A"/>
    <w:rsid w:val="5A836271"/>
    <w:rsid w:val="5C1E4D71"/>
    <w:rsid w:val="5DCC2E35"/>
    <w:rsid w:val="5F5F40C5"/>
    <w:rsid w:val="60FE3594"/>
    <w:rsid w:val="61891833"/>
    <w:rsid w:val="633A7401"/>
    <w:rsid w:val="64404EB9"/>
    <w:rsid w:val="64B61035"/>
    <w:rsid w:val="657D59DB"/>
    <w:rsid w:val="69366867"/>
    <w:rsid w:val="69C42CAB"/>
    <w:rsid w:val="6A9A4F55"/>
    <w:rsid w:val="6BE1605A"/>
    <w:rsid w:val="715F4802"/>
    <w:rsid w:val="716B31A7"/>
    <w:rsid w:val="72564057"/>
    <w:rsid w:val="741373FD"/>
    <w:rsid w:val="79103E68"/>
    <w:rsid w:val="796B01E8"/>
    <w:rsid w:val="79AA1B19"/>
    <w:rsid w:val="7A9E4A38"/>
    <w:rsid w:val="7CDC31AB"/>
    <w:rsid w:val="7DDD769F"/>
    <w:rsid w:val="7E4B16A1"/>
    <w:rsid w:val="7E953F59"/>
    <w:rsid w:val="7EBB44F8"/>
    <w:rsid w:val="7F2D3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240" w:lineRule="auto"/>
      <w:outlineLvl w:val="1"/>
    </w:pPr>
    <w:rPr>
      <w:rFonts w:ascii="Arial" w:hAnsi="Arial" w:eastAsia="楷体"/>
      <w:sz w:val="32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autoRedefine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Body Text First Indent 2"/>
    <w:basedOn w:val="3"/>
    <w:autoRedefine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2519</Words>
  <Characters>2605</Characters>
  <Lines>0</Lines>
  <Paragraphs>0</Paragraphs>
  <TotalTime>1093</TotalTime>
  <ScaleCrop>false</ScaleCrop>
  <LinksUpToDate>false</LinksUpToDate>
  <CharactersWithSpaces>2640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2023-01-10T01:29:00Z</dcterms:created>
  <dc:creator>0.0</dc:creator>
  <cp:lastModifiedBy>Administrator</cp:lastModifiedBy>
  <dcterms:modified xsi:type="dcterms:W3CDTF">2024-01-18T07:43:04Z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90DA0B77D1CE4E2F9A986476F997C9EF</vt:lpwstr>
  </property>
</Properties>
</file>