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行政审批局2023年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行政审批局以习近平新时代中国特色社会主义思想为指导，多措并举积极打造阳光、公正、透明、高效的政务公开平台，主动接受企业群众监督，进一步保障服务对象的知情权和参与权，取得了良好效果。本年报中所列数据的统计期限为2023年1月1日至12月31日。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度，行政审批局严格落实《中华人民共和国政府信息公开条例》和全县政务公开工作要点精神，以公开促公正、以公开促服务，认真做好主动公开、依申请公开、政策解读、政府网站和微信公众号平台建设等政务公开工作。现报告如下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主动公开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目录指南公开。将重大建设项目领域、公共资源交易领域的政务公开目录（2023年版）和行政审批局政务公开事项清单，在政府网站及政务服务网上予以公开，全面指示本部门政务公开信息。更新发布单位权责清单、进驻行政许可事项清单、公共服务事项清单等，主动接受企业群众查询、监督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机构人员公开。将部门的主要职责、机构设置、办公时间地址、联系方式等在政府网站主动公开；所有工作人员的姓名、职务、工作职责、照片、在岗情况及联系方式等基本信息，通过胸卡和桌牌予以公开。并公开窗口行业标准、行业规范、“十必须、十不准”服务承诺，加强自律、提升意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审批事项公开。所有审批服务事项的具体事项名称、办事程序、申报资料、收费标准、审批时限、联系方式以及办理流程图等信息，通过大厅宣传栏、明白卡、事项办理指南、示范性文本、政务服务网、微信公众号的方式予以公开，方便群众查阅办事。制定高频服务事项办事指南并印刷成折页，供服务对象使用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政策法规公开。将部门执行的法律法规、规章、规范性文件和政策文件等，通过政务服务网、政府网站、县公共资源交易网、微信公众号、大厅政务公开专区等方式予以公开，并加强政策文件解读和有效性管理。同时积极公开企业投资承诺制、投标保证金承诺制、工程建设项目策划生成、冀时办APP、便利邢APP等重点改革措施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zh-CN" w:eastAsia="zh-CN"/>
        </w:rPr>
        <w:t>方便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企业群众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zh-CN" w:eastAsia="zh-CN"/>
        </w:rPr>
        <w:t>更加便捷高效地完成业务办理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default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依申请公开。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2023年行政审批局未收到政府信息公开申请。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政府信息管理。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审批服务事项办理过程、结果公开：在政务服务网、电子显示屏上公开事项办理过程、进度和结果，通过县公共资源交易网及时公开工程招标、政府采购、土地流转、产权交易信息；在信用邢台发布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“双公示”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信息，在市场主体信用信息公示网发布市场主体信息；通过省投资项目在线审批监管平台，公示政府或企业投资项目的投资信息。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四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政府信息公开平台建设。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通过强化组织领导、明确政务公开专职人员、保障工作经费、纳入年度目标考核等方式，加强政务公开工作。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标准化。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集中提供政策法规文件、政策解读、政府公报等纸质文档。设立现场咨询服务人员，负责政府信息公开现场申请、“在线申请”、办事咨询等服务指引。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自助化。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线上依托政务服务网，提供服务指南、在线办理、进度查询、结果公示、监督评价等服务。线下配置政务服务一体机、自助电脑、打印机、触摸查询屏，积极拓展公开渠道，免费提供信息查询、打印复印等服务。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便民化。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配置了爱心专座、桌椅等，提供雨伞、便民饮水等服务，为初次体验政务公开以及特殊困难的群众提供针对性帮助，做到“一次体验、一次办好”。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监督保障。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投诉渠道公开：通过办事指南、人员桌牌、政务服务网、展板微信扫码、微信公众号、设立投诉意见箱等方式，将投诉电话和投诉电子邮箱予以公布，接受办事群众监督和咨询。同时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现场咨询服务人员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负责</w:t>
      </w:r>
      <w:r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提供政府信息公开现场申请、“在线申请”等服务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10620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，行政审批局按时保质保量完成政务公开任务，但距上级的要求和企业群众的期待还有一定差距。主要表现为内容不够详细、具体，主动扩大公开的意识还需提高。下一步，我们将认真学习贯彻《中华人民共和国政府信息公开条例》和市县政务公开的要求部署，确保完整、及时、准确地向社会公开政府信息。严格按制度办事，不断提高公开质量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default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2023年，宁晋县行政审批局没有收取信息处理费，无其他需要报告事项。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0F7CAF"/>
    <w:rsid w:val="063977E7"/>
    <w:rsid w:val="142A0693"/>
    <w:rsid w:val="150E7A42"/>
    <w:rsid w:val="1BD1392C"/>
    <w:rsid w:val="28083D84"/>
    <w:rsid w:val="29A51F1F"/>
    <w:rsid w:val="2D3A7792"/>
    <w:rsid w:val="2D44630D"/>
    <w:rsid w:val="35977E6C"/>
    <w:rsid w:val="35A957C2"/>
    <w:rsid w:val="401E2F1A"/>
    <w:rsid w:val="4A8E25E2"/>
    <w:rsid w:val="4F291DCD"/>
    <w:rsid w:val="537662C7"/>
    <w:rsid w:val="56FB7981"/>
    <w:rsid w:val="58D00F8B"/>
    <w:rsid w:val="6F231BBC"/>
    <w:rsid w:val="7AB44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45</TotalTime>
  <ScaleCrop>false</ScaleCrop>
  <LinksUpToDate>false</LinksUpToDate>
  <CharactersWithSpaces>0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DELL</cp:lastModifiedBy>
  <cp:lastPrinted>2024-01-23T06:33:00Z</cp:lastPrinted>
  <dcterms:modified xsi:type="dcterms:W3CDTF">2024-01-23T07:12:14Z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1157CE926B71424ABCEDD46E97C11597</vt:lpwstr>
  </property>
</Properties>
</file>