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document.glossary+xml" PartName="/word/glossary/document.xml"/>
  <Override ContentType="application/vnd.openxmlformats-officedocument.wordprocessingml.fontTable+xml" PartName="/word/glossary/fontTable.xml"/>
  <Override ContentType="application/vnd.openxmlformats-officedocument.wordprocessingml.settings+xml" PartName="/word/glossary/settings.xml"/>
  <Override ContentType="application/vnd.openxmlformats-officedocument.wordprocessingml.styles+xml" PartName="/word/glossary/styl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rPr>
          <w:rFonts w:ascii="黑体" w:hAnsi="黑体" w:eastAsia="黑体" w:cs="黑体"/>
          <w:b/>
          <w:color w:val="000000"/>
          <w:sz w:val="30"/>
        </w:rPr>
      </w:pPr>
      <w:r>
        <w:rPr>
          <w:rFonts w:ascii="黑体" w:hAnsi="黑体" w:eastAsia="黑体" w:cs="黑体"/>
          <w:b/>
          <w:color w:val="000000"/>
          <w:sz w:val="30"/>
        </w:rPr>
        <w:t xml:space="preserve"> </w:t>
      </w:r>
    </w:p>
    <w:sdt>
      <w:sdtPr>
        <w:rPr>
          <w:rFonts w:ascii="宋体" w:hAnsi="宋体" w:eastAsia="宋体" w:cstheme="minorBidi"/>
          <w:sz w:val="21"/>
          <w:szCs w:val="24"/>
          <w:lang w:val="en-US" w:eastAsia="uk-UA" w:bidi="ar-SA"/>
        </w:rPr>
        <w:id w:val="147472221"/>
        <w15:color w:val="DBDBDB"/>
        <w:docPartObj>
          <w:docPartGallery w:val="Table of Contents"/>
          <w:docPartUnique/>
        </w:docPartObj>
      </w:sdtPr>
      <w:sdtEndPr>
        <w:rPr>
          <w:rFonts w:hint="eastAsia" w:asciiTheme="minorEastAsia" w:hAnsiTheme="minorEastAsia" w:eastAsiaTheme="minorEastAsia" w:cstheme="minorEastAsia"/>
          <w:sz w:val="24"/>
          <w:szCs w:val="24"/>
          <w:lang w:val="en-US" w:eastAsia="uk-UA" w:bidi="ar-SA"/>
        </w:rPr>
      </w:sdtEndPr>
      <w:sdtContent>
        <w:p>
          <w:pPr>
            <w:spacing w:before="0" w:beforeLines="0" w:after="0" w:afterLines="0" w:line="240" w:lineRule="auto"/>
            <w:ind w:left="0" w:leftChars="0" w:right="0" w:rightChars="0" w:firstLine="0" w:firstLineChars="0"/>
            <w:jc w:val="center"/>
          </w:pPr>
          <w:bookmarkStart w:id="0" w:name="_Toc12110_WPSOffice_Type1"/>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_Toc14693_WPSOffice_Level1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f6402cd9-1972-4b72-8bdd-59b691bc3562}"/>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一、宁晋县自然资源和规划局本级收支预算</w:t>
              </w:r>
            </w:sdtContent>
          </w:sdt>
          <w:r>
            <w:rPr>
              <w:rFonts w:hint="eastAsia" w:asciiTheme="minorEastAsia" w:hAnsiTheme="minorEastAsia" w:eastAsiaTheme="minorEastAsia" w:cstheme="minorEastAsia"/>
              <w:sz w:val="24"/>
              <w:szCs w:val="24"/>
            </w:rPr>
            <w:tab/>
          </w:r>
          <w:bookmarkStart w:id="1" w:name="_Toc14693_WPSOffice_Level1Page"/>
          <w:r>
            <w:rPr>
              <w:rFonts w:hint="eastAsia" w:asciiTheme="minorEastAsia" w:hAnsiTheme="minorEastAsia" w:eastAsiaTheme="minorEastAsia" w:cstheme="minorEastAsia"/>
              <w:sz w:val="24"/>
              <w:szCs w:val="24"/>
            </w:rPr>
            <w:t>1</w:t>
          </w:r>
          <w:bookmarkEnd w:id="1"/>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_Toc12110_WPSOffice_Level1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58603387-acf3-4e10-b3f6-38a05377b6fd}"/>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单位预算收支总表</w:t>
              </w:r>
            </w:sdtContent>
          </w:sdt>
          <w:r>
            <w:rPr>
              <w:rFonts w:hint="eastAsia" w:asciiTheme="minorEastAsia" w:hAnsiTheme="minorEastAsia" w:eastAsiaTheme="minorEastAsia" w:cstheme="minorEastAsia"/>
              <w:sz w:val="24"/>
              <w:szCs w:val="24"/>
            </w:rPr>
            <w:tab/>
          </w:r>
          <w:bookmarkStart w:id="2" w:name="_Toc12110_WPSOffice_Level1Page"/>
          <w:r>
            <w:rPr>
              <w:rFonts w:hint="eastAsia" w:asciiTheme="minorEastAsia" w:hAnsiTheme="minorEastAsia" w:eastAsiaTheme="minorEastAsia" w:cstheme="minorEastAsia"/>
              <w:sz w:val="24"/>
              <w:szCs w:val="24"/>
            </w:rPr>
            <w:t>1</w:t>
          </w:r>
          <w:bookmarkEnd w:id="2"/>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_Toc1311_WPSOffice_Level1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a9f84d0b-bc76-42f5-a9ad-86f717fa4487}"/>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单位预算收入总表</w:t>
              </w:r>
            </w:sdtContent>
          </w:sdt>
          <w:r>
            <w:rPr>
              <w:rFonts w:hint="eastAsia" w:asciiTheme="minorEastAsia" w:hAnsiTheme="minorEastAsia" w:eastAsiaTheme="minorEastAsia" w:cstheme="minorEastAsia"/>
              <w:sz w:val="24"/>
              <w:szCs w:val="24"/>
            </w:rPr>
            <w:tab/>
          </w:r>
          <w:bookmarkStart w:id="3" w:name="_Toc1311_WPSOffice_Level1Page"/>
          <w:r>
            <w:rPr>
              <w:rFonts w:hint="eastAsia" w:asciiTheme="minorEastAsia" w:hAnsiTheme="minorEastAsia" w:eastAsiaTheme="minorEastAsia" w:cstheme="minorEastAsia"/>
              <w:sz w:val="24"/>
              <w:szCs w:val="24"/>
            </w:rPr>
            <w:t>4</w:t>
          </w:r>
          <w:bookmarkEnd w:id="3"/>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_Toc1505_WPSOffice_Level1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cf1953bf-206b-4241-897b-af50fbeaff58}"/>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单位预算支出总表</w:t>
              </w:r>
            </w:sdtContent>
          </w:sdt>
          <w:r>
            <w:rPr>
              <w:rFonts w:hint="eastAsia" w:asciiTheme="minorEastAsia" w:hAnsiTheme="minorEastAsia" w:eastAsiaTheme="minorEastAsia" w:cstheme="minorEastAsia"/>
              <w:sz w:val="24"/>
              <w:szCs w:val="24"/>
            </w:rPr>
            <w:tab/>
          </w:r>
          <w:bookmarkStart w:id="4" w:name="_Toc1505_WPSOffice_Level1Page"/>
          <w:r>
            <w:rPr>
              <w:rFonts w:hint="eastAsia" w:asciiTheme="minorEastAsia" w:hAnsiTheme="minorEastAsia" w:eastAsiaTheme="minorEastAsia" w:cstheme="minorEastAsia"/>
              <w:sz w:val="24"/>
              <w:szCs w:val="24"/>
            </w:rPr>
            <w:t>9</w:t>
          </w:r>
          <w:bookmarkEnd w:id="4"/>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_Toc27114_WPSOffice_Level1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dae935f0-09f7-4706-8477-b5b345477284}"/>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单位预算财政拨款收支总表</w:t>
              </w:r>
            </w:sdtContent>
          </w:sdt>
          <w:r>
            <w:rPr>
              <w:rFonts w:hint="eastAsia" w:asciiTheme="minorEastAsia" w:hAnsiTheme="minorEastAsia" w:eastAsiaTheme="minorEastAsia" w:cstheme="minorEastAsia"/>
              <w:sz w:val="24"/>
              <w:szCs w:val="24"/>
            </w:rPr>
            <w:tab/>
          </w:r>
          <w:bookmarkStart w:id="5" w:name="_Toc27114_WPSOffice_Level1Page"/>
          <w:r>
            <w:rPr>
              <w:rFonts w:hint="eastAsia" w:asciiTheme="minorEastAsia" w:hAnsiTheme="minorEastAsia" w:eastAsiaTheme="minorEastAsia" w:cstheme="minorEastAsia"/>
              <w:sz w:val="24"/>
              <w:szCs w:val="24"/>
            </w:rPr>
            <w:t>12</w:t>
          </w:r>
          <w:bookmarkEnd w:id="5"/>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_Toc1049_WPSOffice_Level1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11269e90-e06b-4501-85b0-92f5394e718d}"/>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单位预算一般公共预算财政拨款支出表</w:t>
              </w:r>
            </w:sdtContent>
          </w:sdt>
          <w:r>
            <w:rPr>
              <w:rFonts w:hint="eastAsia" w:asciiTheme="minorEastAsia" w:hAnsiTheme="minorEastAsia" w:eastAsiaTheme="minorEastAsia" w:cstheme="minorEastAsia"/>
              <w:sz w:val="24"/>
              <w:szCs w:val="24"/>
            </w:rPr>
            <w:tab/>
          </w:r>
          <w:bookmarkStart w:id="6" w:name="_Toc1049_WPSOffice_Level1Page"/>
          <w:r>
            <w:rPr>
              <w:rFonts w:hint="eastAsia" w:asciiTheme="minorEastAsia" w:hAnsiTheme="minorEastAsia" w:eastAsiaTheme="minorEastAsia" w:cstheme="minorEastAsia"/>
              <w:sz w:val="24"/>
              <w:szCs w:val="24"/>
            </w:rPr>
            <w:t>16</w:t>
          </w:r>
          <w:bookmarkEnd w:id="6"/>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_Toc14108_WPSOffice_Level1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e5d47615-1275-45b4-9d14-22a083cbdf03}"/>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单位预算一般公共预算财政拨款基本支出表</w:t>
              </w:r>
            </w:sdtContent>
          </w:sdt>
          <w:r>
            <w:rPr>
              <w:rFonts w:hint="eastAsia" w:asciiTheme="minorEastAsia" w:hAnsiTheme="minorEastAsia" w:eastAsiaTheme="minorEastAsia" w:cstheme="minorEastAsia"/>
              <w:sz w:val="24"/>
              <w:szCs w:val="24"/>
            </w:rPr>
            <w:tab/>
          </w:r>
          <w:bookmarkStart w:id="7" w:name="_Toc14108_WPSOffice_Level1Page"/>
          <w:r>
            <w:rPr>
              <w:rFonts w:hint="eastAsia" w:asciiTheme="minorEastAsia" w:hAnsiTheme="minorEastAsia" w:eastAsiaTheme="minorEastAsia" w:cstheme="minorEastAsia"/>
              <w:sz w:val="24"/>
              <w:szCs w:val="24"/>
            </w:rPr>
            <w:t>18</w:t>
          </w:r>
          <w:bookmarkEnd w:id="7"/>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_Toc23569_WPSOffice_Level1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4917ca36-20ea-4f16-9582-24e55f26ddc2}"/>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单位预算政府性基金预算财政拨款支出表</w:t>
              </w:r>
            </w:sdtContent>
          </w:sdt>
          <w:r>
            <w:rPr>
              <w:rFonts w:hint="eastAsia" w:asciiTheme="minorEastAsia" w:hAnsiTheme="minorEastAsia" w:eastAsiaTheme="minorEastAsia" w:cstheme="minorEastAsia"/>
              <w:sz w:val="24"/>
              <w:szCs w:val="24"/>
            </w:rPr>
            <w:tab/>
          </w:r>
          <w:bookmarkStart w:id="8" w:name="_Toc23569_WPSOffice_Level1Page"/>
          <w:r>
            <w:rPr>
              <w:rFonts w:hint="eastAsia" w:asciiTheme="minorEastAsia" w:hAnsiTheme="minorEastAsia" w:eastAsiaTheme="minorEastAsia" w:cstheme="minorEastAsia"/>
              <w:sz w:val="24"/>
              <w:szCs w:val="24"/>
            </w:rPr>
            <w:t>20</w:t>
          </w:r>
          <w:bookmarkEnd w:id="8"/>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_Toc11048_WPSOffice_Level1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7e384e99-539d-489f-9f05-dc9f289aefae}"/>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单位预算国有资本经营预算财政拨款支出表</w:t>
              </w:r>
            </w:sdtContent>
          </w:sdt>
          <w:r>
            <w:rPr>
              <w:rFonts w:hint="eastAsia" w:asciiTheme="minorEastAsia" w:hAnsiTheme="minorEastAsia" w:eastAsiaTheme="minorEastAsia" w:cstheme="minorEastAsia"/>
              <w:sz w:val="24"/>
              <w:szCs w:val="24"/>
            </w:rPr>
            <w:tab/>
          </w:r>
          <w:bookmarkStart w:id="9" w:name="_Toc11048_WPSOffice_Level1Page"/>
          <w:r>
            <w:rPr>
              <w:rFonts w:hint="eastAsia" w:asciiTheme="minorEastAsia" w:hAnsiTheme="minorEastAsia" w:eastAsiaTheme="minorEastAsia" w:cstheme="minorEastAsia"/>
              <w:sz w:val="24"/>
              <w:szCs w:val="24"/>
            </w:rPr>
            <w:t>21</w:t>
          </w:r>
          <w:bookmarkEnd w:id="9"/>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_Toc23594_WPSOffice_Level1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327efcc5-4488-4e12-83be-dec4e5d43a49}"/>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单位预算财政拨款“三公”经费支出表</w:t>
              </w:r>
            </w:sdtContent>
          </w:sdt>
          <w:r>
            <w:rPr>
              <w:rFonts w:hint="eastAsia" w:asciiTheme="minorEastAsia" w:hAnsiTheme="minorEastAsia" w:eastAsiaTheme="minorEastAsia" w:cstheme="minorEastAsia"/>
              <w:sz w:val="24"/>
              <w:szCs w:val="24"/>
            </w:rPr>
            <w:tab/>
          </w:r>
          <w:bookmarkStart w:id="10" w:name="_Toc23594_WPSOffice_Level1Page"/>
          <w:r>
            <w:rPr>
              <w:rFonts w:hint="eastAsia" w:asciiTheme="minorEastAsia" w:hAnsiTheme="minorEastAsia" w:eastAsiaTheme="minorEastAsia" w:cstheme="minorEastAsia"/>
              <w:sz w:val="24"/>
              <w:szCs w:val="24"/>
            </w:rPr>
            <w:t>22</w:t>
          </w:r>
          <w:bookmarkEnd w:id="10"/>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_Toc9665_WPSOffice_Level1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fdb025cd-4d71-4edd-ba9a-e08fdc0a074e}"/>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一、单位职责及机构设置情况</w:t>
              </w:r>
            </w:sdtContent>
          </w:sdt>
          <w:r>
            <w:rPr>
              <w:rFonts w:hint="eastAsia" w:asciiTheme="minorEastAsia" w:hAnsiTheme="minorEastAsia" w:eastAsiaTheme="minorEastAsia" w:cstheme="minorEastAsia"/>
              <w:sz w:val="24"/>
              <w:szCs w:val="24"/>
            </w:rPr>
            <w:tab/>
          </w:r>
          <w:bookmarkStart w:id="11" w:name="_Toc9665_WPSOffice_Level1Page"/>
          <w:r>
            <w:rPr>
              <w:rFonts w:hint="eastAsia" w:asciiTheme="minorEastAsia" w:hAnsiTheme="minorEastAsia" w:eastAsiaTheme="minorEastAsia" w:cstheme="minorEastAsia"/>
              <w:sz w:val="24"/>
              <w:szCs w:val="24"/>
            </w:rPr>
            <w:t>24</w:t>
          </w:r>
          <w:bookmarkEnd w:id="11"/>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_Toc19675_WPSOffice_Level1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503719c5-e962-4d6a-8cc2-4ecc7e1d9744}"/>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二、单位预算安排的总体情况</w:t>
              </w:r>
            </w:sdtContent>
          </w:sdt>
          <w:r>
            <w:rPr>
              <w:rFonts w:hint="eastAsia" w:asciiTheme="minorEastAsia" w:hAnsiTheme="minorEastAsia" w:eastAsiaTheme="minorEastAsia" w:cstheme="minorEastAsia"/>
              <w:sz w:val="24"/>
              <w:szCs w:val="24"/>
            </w:rPr>
            <w:tab/>
          </w:r>
          <w:bookmarkStart w:id="12" w:name="_Toc19675_WPSOffice_Level1Page"/>
          <w:r>
            <w:rPr>
              <w:rFonts w:hint="eastAsia" w:asciiTheme="minorEastAsia" w:hAnsiTheme="minorEastAsia" w:eastAsiaTheme="minorEastAsia" w:cstheme="minorEastAsia"/>
              <w:sz w:val="24"/>
              <w:szCs w:val="24"/>
            </w:rPr>
            <w:t>29</w:t>
          </w:r>
          <w:bookmarkEnd w:id="12"/>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_Toc16092_WPSOffice_Level1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d47dbc72-c99b-4332-bf41-e53a28741bad}"/>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三、机关运行经费安排情况</w:t>
              </w:r>
            </w:sdtContent>
          </w:sdt>
          <w:r>
            <w:rPr>
              <w:rFonts w:hint="eastAsia" w:asciiTheme="minorEastAsia" w:hAnsiTheme="minorEastAsia" w:eastAsiaTheme="minorEastAsia" w:cstheme="minorEastAsia"/>
              <w:sz w:val="24"/>
              <w:szCs w:val="24"/>
            </w:rPr>
            <w:tab/>
          </w:r>
          <w:bookmarkStart w:id="13" w:name="_Toc16092_WPSOffice_Level1Page"/>
          <w:r>
            <w:rPr>
              <w:rFonts w:hint="eastAsia" w:asciiTheme="minorEastAsia" w:hAnsiTheme="minorEastAsia" w:eastAsiaTheme="minorEastAsia" w:cstheme="minorEastAsia"/>
              <w:sz w:val="24"/>
              <w:szCs w:val="24"/>
            </w:rPr>
            <w:t>30</w:t>
          </w:r>
          <w:bookmarkEnd w:id="13"/>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_Toc6683_WPSOffice_Level1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1efeb683-8ec8-4a5b-962d-8f3332a6ddb3}"/>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四、财政拨款“三公”经费预算情况及增减变化原因</w:t>
              </w:r>
            </w:sdtContent>
          </w:sdt>
          <w:r>
            <w:rPr>
              <w:rFonts w:hint="eastAsia" w:asciiTheme="minorEastAsia" w:hAnsiTheme="minorEastAsia" w:eastAsiaTheme="minorEastAsia" w:cstheme="minorEastAsia"/>
              <w:sz w:val="24"/>
              <w:szCs w:val="24"/>
            </w:rPr>
            <w:tab/>
          </w:r>
          <w:bookmarkStart w:id="14" w:name="_Toc6683_WPSOffice_Level1Page"/>
          <w:r>
            <w:rPr>
              <w:rFonts w:hint="eastAsia" w:asciiTheme="minorEastAsia" w:hAnsiTheme="minorEastAsia" w:eastAsiaTheme="minorEastAsia" w:cstheme="minorEastAsia"/>
              <w:sz w:val="24"/>
              <w:szCs w:val="24"/>
            </w:rPr>
            <w:t>30</w:t>
          </w:r>
          <w:bookmarkEnd w:id="14"/>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_Toc32526_WPSOffice_Level1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52972df1-d214-48bc-9af2-2ab94e9e101c}"/>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五、单位项目预算安排情况及绩效目标</w:t>
              </w:r>
            </w:sdtContent>
          </w:sdt>
          <w:r>
            <w:rPr>
              <w:rFonts w:hint="eastAsia" w:asciiTheme="minorEastAsia" w:hAnsiTheme="minorEastAsia" w:eastAsiaTheme="minorEastAsia" w:cstheme="minorEastAsia"/>
              <w:sz w:val="24"/>
              <w:szCs w:val="24"/>
            </w:rPr>
            <w:tab/>
          </w:r>
          <w:bookmarkStart w:id="15" w:name="_Toc32526_WPSOffice_Level1Page"/>
          <w:r>
            <w:rPr>
              <w:rFonts w:hint="eastAsia" w:asciiTheme="minorEastAsia" w:hAnsiTheme="minorEastAsia" w:eastAsiaTheme="minorEastAsia" w:cstheme="minorEastAsia"/>
              <w:sz w:val="24"/>
              <w:szCs w:val="24"/>
            </w:rPr>
            <w:t>31</w:t>
          </w:r>
          <w:bookmarkEnd w:id="15"/>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_Toc3284_WPSOffice_Level1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01fdb7ab-cac2-4b87-90a8-8e8a6094e562}"/>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六、政府采购预算情况</w:t>
              </w:r>
            </w:sdtContent>
          </w:sdt>
          <w:r>
            <w:rPr>
              <w:rFonts w:hint="eastAsia" w:asciiTheme="minorEastAsia" w:hAnsiTheme="minorEastAsia" w:eastAsiaTheme="minorEastAsia" w:cstheme="minorEastAsia"/>
              <w:sz w:val="24"/>
              <w:szCs w:val="24"/>
            </w:rPr>
            <w:tab/>
          </w:r>
          <w:bookmarkStart w:id="16" w:name="_Toc3284_WPSOffice_Level1Page"/>
          <w:r>
            <w:rPr>
              <w:rFonts w:hint="eastAsia" w:asciiTheme="minorEastAsia" w:hAnsiTheme="minorEastAsia" w:eastAsiaTheme="minorEastAsia" w:cstheme="minorEastAsia"/>
              <w:sz w:val="24"/>
              <w:szCs w:val="24"/>
            </w:rPr>
            <w:t>85</w:t>
          </w:r>
          <w:bookmarkEnd w:id="16"/>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_Toc15688_WPSOffice_Level1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f1f6cf56-d1c7-469e-8a39-78ced86477a7}"/>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七、国有资产信息</w:t>
              </w:r>
            </w:sdtContent>
          </w:sdt>
          <w:r>
            <w:rPr>
              <w:rFonts w:hint="eastAsia" w:asciiTheme="minorEastAsia" w:hAnsiTheme="minorEastAsia" w:eastAsiaTheme="minorEastAsia" w:cstheme="minorEastAsia"/>
              <w:sz w:val="24"/>
              <w:szCs w:val="24"/>
            </w:rPr>
            <w:tab/>
          </w:r>
          <w:bookmarkStart w:id="17" w:name="_Toc15688_WPSOffice_Level1Page"/>
          <w:r>
            <w:rPr>
              <w:rFonts w:hint="eastAsia" w:asciiTheme="minorEastAsia" w:hAnsiTheme="minorEastAsia" w:eastAsiaTheme="minorEastAsia" w:cstheme="minorEastAsia"/>
              <w:sz w:val="24"/>
              <w:szCs w:val="24"/>
            </w:rPr>
            <w:t>85</w:t>
          </w:r>
          <w:bookmarkEnd w:id="17"/>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_Toc27986_WPSOffice_Level1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7f3a2d52-aaa1-4753-976f-79b7f1a8d811}"/>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八、名词解释</w:t>
              </w:r>
            </w:sdtContent>
          </w:sdt>
          <w:r>
            <w:rPr>
              <w:rFonts w:hint="eastAsia" w:asciiTheme="minorEastAsia" w:hAnsiTheme="minorEastAsia" w:eastAsiaTheme="minorEastAsia" w:cstheme="minorEastAsia"/>
              <w:sz w:val="24"/>
              <w:szCs w:val="24"/>
            </w:rPr>
            <w:tab/>
          </w:r>
          <w:bookmarkStart w:id="18" w:name="_Toc27986_WPSOffice_Level1Page"/>
          <w:r>
            <w:rPr>
              <w:rFonts w:hint="eastAsia" w:asciiTheme="minorEastAsia" w:hAnsiTheme="minorEastAsia" w:eastAsiaTheme="minorEastAsia" w:cstheme="minorEastAsia"/>
              <w:sz w:val="24"/>
              <w:szCs w:val="24"/>
            </w:rPr>
            <w:t>86</w:t>
          </w:r>
          <w:bookmarkEnd w:id="18"/>
          <w:r>
            <w:rPr>
              <w:rFonts w:hint="eastAsia" w:asciiTheme="minorEastAsia" w:hAnsiTheme="minorEastAsia" w:eastAsiaTheme="minorEastAsia" w:cstheme="minorEastAsia"/>
              <w:sz w:val="24"/>
              <w:szCs w:val="24"/>
            </w:rPr>
            <w:fldChar w:fldCharType="end"/>
          </w:r>
        </w:p>
        <w:p>
          <w:pPr>
            <w:pStyle w:val="22"/>
            <w:tabs>
              <w:tab w:val="right" w:leader="dot" w:pos="14572"/>
            </w:tabs>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_Toc31390_WPSOffice_Level1 </w:instrText>
          </w:r>
          <w:r>
            <w:rPr>
              <w:rFonts w:hint="eastAsia" w:asciiTheme="minorEastAsia" w:hAnsiTheme="minorEastAsia" w:eastAsiaTheme="minorEastAsia" w:cstheme="minorEastAsia"/>
              <w:sz w:val="24"/>
              <w:szCs w:val="24"/>
            </w:rPr>
            <w:fldChar w:fldCharType="separate"/>
          </w:r>
          <w:sdt>
            <w:sdtPr>
              <w:rPr>
                <w:rFonts w:hint="eastAsia" w:asciiTheme="minorEastAsia" w:hAnsiTheme="minorEastAsia" w:eastAsiaTheme="minorEastAsia" w:cstheme="minorEastAsia"/>
                <w:sz w:val="36"/>
                <w:szCs w:val="36"/>
                <w:lang w:val="en-US" w:eastAsia="uk-UA" w:bidi="ar-SA"/>
              </w:rPr>
              <w:id w:val="147472221"/>
              <w:placeholder>
                <w:docPart w:val="{f5f1d89a-1c43-4593-8fcc-9f66d04221a5}"/>
              </w:placeholder>
              <w15:color w:val="509DF3"/>
            </w:sdtPr>
            <w:sdtEndPr>
              <w:rPr>
                <w:rFonts w:hint="eastAsia" w:asciiTheme="minorEastAsia" w:hAnsiTheme="minorEastAsia" w:eastAsiaTheme="minorEastAsia" w:cstheme="minorEastAsia"/>
                <w:sz w:val="36"/>
                <w:szCs w:val="36"/>
                <w:lang w:val="en-US" w:eastAsia="uk-UA" w:bidi="ar-SA"/>
              </w:rPr>
            </w:sdtEndPr>
            <w:sdtContent>
              <w:r>
                <w:rPr>
                  <w:rFonts w:hint="eastAsia" w:asciiTheme="minorEastAsia" w:hAnsiTheme="minorEastAsia" w:eastAsiaTheme="minorEastAsia" w:cstheme="minorEastAsia"/>
                  <w:sz w:val="24"/>
                  <w:szCs w:val="24"/>
                </w:rPr>
                <w:t>九、其他需要说明的事项</w:t>
              </w:r>
            </w:sdtContent>
          </w:sdt>
          <w:r>
            <w:rPr>
              <w:rFonts w:hint="eastAsia" w:asciiTheme="minorEastAsia" w:hAnsiTheme="minorEastAsia" w:eastAsiaTheme="minorEastAsia" w:cstheme="minorEastAsia"/>
              <w:sz w:val="24"/>
              <w:szCs w:val="24"/>
            </w:rPr>
            <w:tab/>
          </w:r>
          <w:bookmarkStart w:id="19" w:name="_Toc31390_WPSOffice_Level1Page"/>
          <w:r>
            <w:rPr>
              <w:rFonts w:hint="eastAsia" w:asciiTheme="minorEastAsia" w:hAnsiTheme="minorEastAsia" w:eastAsiaTheme="minorEastAsia" w:cstheme="minorEastAsia"/>
              <w:sz w:val="24"/>
              <w:szCs w:val="24"/>
            </w:rPr>
            <w:t>87</w:t>
          </w:r>
          <w:bookmarkEnd w:id="19"/>
          <w:r>
            <w:rPr>
              <w:rFonts w:hint="eastAsia" w:asciiTheme="minorEastAsia" w:hAnsiTheme="minorEastAsia" w:eastAsiaTheme="minorEastAsia" w:cstheme="minorEastAsia"/>
              <w:sz w:val="24"/>
              <w:szCs w:val="24"/>
            </w:rPr>
            <w:fldChar w:fldCharType="end"/>
          </w:r>
          <w:bookmarkEnd w:id="0"/>
        </w:p>
      </w:sdtContent>
    </w:sdt>
    <w:p>
      <w:pPr>
        <w:spacing w:before="0" w:after="0" w:line="240" w:lineRule="auto"/>
        <w:ind w:firstLine="0"/>
        <w:jc w:val="center"/>
        <w:outlineLvl w:val="9"/>
        <w:rPr>
          <w:rFonts w:hint="eastAsia" w:asciiTheme="minorEastAsia" w:hAnsiTheme="minorEastAsia" w:eastAsiaTheme="minorEastAsia" w:cstheme="minorEastAsia"/>
          <w:b/>
          <w:color w:val="000000"/>
          <w:sz w:val="40"/>
          <w:szCs w:val="36"/>
        </w:rPr>
      </w:pPr>
    </w:p>
    <w:p>
      <w:pPr>
        <w:rPr>
          <w:rFonts w:hint="eastAsia" w:asciiTheme="minorEastAsia" w:hAnsiTheme="minorEastAsia" w:eastAsiaTheme="minorEastAsia" w:cstheme="minorEastAsia"/>
          <w:sz w:val="36"/>
          <w:szCs w:val="36"/>
        </w:rPr>
        <w:sectPr>
          <w:pgSz w:w="16840" w:h="11900" w:orient="landscape"/>
          <w:pgMar w:top="1587" w:right="1134" w:bottom="1361" w:left="1134" w:header="720" w:footer="720" w:gutter="0"/>
          <w:pgNumType w:start="1"/>
          <w:cols w:space="720" w:num="1"/>
        </w:sectPr>
      </w:pPr>
    </w:p>
    <w:p>
      <w:pPr>
        <w:spacing w:before="0" w:after="0"/>
        <w:ind w:firstLine="0"/>
        <w:jc w:val="center"/>
        <w:outlineLvl w:val="3"/>
      </w:pPr>
      <w:bookmarkStart w:id="20" w:name="_Toc7019"/>
      <w:bookmarkStart w:id="21" w:name="_Toc3008_WPSOffice_Level1"/>
      <w:bookmarkStart w:id="22" w:name="_Toc14693_WPSOffice_Level1"/>
      <w:r>
        <w:rPr>
          <w:rFonts w:ascii="方正小标宋_GBK" w:hAnsi="方正小标宋_GBK" w:eastAsia="方正小标宋_GBK" w:cs="方正小标宋_GBK"/>
          <w:b w:val="0"/>
          <w:color w:val="000000"/>
          <w:sz w:val="44"/>
        </w:rPr>
        <w:t>一、宁晋县自然资源和规划局本级收支预算</w:t>
      </w:r>
      <w:bookmarkEnd w:id="20"/>
      <w:bookmarkEnd w:id="21"/>
      <w:bookmarkEnd w:id="22"/>
    </w:p>
    <w:p>
      <w:pPr>
        <w:spacing w:before="0" w:after="0" w:line="240" w:lineRule="auto"/>
        <w:ind w:firstLine="0"/>
        <w:jc w:val="center"/>
        <w:outlineLvl w:val="4"/>
      </w:pPr>
      <w:bookmarkStart w:id="23" w:name="_Toc12110_WPSOffice_Level1"/>
      <w:bookmarkStart w:id="24" w:name="_Toc22042_WPSOffice_Level1"/>
      <w:r>
        <w:rPr>
          <w:rFonts w:ascii="方正小标宋_GBK" w:hAnsi="方正小标宋_GBK" w:eastAsia="方正小标宋_GBK" w:cs="方正小标宋_GBK"/>
          <w:color w:val="000000"/>
          <w:sz w:val="36"/>
        </w:rPr>
        <w:t>单位预算收支总表</w:t>
      </w:r>
      <w:bookmarkEnd w:id="23"/>
      <w:bookmarkEnd w:id="24"/>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2896.90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rPr>
                <w:rFonts w:hint="default" w:eastAsia="方正书宋_GBK"/>
                <w:lang w:val="en-US" w:eastAsia="zh-CN"/>
              </w:rPr>
            </w:pPr>
            <w:r>
              <w:rPr>
                <w:rFonts w:hint="eastAsia"/>
                <w:lang w:val="en-US" w:eastAsia="zh-CN"/>
              </w:rPr>
              <w:t>12411.48</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298.82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rPr>
                <w:rFonts w:hint="default" w:eastAsia="方正书宋_GBK"/>
                <w:lang w:val="en-US" w:eastAsia="zh-CN"/>
              </w:rPr>
            </w:pPr>
            <w:r>
              <w:rPr>
                <w:rFonts w:hint="eastAsia"/>
                <w:lang w:val="en-US" w:eastAsia="zh-CN"/>
              </w:rPr>
              <w:t>12411.48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500.68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r>
              <w:t>1958.71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rPr>
                <w:rFonts w:hint="default" w:eastAsia="方正书宋_GBK"/>
                <w:lang w:val="en-US" w:eastAsia="zh-CN"/>
              </w:rPr>
            </w:pPr>
            <w:r>
              <w:rPr>
                <w:rFonts w:hint="eastAsia"/>
                <w:lang w:val="en-US" w:eastAsia="zh-CN"/>
              </w:rPr>
              <w:t>15308.38</w:t>
            </w:r>
          </w:p>
        </w:tc>
        <w:tc>
          <w:tcPr>
            <w:tcW w:w="2959" w:type="dxa"/>
            <w:vAlign w:val="center"/>
          </w:tcPr>
          <w:p>
            <w:pPr>
              <w:pStyle w:val="14"/>
            </w:pPr>
            <w:r>
              <w:t>本年支出合计</w:t>
            </w:r>
          </w:p>
        </w:tc>
        <w:tc>
          <w:tcPr>
            <w:tcW w:w="2959" w:type="dxa"/>
            <w:vAlign w:val="center"/>
          </w:tcPr>
          <w:p>
            <w:pPr>
              <w:pStyle w:val="15"/>
              <w:rPr>
                <w:rFonts w:hint="default" w:eastAsia="方正书宋_GBK"/>
                <w:lang w:val="en-US" w:eastAsia="zh-CN"/>
              </w:rPr>
            </w:pPr>
            <w:r>
              <w:rPr>
                <w:rFonts w:hint="eastAsia"/>
                <w:lang w:val="en-US" w:eastAsia="zh-CN"/>
              </w:rPr>
              <w:t>15308.38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rPr>
                <w:rFonts w:hint="default" w:eastAsia="方正书宋_GBK"/>
                <w:lang w:val="en-US" w:eastAsia="zh-CN"/>
              </w:rPr>
            </w:pPr>
            <w:r>
              <w:t>15</w:t>
            </w:r>
            <w:r>
              <w:rPr>
                <w:rFonts w:hint="eastAsia"/>
                <w:lang w:val="en-US" w:eastAsia="zh-CN"/>
              </w:rPr>
              <w:t>308.38</w:t>
            </w:r>
          </w:p>
        </w:tc>
        <w:tc>
          <w:tcPr>
            <w:tcW w:w="2959" w:type="dxa"/>
            <w:vAlign w:val="center"/>
          </w:tcPr>
          <w:p>
            <w:pPr>
              <w:pStyle w:val="14"/>
            </w:pPr>
            <w:r>
              <w:t>支出总计</w:t>
            </w:r>
          </w:p>
        </w:tc>
        <w:tc>
          <w:tcPr>
            <w:tcW w:w="2959" w:type="dxa"/>
            <w:vAlign w:val="center"/>
          </w:tcPr>
          <w:p>
            <w:pPr>
              <w:pStyle w:val="15"/>
              <w:rPr>
                <w:rFonts w:hint="default" w:eastAsia="方正书宋_GBK"/>
                <w:lang w:val="en-US" w:eastAsia="zh-CN"/>
              </w:rPr>
            </w:pPr>
            <w:r>
              <w:rPr>
                <w:rFonts w:hint="eastAsia"/>
                <w:lang w:val="en-US" w:eastAsia="zh-CN"/>
              </w:rPr>
              <w:t>15308.38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bookmarkStart w:id="25" w:name="_Toc31630_WPSOffice_Level1"/>
      <w:bookmarkStart w:id="26" w:name="_Toc1311_WPSOffice_Level1"/>
      <w:r>
        <w:rPr>
          <w:rFonts w:ascii="方正小标宋_GBK" w:hAnsi="方正小标宋_GBK" w:eastAsia="方正小标宋_GBK" w:cs="方正小标宋_GBK"/>
          <w:color w:val="000000"/>
          <w:sz w:val="36"/>
        </w:rPr>
        <w:t>单位预算收入总表</w:t>
      </w:r>
      <w:bookmarkEnd w:id="25"/>
      <w:bookmarkEnd w:id="26"/>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3466" w:type="dxa"/>
            <w:gridSpan w:val="4"/>
            <w:tcBorders>
              <w:top w:val="single" w:color="FFFFFF" w:sz="6" w:space="0"/>
              <w:left w:val="single" w:color="FFFFFF" w:sz="6" w:space="0"/>
              <w:right w:val="single" w:color="FFFFFF" w:sz="6" w:space="0"/>
            </w:tcBorders>
            <w:vAlign w:val="center"/>
          </w:tcPr>
          <w:p>
            <w:pPr>
              <w:pStyle w:val="8"/>
            </w:pPr>
            <w:r>
              <w:t>预算年度：2024</w:t>
            </w:r>
          </w:p>
        </w:tc>
        <w:tc>
          <w:tcPr>
            <w:tcW w:w="577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0"/>
            </w:pPr>
            <w:r>
              <w:t>序号</w:t>
            </w:r>
          </w:p>
        </w:tc>
        <w:tc>
          <w:tcPr>
            <w:tcW w:w="2310" w:type="dxa"/>
            <w:gridSpan w:val="2"/>
            <w:vAlign w:val="center"/>
          </w:tcPr>
          <w:p>
            <w:pPr>
              <w:pStyle w:val="10"/>
            </w:pPr>
            <w:r>
              <w:t>功能分类科目</w:t>
            </w:r>
          </w:p>
        </w:tc>
        <w:tc>
          <w:tcPr>
            <w:tcW w:w="1155" w:type="dxa"/>
            <w:vMerge w:val="restart"/>
            <w:vAlign w:val="center"/>
          </w:tcPr>
          <w:p>
            <w:pPr>
              <w:pStyle w:val="10"/>
            </w:pPr>
            <w:r>
              <w:t>合计</w:t>
            </w:r>
          </w:p>
        </w:tc>
        <w:tc>
          <w:tcPr>
            <w:tcW w:w="9241" w:type="dxa"/>
            <w:gridSpan w:val="9"/>
            <w:vAlign w:val="center"/>
          </w:tcPr>
          <w:p>
            <w:pPr>
              <w:pStyle w:val="10"/>
            </w:pPr>
            <w:r>
              <w:t>本年收入</w:t>
            </w:r>
          </w:p>
        </w:tc>
        <w:tc>
          <w:tcPr>
            <w:tcW w:w="1155"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0"/>
            </w:pPr>
            <w:r>
              <w:t>科目    编码</w:t>
            </w:r>
          </w:p>
        </w:tc>
        <w:tc>
          <w:tcPr>
            <w:tcW w:w="1155" w:type="dxa"/>
            <w:vAlign w:val="center"/>
          </w:tcPr>
          <w:p>
            <w:pPr>
              <w:pStyle w:val="10"/>
            </w:pPr>
            <w:r>
              <w:t>科目名称</w:t>
            </w:r>
          </w:p>
        </w:tc>
        <w:tc>
          <w:tcPr>
            <w:tcW w:w="1155" w:type="dxa"/>
            <w:vMerge w:val="continue"/>
          </w:tcPr>
          <w:p/>
        </w:tc>
        <w:tc>
          <w:tcPr>
            <w:tcW w:w="1155" w:type="dxa"/>
            <w:vAlign w:val="center"/>
          </w:tcPr>
          <w:p>
            <w:pPr>
              <w:pStyle w:val="10"/>
            </w:pPr>
            <w:r>
              <w:t>小计</w:t>
            </w:r>
          </w:p>
        </w:tc>
        <w:tc>
          <w:tcPr>
            <w:tcW w:w="1155" w:type="dxa"/>
            <w:vAlign w:val="center"/>
          </w:tcPr>
          <w:p>
            <w:pPr>
              <w:pStyle w:val="10"/>
            </w:pPr>
            <w:r>
              <w:t>财政拨款 收入</w:t>
            </w:r>
          </w:p>
        </w:tc>
        <w:tc>
          <w:tcPr>
            <w:tcW w:w="1155" w:type="dxa"/>
            <w:vAlign w:val="center"/>
          </w:tcPr>
          <w:p>
            <w:pPr>
              <w:pStyle w:val="10"/>
            </w:pPr>
            <w:r>
              <w:t>财政专户 收入</w:t>
            </w:r>
          </w:p>
        </w:tc>
        <w:tc>
          <w:tcPr>
            <w:tcW w:w="1155" w:type="dxa"/>
            <w:vAlign w:val="center"/>
          </w:tcPr>
          <w:p>
            <w:pPr>
              <w:pStyle w:val="10"/>
            </w:pPr>
            <w:r>
              <w:t>事业收入</w:t>
            </w:r>
          </w:p>
        </w:tc>
        <w:tc>
          <w:tcPr>
            <w:tcW w:w="1155" w:type="dxa"/>
            <w:gridSpan w:val="2"/>
            <w:vAlign w:val="center"/>
          </w:tcPr>
          <w:p>
            <w:pPr>
              <w:pStyle w:val="10"/>
            </w:pPr>
            <w:r>
              <w:t>经营收入</w:t>
            </w:r>
          </w:p>
        </w:tc>
        <w:tc>
          <w:tcPr>
            <w:tcW w:w="1156" w:type="dxa"/>
            <w:vAlign w:val="center"/>
          </w:tcPr>
          <w:p>
            <w:pPr>
              <w:pStyle w:val="10"/>
            </w:pPr>
            <w:r>
              <w:t>上级补助收入</w:t>
            </w:r>
          </w:p>
        </w:tc>
        <w:tc>
          <w:tcPr>
            <w:tcW w:w="1155" w:type="dxa"/>
            <w:vAlign w:val="center"/>
          </w:tcPr>
          <w:p>
            <w:pPr>
              <w:pStyle w:val="10"/>
            </w:pPr>
            <w:r>
              <w:t>附属单位上缴收入</w:t>
            </w:r>
          </w:p>
        </w:tc>
        <w:tc>
          <w:tcPr>
            <w:tcW w:w="1155" w:type="dxa"/>
            <w:vAlign w:val="center"/>
          </w:tcPr>
          <w:p>
            <w:pPr>
              <w:pStyle w:val="10"/>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0"/>
            </w:pPr>
            <w:r>
              <w:t>栏次</w:t>
            </w:r>
          </w:p>
        </w:tc>
        <w:tc>
          <w:tcPr>
            <w:tcW w:w="1155" w:type="dxa"/>
            <w:vAlign w:val="center"/>
          </w:tcPr>
          <w:p>
            <w:pPr>
              <w:pStyle w:val="10"/>
            </w:pPr>
            <w:r>
              <w:t>1</w:t>
            </w:r>
          </w:p>
        </w:tc>
        <w:tc>
          <w:tcPr>
            <w:tcW w:w="1155" w:type="dxa"/>
            <w:vAlign w:val="center"/>
          </w:tcPr>
          <w:p>
            <w:pPr>
              <w:pStyle w:val="10"/>
            </w:pPr>
            <w:r>
              <w:t>2</w:t>
            </w:r>
          </w:p>
        </w:tc>
        <w:tc>
          <w:tcPr>
            <w:tcW w:w="1155" w:type="dxa"/>
            <w:vAlign w:val="center"/>
          </w:tcPr>
          <w:p>
            <w:pPr>
              <w:pStyle w:val="10"/>
            </w:pPr>
            <w:r>
              <w:t>3</w:t>
            </w:r>
          </w:p>
        </w:tc>
        <w:tc>
          <w:tcPr>
            <w:tcW w:w="1155" w:type="dxa"/>
            <w:vAlign w:val="center"/>
          </w:tcPr>
          <w:p>
            <w:pPr>
              <w:pStyle w:val="10"/>
            </w:pPr>
            <w:r>
              <w:t>4</w:t>
            </w:r>
          </w:p>
        </w:tc>
        <w:tc>
          <w:tcPr>
            <w:tcW w:w="1155" w:type="dxa"/>
            <w:vAlign w:val="center"/>
          </w:tcPr>
          <w:p>
            <w:pPr>
              <w:pStyle w:val="10"/>
            </w:pPr>
            <w:r>
              <w:t>5</w:t>
            </w:r>
          </w:p>
        </w:tc>
        <w:tc>
          <w:tcPr>
            <w:tcW w:w="1155" w:type="dxa"/>
            <w:vAlign w:val="center"/>
          </w:tcPr>
          <w:p>
            <w:pPr>
              <w:pStyle w:val="10"/>
            </w:pPr>
            <w:r>
              <w:t>6</w:t>
            </w:r>
          </w:p>
        </w:tc>
        <w:tc>
          <w:tcPr>
            <w:tcW w:w="1155" w:type="dxa"/>
            <w:vAlign w:val="center"/>
          </w:tcPr>
          <w:p>
            <w:pPr>
              <w:pStyle w:val="10"/>
            </w:pPr>
            <w:r>
              <w:t>7</w:t>
            </w:r>
          </w:p>
        </w:tc>
        <w:tc>
          <w:tcPr>
            <w:tcW w:w="1155" w:type="dxa"/>
            <w:gridSpan w:val="2"/>
            <w:vAlign w:val="center"/>
          </w:tcPr>
          <w:p>
            <w:pPr>
              <w:pStyle w:val="10"/>
            </w:pPr>
            <w:r>
              <w:t>8</w:t>
            </w:r>
          </w:p>
        </w:tc>
        <w:tc>
          <w:tcPr>
            <w:tcW w:w="1156" w:type="dxa"/>
            <w:vAlign w:val="center"/>
          </w:tcPr>
          <w:p>
            <w:pPr>
              <w:pStyle w:val="10"/>
            </w:pPr>
            <w:r>
              <w:t>9</w:t>
            </w:r>
          </w:p>
        </w:tc>
        <w:tc>
          <w:tcPr>
            <w:tcW w:w="1155" w:type="dxa"/>
            <w:vAlign w:val="center"/>
          </w:tcPr>
          <w:p>
            <w:pPr>
              <w:pStyle w:val="10"/>
            </w:pPr>
            <w:r>
              <w:t>10</w:t>
            </w:r>
          </w:p>
        </w:tc>
        <w:tc>
          <w:tcPr>
            <w:tcW w:w="1155" w:type="dxa"/>
            <w:vAlign w:val="center"/>
          </w:tcPr>
          <w:p>
            <w:pPr>
              <w:pStyle w:val="10"/>
            </w:pPr>
            <w:r>
              <w:t>11</w:t>
            </w:r>
          </w:p>
        </w:tc>
        <w:tc>
          <w:tcPr>
            <w:tcW w:w="1155"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w:t>
            </w:r>
          </w:p>
        </w:tc>
        <w:tc>
          <w:tcPr>
            <w:tcW w:w="1155" w:type="dxa"/>
            <w:vAlign w:val="center"/>
          </w:tcPr>
          <w:p>
            <w:pPr>
              <w:pStyle w:val="16"/>
            </w:pPr>
          </w:p>
        </w:tc>
        <w:tc>
          <w:tcPr>
            <w:tcW w:w="1155" w:type="dxa"/>
            <w:vAlign w:val="center"/>
          </w:tcPr>
          <w:p>
            <w:pPr>
              <w:pStyle w:val="14"/>
            </w:pPr>
            <w:r>
              <w:t>合计</w:t>
            </w:r>
          </w:p>
        </w:tc>
        <w:tc>
          <w:tcPr>
            <w:tcW w:w="1155" w:type="dxa"/>
            <w:vAlign w:val="center"/>
          </w:tcPr>
          <w:p>
            <w:pPr>
              <w:pStyle w:val="15"/>
            </w:pPr>
            <w:r>
              <w:t>15</w:t>
            </w:r>
            <w:r>
              <w:rPr>
                <w:rFonts w:hint="eastAsia"/>
                <w:lang w:val="en-US" w:eastAsia="zh-CN"/>
              </w:rPr>
              <w:t>308.38</w:t>
            </w:r>
          </w:p>
        </w:tc>
        <w:tc>
          <w:tcPr>
            <w:tcW w:w="1155" w:type="dxa"/>
            <w:vAlign w:val="center"/>
          </w:tcPr>
          <w:p>
            <w:pPr>
              <w:pStyle w:val="15"/>
              <w:rPr>
                <w:rFonts w:hint="default" w:eastAsia="方正书宋_GBK"/>
                <w:lang w:val="en-US" w:eastAsia="zh-CN"/>
              </w:rPr>
            </w:pPr>
            <w:r>
              <w:t>15</w:t>
            </w:r>
            <w:r>
              <w:rPr>
                <w:rFonts w:hint="eastAsia"/>
                <w:lang w:val="en-US" w:eastAsia="zh-CN"/>
              </w:rPr>
              <w:t>308.38</w:t>
            </w:r>
          </w:p>
        </w:tc>
        <w:tc>
          <w:tcPr>
            <w:tcW w:w="1155" w:type="dxa"/>
            <w:vAlign w:val="center"/>
          </w:tcPr>
          <w:p>
            <w:pPr>
              <w:pStyle w:val="15"/>
            </w:pPr>
            <w:r>
              <w:t>15</w:t>
            </w:r>
            <w:r>
              <w:rPr>
                <w:rFonts w:hint="eastAsia"/>
                <w:lang w:val="en-US" w:eastAsia="zh-CN"/>
              </w:rPr>
              <w:t>308.38</w:t>
            </w:r>
          </w:p>
        </w:tc>
        <w:tc>
          <w:tcPr>
            <w:tcW w:w="1155" w:type="dxa"/>
            <w:vAlign w:val="center"/>
          </w:tcPr>
          <w:p>
            <w:pPr>
              <w:pStyle w:val="15"/>
            </w:pPr>
          </w:p>
        </w:tc>
        <w:tc>
          <w:tcPr>
            <w:tcW w:w="1155" w:type="dxa"/>
            <w:vAlign w:val="center"/>
          </w:tcPr>
          <w:p>
            <w:pPr>
              <w:pStyle w:val="15"/>
            </w:pPr>
          </w:p>
        </w:tc>
        <w:tc>
          <w:tcPr>
            <w:tcW w:w="1155" w:type="dxa"/>
            <w:gridSpan w:val="2"/>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w:t>
            </w:r>
          </w:p>
        </w:tc>
        <w:tc>
          <w:tcPr>
            <w:tcW w:w="1155" w:type="dxa"/>
            <w:vAlign w:val="center"/>
          </w:tcPr>
          <w:p>
            <w:pPr>
              <w:pStyle w:val="12"/>
            </w:pPr>
            <w:r>
              <w:t>208</w:t>
            </w:r>
          </w:p>
        </w:tc>
        <w:tc>
          <w:tcPr>
            <w:tcW w:w="1155" w:type="dxa"/>
            <w:vAlign w:val="center"/>
          </w:tcPr>
          <w:p>
            <w:pPr>
              <w:pStyle w:val="12"/>
            </w:pPr>
            <w:r>
              <w:t>社会保障和就业支出</w:t>
            </w:r>
          </w:p>
        </w:tc>
        <w:tc>
          <w:tcPr>
            <w:tcW w:w="1155" w:type="dxa"/>
            <w:vAlign w:val="center"/>
          </w:tcPr>
          <w:p>
            <w:pPr>
              <w:pStyle w:val="11"/>
            </w:pPr>
            <w:r>
              <w:t>298.82</w:t>
            </w:r>
          </w:p>
        </w:tc>
        <w:tc>
          <w:tcPr>
            <w:tcW w:w="1155" w:type="dxa"/>
            <w:vAlign w:val="center"/>
          </w:tcPr>
          <w:p>
            <w:pPr>
              <w:pStyle w:val="11"/>
            </w:pPr>
            <w:r>
              <w:t>298.82</w:t>
            </w:r>
          </w:p>
        </w:tc>
        <w:tc>
          <w:tcPr>
            <w:tcW w:w="1155" w:type="dxa"/>
            <w:vAlign w:val="center"/>
          </w:tcPr>
          <w:p>
            <w:pPr>
              <w:pStyle w:val="11"/>
            </w:pPr>
            <w:r>
              <w:t>298.82</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3</w:t>
            </w:r>
          </w:p>
        </w:tc>
        <w:tc>
          <w:tcPr>
            <w:tcW w:w="1155" w:type="dxa"/>
            <w:vAlign w:val="center"/>
          </w:tcPr>
          <w:p>
            <w:pPr>
              <w:pStyle w:val="12"/>
            </w:pPr>
            <w:r>
              <w:t>20805</w:t>
            </w:r>
          </w:p>
        </w:tc>
        <w:tc>
          <w:tcPr>
            <w:tcW w:w="1155" w:type="dxa"/>
            <w:vAlign w:val="center"/>
          </w:tcPr>
          <w:p>
            <w:pPr>
              <w:pStyle w:val="12"/>
            </w:pPr>
            <w:r>
              <w:t>行政事业单位养老支出</w:t>
            </w:r>
          </w:p>
        </w:tc>
        <w:tc>
          <w:tcPr>
            <w:tcW w:w="1155" w:type="dxa"/>
            <w:vAlign w:val="center"/>
          </w:tcPr>
          <w:p>
            <w:pPr>
              <w:pStyle w:val="11"/>
            </w:pPr>
            <w:r>
              <w:t>244.41</w:t>
            </w:r>
          </w:p>
        </w:tc>
        <w:tc>
          <w:tcPr>
            <w:tcW w:w="1155" w:type="dxa"/>
            <w:vAlign w:val="center"/>
          </w:tcPr>
          <w:p>
            <w:pPr>
              <w:pStyle w:val="11"/>
            </w:pPr>
            <w:r>
              <w:t>244.41</w:t>
            </w:r>
          </w:p>
        </w:tc>
        <w:tc>
          <w:tcPr>
            <w:tcW w:w="1155" w:type="dxa"/>
            <w:vAlign w:val="center"/>
          </w:tcPr>
          <w:p>
            <w:pPr>
              <w:pStyle w:val="11"/>
            </w:pPr>
            <w:r>
              <w:t>244.41</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4</w:t>
            </w:r>
          </w:p>
        </w:tc>
        <w:tc>
          <w:tcPr>
            <w:tcW w:w="1155" w:type="dxa"/>
            <w:vAlign w:val="center"/>
          </w:tcPr>
          <w:p>
            <w:pPr>
              <w:pStyle w:val="12"/>
            </w:pPr>
            <w:r>
              <w:t>2080501</w:t>
            </w:r>
          </w:p>
        </w:tc>
        <w:tc>
          <w:tcPr>
            <w:tcW w:w="1155" w:type="dxa"/>
            <w:vAlign w:val="center"/>
          </w:tcPr>
          <w:p>
            <w:pPr>
              <w:pStyle w:val="12"/>
            </w:pPr>
            <w:r>
              <w:t>行政单位离退休</w:t>
            </w:r>
          </w:p>
        </w:tc>
        <w:tc>
          <w:tcPr>
            <w:tcW w:w="1155" w:type="dxa"/>
            <w:vAlign w:val="center"/>
          </w:tcPr>
          <w:p>
            <w:pPr>
              <w:pStyle w:val="11"/>
            </w:pPr>
            <w:r>
              <w:t>148.81</w:t>
            </w:r>
          </w:p>
        </w:tc>
        <w:tc>
          <w:tcPr>
            <w:tcW w:w="1155" w:type="dxa"/>
            <w:vAlign w:val="center"/>
          </w:tcPr>
          <w:p>
            <w:pPr>
              <w:pStyle w:val="11"/>
            </w:pPr>
            <w:r>
              <w:t>148.81</w:t>
            </w:r>
          </w:p>
        </w:tc>
        <w:tc>
          <w:tcPr>
            <w:tcW w:w="1155" w:type="dxa"/>
            <w:vAlign w:val="center"/>
          </w:tcPr>
          <w:p>
            <w:pPr>
              <w:pStyle w:val="11"/>
            </w:pPr>
            <w:r>
              <w:t>148.81</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5</w:t>
            </w:r>
          </w:p>
        </w:tc>
        <w:tc>
          <w:tcPr>
            <w:tcW w:w="1155" w:type="dxa"/>
            <w:vAlign w:val="center"/>
          </w:tcPr>
          <w:p>
            <w:pPr>
              <w:pStyle w:val="12"/>
            </w:pPr>
            <w:r>
              <w:t>2080505</w:t>
            </w:r>
          </w:p>
        </w:tc>
        <w:tc>
          <w:tcPr>
            <w:tcW w:w="1155" w:type="dxa"/>
            <w:vAlign w:val="center"/>
          </w:tcPr>
          <w:p>
            <w:pPr>
              <w:pStyle w:val="12"/>
            </w:pPr>
            <w:r>
              <w:t>机关事业单位基本养老保险缴费支出</w:t>
            </w:r>
          </w:p>
        </w:tc>
        <w:tc>
          <w:tcPr>
            <w:tcW w:w="1155" w:type="dxa"/>
            <w:vAlign w:val="center"/>
          </w:tcPr>
          <w:p>
            <w:pPr>
              <w:pStyle w:val="11"/>
            </w:pPr>
            <w:r>
              <w:t>95.60</w:t>
            </w:r>
          </w:p>
        </w:tc>
        <w:tc>
          <w:tcPr>
            <w:tcW w:w="1155" w:type="dxa"/>
            <w:vAlign w:val="center"/>
          </w:tcPr>
          <w:p>
            <w:pPr>
              <w:pStyle w:val="11"/>
            </w:pPr>
            <w:r>
              <w:t>95.60</w:t>
            </w:r>
          </w:p>
        </w:tc>
        <w:tc>
          <w:tcPr>
            <w:tcW w:w="1155" w:type="dxa"/>
            <w:vAlign w:val="center"/>
          </w:tcPr>
          <w:p>
            <w:pPr>
              <w:pStyle w:val="11"/>
            </w:pPr>
            <w:r>
              <w:t>95.60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6</w:t>
            </w:r>
          </w:p>
        </w:tc>
        <w:tc>
          <w:tcPr>
            <w:tcW w:w="1155" w:type="dxa"/>
            <w:vAlign w:val="center"/>
          </w:tcPr>
          <w:p>
            <w:pPr>
              <w:pStyle w:val="12"/>
            </w:pPr>
            <w:r>
              <w:t>20808</w:t>
            </w:r>
          </w:p>
        </w:tc>
        <w:tc>
          <w:tcPr>
            <w:tcW w:w="1155" w:type="dxa"/>
            <w:vAlign w:val="center"/>
          </w:tcPr>
          <w:p>
            <w:pPr>
              <w:pStyle w:val="12"/>
            </w:pPr>
            <w:r>
              <w:t>抚恤</w:t>
            </w:r>
          </w:p>
        </w:tc>
        <w:tc>
          <w:tcPr>
            <w:tcW w:w="1155" w:type="dxa"/>
            <w:vAlign w:val="center"/>
          </w:tcPr>
          <w:p>
            <w:pPr>
              <w:pStyle w:val="11"/>
            </w:pPr>
            <w:r>
              <w:t>51.78</w:t>
            </w:r>
          </w:p>
        </w:tc>
        <w:tc>
          <w:tcPr>
            <w:tcW w:w="1155" w:type="dxa"/>
            <w:vAlign w:val="center"/>
          </w:tcPr>
          <w:p>
            <w:pPr>
              <w:pStyle w:val="11"/>
            </w:pPr>
            <w:r>
              <w:t>51.78</w:t>
            </w:r>
          </w:p>
        </w:tc>
        <w:tc>
          <w:tcPr>
            <w:tcW w:w="1155" w:type="dxa"/>
            <w:vAlign w:val="center"/>
          </w:tcPr>
          <w:p>
            <w:pPr>
              <w:pStyle w:val="11"/>
            </w:pPr>
            <w:r>
              <w:t>51.78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7</w:t>
            </w:r>
          </w:p>
        </w:tc>
        <w:tc>
          <w:tcPr>
            <w:tcW w:w="1155" w:type="dxa"/>
            <w:vAlign w:val="center"/>
          </w:tcPr>
          <w:p>
            <w:pPr>
              <w:pStyle w:val="12"/>
            </w:pPr>
            <w:r>
              <w:t>2080801</w:t>
            </w:r>
          </w:p>
        </w:tc>
        <w:tc>
          <w:tcPr>
            <w:tcW w:w="1155" w:type="dxa"/>
            <w:vAlign w:val="center"/>
          </w:tcPr>
          <w:p>
            <w:pPr>
              <w:pStyle w:val="12"/>
            </w:pPr>
            <w:r>
              <w:t>死亡抚恤</w:t>
            </w:r>
          </w:p>
        </w:tc>
        <w:tc>
          <w:tcPr>
            <w:tcW w:w="1155" w:type="dxa"/>
            <w:vAlign w:val="center"/>
          </w:tcPr>
          <w:p>
            <w:pPr>
              <w:pStyle w:val="11"/>
            </w:pPr>
            <w:r>
              <w:t>51.78</w:t>
            </w:r>
          </w:p>
        </w:tc>
        <w:tc>
          <w:tcPr>
            <w:tcW w:w="1155" w:type="dxa"/>
            <w:vAlign w:val="center"/>
          </w:tcPr>
          <w:p>
            <w:pPr>
              <w:pStyle w:val="11"/>
            </w:pPr>
            <w:r>
              <w:t>51.78</w:t>
            </w:r>
          </w:p>
        </w:tc>
        <w:tc>
          <w:tcPr>
            <w:tcW w:w="1155" w:type="dxa"/>
            <w:vAlign w:val="center"/>
          </w:tcPr>
          <w:p>
            <w:pPr>
              <w:pStyle w:val="11"/>
            </w:pPr>
            <w:r>
              <w:t>51.78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8</w:t>
            </w:r>
          </w:p>
        </w:tc>
        <w:tc>
          <w:tcPr>
            <w:tcW w:w="1155" w:type="dxa"/>
            <w:vAlign w:val="center"/>
          </w:tcPr>
          <w:p>
            <w:pPr>
              <w:pStyle w:val="12"/>
            </w:pPr>
            <w:r>
              <w:t>20827</w:t>
            </w:r>
          </w:p>
        </w:tc>
        <w:tc>
          <w:tcPr>
            <w:tcW w:w="1155" w:type="dxa"/>
            <w:vAlign w:val="center"/>
          </w:tcPr>
          <w:p>
            <w:pPr>
              <w:pStyle w:val="12"/>
            </w:pPr>
            <w:r>
              <w:t>财政对其他社会保险基金的补助</w:t>
            </w:r>
          </w:p>
        </w:tc>
        <w:tc>
          <w:tcPr>
            <w:tcW w:w="1155" w:type="dxa"/>
            <w:vAlign w:val="center"/>
          </w:tcPr>
          <w:p>
            <w:pPr>
              <w:pStyle w:val="11"/>
            </w:pPr>
            <w:r>
              <w:t>2.63</w:t>
            </w:r>
          </w:p>
        </w:tc>
        <w:tc>
          <w:tcPr>
            <w:tcW w:w="1155" w:type="dxa"/>
            <w:vAlign w:val="center"/>
          </w:tcPr>
          <w:p>
            <w:pPr>
              <w:pStyle w:val="11"/>
            </w:pPr>
            <w:r>
              <w:t>2.63</w:t>
            </w:r>
          </w:p>
        </w:tc>
        <w:tc>
          <w:tcPr>
            <w:tcW w:w="1155" w:type="dxa"/>
            <w:vAlign w:val="center"/>
          </w:tcPr>
          <w:p>
            <w:pPr>
              <w:pStyle w:val="11"/>
            </w:pPr>
            <w:r>
              <w:t>2.63</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9</w:t>
            </w:r>
          </w:p>
        </w:tc>
        <w:tc>
          <w:tcPr>
            <w:tcW w:w="1155" w:type="dxa"/>
            <w:vAlign w:val="center"/>
          </w:tcPr>
          <w:p>
            <w:pPr>
              <w:pStyle w:val="12"/>
            </w:pPr>
            <w:r>
              <w:t>2082702</w:t>
            </w:r>
          </w:p>
        </w:tc>
        <w:tc>
          <w:tcPr>
            <w:tcW w:w="1155" w:type="dxa"/>
            <w:vAlign w:val="center"/>
          </w:tcPr>
          <w:p>
            <w:pPr>
              <w:pStyle w:val="12"/>
            </w:pPr>
            <w:r>
              <w:t>财政对工伤保险基金的补助</w:t>
            </w:r>
          </w:p>
        </w:tc>
        <w:tc>
          <w:tcPr>
            <w:tcW w:w="1155" w:type="dxa"/>
            <w:vAlign w:val="center"/>
          </w:tcPr>
          <w:p>
            <w:pPr>
              <w:pStyle w:val="11"/>
            </w:pPr>
            <w:r>
              <w:t>2.63</w:t>
            </w:r>
          </w:p>
        </w:tc>
        <w:tc>
          <w:tcPr>
            <w:tcW w:w="1155" w:type="dxa"/>
            <w:vAlign w:val="center"/>
          </w:tcPr>
          <w:p>
            <w:pPr>
              <w:pStyle w:val="11"/>
            </w:pPr>
            <w:r>
              <w:t>2.63</w:t>
            </w:r>
          </w:p>
        </w:tc>
        <w:tc>
          <w:tcPr>
            <w:tcW w:w="1155" w:type="dxa"/>
            <w:vAlign w:val="center"/>
          </w:tcPr>
          <w:p>
            <w:pPr>
              <w:pStyle w:val="11"/>
            </w:pPr>
            <w:r>
              <w:t>2.63</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10</w:t>
            </w:r>
          </w:p>
        </w:tc>
        <w:tc>
          <w:tcPr>
            <w:tcW w:w="1155" w:type="dxa"/>
            <w:vAlign w:val="center"/>
          </w:tcPr>
          <w:p>
            <w:pPr>
              <w:pStyle w:val="12"/>
            </w:pPr>
            <w:r>
              <w:t>210</w:t>
            </w:r>
          </w:p>
        </w:tc>
        <w:tc>
          <w:tcPr>
            <w:tcW w:w="1155" w:type="dxa"/>
            <w:vAlign w:val="center"/>
          </w:tcPr>
          <w:p>
            <w:pPr>
              <w:pStyle w:val="12"/>
            </w:pPr>
            <w:r>
              <w:t>卫生健康支出</w:t>
            </w:r>
          </w:p>
        </w:tc>
        <w:tc>
          <w:tcPr>
            <w:tcW w:w="1155" w:type="dxa"/>
            <w:vAlign w:val="center"/>
          </w:tcPr>
          <w:p>
            <w:pPr>
              <w:pStyle w:val="11"/>
            </w:pPr>
            <w:r>
              <w:t>43.18</w:t>
            </w:r>
          </w:p>
        </w:tc>
        <w:tc>
          <w:tcPr>
            <w:tcW w:w="1155" w:type="dxa"/>
            <w:vAlign w:val="center"/>
          </w:tcPr>
          <w:p>
            <w:pPr>
              <w:pStyle w:val="11"/>
            </w:pPr>
            <w:r>
              <w:t>43.18</w:t>
            </w:r>
          </w:p>
        </w:tc>
        <w:tc>
          <w:tcPr>
            <w:tcW w:w="1155" w:type="dxa"/>
            <w:vAlign w:val="center"/>
          </w:tcPr>
          <w:p>
            <w:pPr>
              <w:pStyle w:val="11"/>
            </w:pPr>
            <w:r>
              <w:t>43.18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11</w:t>
            </w:r>
          </w:p>
        </w:tc>
        <w:tc>
          <w:tcPr>
            <w:tcW w:w="1155" w:type="dxa"/>
            <w:vAlign w:val="center"/>
          </w:tcPr>
          <w:p>
            <w:pPr>
              <w:pStyle w:val="12"/>
            </w:pPr>
            <w:r>
              <w:t>21011</w:t>
            </w:r>
          </w:p>
        </w:tc>
        <w:tc>
          <w:tcPr>
            <w:tcW w:w="1155" w:type="dxa"/>
            <w:vAlign w:val="center"/>
          </w:tcPr>
          <w:p>
            <w:pPr>
              <w:pStyle w:val="12"/>
            </w:pPr>
            <w:r>
              <w:t>行政事业单位医疗</w:t>
            </w:r>
          </w:p>
        </w:tc>
        <w:tc>
          <w:tcPr>
            <w:tcW w:w="1155" w:type="dxa"/>
            <w:vAlign w:val="center"/>
          </w:tcPr>
          <w:p>
            <w:pPr>
              <w:pStyle w:val="11"/>
            </w:pPr>
            <w:r>
              <w:t>43.18</w:t>
            </w:r>
          </w:p>
        </w:tc>
        <w:tc>
          <w:tcPr>
            <w:tcW w:w="1155" w:type="dxa"/>
            <w:vAlign w:val="center"/>
          </w:tcPr>
          <w:p>
            <w:pPr>
              <w:pStyle w:val="11"/>
            </w:pPr>
            <w:r>
              <w:t>43.18</w:t>
            </w:r>
          </w:p>
        </w:tc>
        <w:tc>
          <w:tcPr>
            <w:tcW w:w="1155" w:type="dxa"/>
            <w:vAlign w:val="center"/>
          </w:tcPr>
          <w:p>
            <w:pPr>
              <w:pStyle w:val="11"/>
            </w:pPr>
            <w:r>
              <w:t>43.18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12</w:t>
            </w:r>
          </w:p>
        </w:tc>
        <w:tc>
          <w:tcPr>
            <w:tcW w:w="1155" w:type="dxa"/>
            <w:vAlign w:val="center"/>
          </w:tcPr>
          <w:p>
            <w:pPr>
              <w:pStyle w:val="12"/>
            </w:pPr>
            <w:r>
              <w:t>2101101</w:t>
            </w:r>
          </w:p>
        </w:tc>
        <w:tc>
          <w:tcPr>
            <w:tcW w:w="1155" w:type="dxa"/>
            <w:vAlign w:val="center"/>
          </w:tcPr>
          <w:p>
            <w:pPr>
              <w:pStyle w:val="12"/>
            </w:pPr>
            <w:r>
              <w:t>行政单位医疗</w:t>
            </w:r>
          </w:p>
        </w:tc>
        <w:tc>
          <w:tcPr>
            <w:tcW w:w="1155" w:type="dxa"/>
            <w:vAlign w:val="center"/>
          </w:tcPr>
          <w:p>
            <w:pPr>
              <w:pStyle w:val="11"/>
            </w:pPr>
            <w:r>
              <w:t>43.18</w:t>
            </w:r>
          </w:p>
        </w:tc>
        <w:tc>
          <w:tcPr>
            <w:tcW w:w="1155" w:type="dxa"/>
            <w:vAlign w:val="center"/>
          </w:tcPr>
          <w:p>
            <w:pPr>
              <w:pStyle w:val="11"/>
            </w:pPr>
            <w:r>
              <w:t>43.18</w:t>
            </w:r>
          </w:p>
        </w:tc>
        <w:tc>
          <w:tcPr>
            <w:tcW w:w="1155" w:type="dxa"/>
            <w:vAlign w:val="center"/>
          </w:tcPr>
          <w:p>
            <w:pPr>
              <w:pStyle w:val="11"/>
            </w:pPr>
            <w:r>
              <w:t>43.18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13</w:t>
            </w:r>
          </w:p>
        </w:tc>
        <w:tc>
          <w:tcPr>
            <w:tcW w:w="1155" w:type="dxa"/>
            <w:vAlign w:val="center"/>
          </w:tcPr>
          <w:p>
            <w:pPr>
              <w:pStyle w:val="12"/>
            </w:pPr>
            <w:r>
              <w:t>212</w:t>
            </w:r>
          </w:p>
        </w:tc>
        <w:tc>
          <w:tcPr>
            <w:tcW w:w="1155" w:type="dxa"/>
            <w:vAlign w:val="center"/>
          </w:tcPr>
          <w:p>
            <w:pPr>
              <w:pStyle w:val="12"/>
            </w:pPr>
            <w:r>
              <w:t>城乡社区支出</w:t>
            </w:r>
          </w:p>
        </w:tc>
        <w:tc>
          <w:tcPr>
            <w:tcW w:w="1155" w:type="dxa"/>
            <w:vAlign w:val="center"/>
          </w:tcPr>
          <w:p>
            <w:pPr>
              <w:pStyle w:val="11"/>
            </w:pPr>
            <w:r>
              <w:t>13006.89</w:t>
            </w:r>
          </w:p>
        </w:tc>
        <w:tc>
          <w:tcPr>
            <w:tcW w:w="1155" w:type="dxa"/>
            <w:vAlign w:val="center"/>
          </w:tcPr>
          <w:p>
            <w:pPr>
              <w:pStyle w:val="11"/>
            </w:pPr>
            <w:r>
              <w:t>13006.89</w:t>
            </w:r>
          </w:p>
        </w:tc>
        <w:tc>
          <w:tcPr>
            <w:tcW w:w="1155" w:type="dxa"/>
            <w:vAlign w:val="center"/>
          </w:tcPr>
          <w:p>
            <w:pPr>
              <w:pStyle w:val="11"/>
            </w:pPr>
            <w:r>
              <w:t>13006.89</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14</w:t>
            </w:r>
          </w:p>
        </w:tc>
        <w:tc>
          <w:tcPr>
            <w:tcW w:w="1155" w:type="dxa"/>
            <w:vAlign w:val="center"/>
          </w:tcPr>
          <w:p>
            <w:pPr>
              <w:pStyle w:val="12"/>
            </w:pPr>
            <w:r>
              <w:t>21208</w:t>
            </w:r>
          </w:p>
        </w:tc>
        <w:tc>
          <w:tcPr>
            <w:tcW w:w="1155" w:type="dxa"/>
            <w:vAlign w:val="center"/>
          </w:tcPr>
          <w:p>
            <w:pPr>
              <w:pStyle w:val="12"/>
            </w:pPr>
            <w:r>
              <w:t>国有土地使用权出让收入安排的支出</w:t>
            </w:r>
          </w:p>
        </w:tc>
        <w:tc>
          <w:tcPr>
            <w:tcW w:w="1155" w:type="dxa"/>
            <w:vAlign w:val="center"/>
          </w:tcPr>
          <w:p>
            <w:pPr>
              <w:pStyle w:val="11"/>
            </w:pPr>
            <w:r>
              <w:t>12899.89</w:t>
            </w:r>
          </w:p>
        </w:tc>
        <w:tc>
          <w:tcPr>
            <w:tcW w:w="1155" w:type="dxa"/>
            <w:vAlign w:val="center"/>
          </w:tcPr>
          <w:p>
            <w:pPr>
              <w:pStyle w:val="11"/>
            </w:pPr>
            <w:r>
              <w:t>12899.89</w:t>
            </w:r>
          </w:p>
        </w:tc>
        <w:tc>
          <w:tcPr>
            <w:tcW w:w="1155" w:type="dxa"/>
            <w:vAlign w:val="center"/>
          </w:tcPr>
          <w:p>
            <w:pPr>
              <w:pStyle w:val="11"/>
            </w:pPr>
            <w:r>
              <w:t>12899.89</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15</w:t>
            </w:r>
          </w:p>
        </w:tc>
        <w:tc>
          <w:tcPr>
            <w:tcW w:w="1155" w:type="dxa"/>
            <w:vAlign w:val="center"/>
          </w:tcPr>
          <w:p>
            <w:pPr>
              <w:pStyle w:val="12"/>
            </w:pPr>
            <w:r>
              <w:t>2120801</w:t>
            </w:r>
          </w:p>
        </w:tc>
        <w:tc>
          <w:tcPr>
            <w:tcW w:w="1155" w:type="dxa"/>
            <w:vAlign w:val="center"/>
          </w:tcPr>
          <w:p>
            <w:pPr>
              <w:pStyle w:val="12"/>
            </w:pPr>
            <w:r>
              <w:t>征地和拆迁补偿支出</w:t>
            </w:r>
          </w:p>
        </w:tc>
        <w:tc>
          <w:tcPr>
            <w:tcW w:w="1155" w:type="dxa"/>
            <w:vAlign w:val="center"/>
          </w:tcPr>
          <w:p>
            <w:pPr>
              <w:pStyle w:val="11"/>
              <w:rPr>
                <w:rFonts w:hint="default" w:eastAsia="方正书宋_GBK"/>
                <w:lang w:val="en-US" w:eastAsia="zh-CN"/>
              </w:rPr>
            </w:pPr>
            <w:r>
              <w:rPr>
                <w:rFonts w:hint="eastAsia"/>
                <w:lang w:val="en-US" w:eastAsia="zh-CN"/>
              </w:rPr>
              <w:t>1982.8</w:t>
            </w:r>
          </w:p>
        </w:tc>
        <w:tc>
          <w:tcPr>
            <w:tcW w:w="1155" w:type="dxa"/>
            <w:vAlign w:val="center"/>
          </w:tcPr>
          <w:p>
            <w:pPr>
              <w:pStyle w:val="11"/>
              <w:rPr>
                <w:rFonts w:hint="default" w:eastAsia="方正书宋_GBK"/>
                <w:lang w:val="en-US" w:eastAsia="zh-CN"/>
              </w:rPr>
            </w:pPr>
            <w:r>
              <w:rPr>
                <w:rFonts w:hint="eastAsia"/>
                <w:lang w:val="en-US" w:eastAsia="zh-CN"/>
              </w:rPr>
              <w:t>1982.8</w:t>
            </w:r>
          </w:p>
        </w:tc>
        <w:tc>
          <w:tcPr>
            <w:tcW w:w="1155" w:type="dxa"/>
            <w:vAlign w:val="center"/>
          </w:tcPr>
          <w:p>
            <w:pPr>
              <w:pStyle w:val="11"/>
              <w:rPr>
                <w:rFonts w:hint="default" w:eastAsia="方正书宋_GBK"/>
                <w:lang w:val="en-US" w:eastAsia="zh-CN"/>
              </w:rPr>
            </w:pPr>
            <w:r>
              <w:rPr>
                <w:rFonts w:hint="eastAsia"/>
                <w:lang w:val="en-US" w:eastAsia="zh-CN"/>
              </w:rPr>
              <w:t>1982.8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16</w:t>
            </w:r>
          </w:p>
        </w:tc>
        <w:tc>
          <w:tcPr>
            <w:tcW w:w="1155" w:type="dxa"/>
            <w:vAlign w:val="center"/>
          </w:tcPr>
          <w:p>
            <w:pPr>
              <w:pStyle w:val="12"/>
            </w:pPr>
            <w:r>
              <w:t>2120806</w:t>
            </w:r>
          </w:p>
        </w:tc>
        <w:tc>
          <w:tcPr>
            <w:tcW w:w="1155" w:type="dxa"/>
            <w:vAlign w:val="center"/>
          </w:tcPr>
          <w:p>
            <w:pPr>
              <w:pStyle w:val="12"/>
            </w:pPr>
            <w:r>
              <w:t>土地出让业务支出</w:t>
            </w:r>
          </w:p>
        </w:tc>
        <w:tc>
          <w:tcPr>
            <w:tcW w:w="1155" w:type="dxa"/>
            <w:vAlign w:val="center"/>
          </w:tcPr>
          <w:p>
            <w:pPr>
              <w:pStyle w:val="11"/>
            </w:pPr>
            <w:r>
              <w:t>370.02</w:t>
            </w:r>
          </w:p>
        </w:tc>
        <w:tc>
          <w:tcPr>
            <w:tcW w:w="1155" w:type="dxa"/>
            <w:vAlign w:val="center"/>
          </w:tcPr>
          <w:p>
            <w:pPr>
              <w:pStyle w:val="11"/>
            </w:pPr>
            <w:r>
              <w:t>370.02</w:t>
            </w:r>
          </w:p>
        </w:tc>
        <w:tc>
          <w:tcPr>
            <w:tcW w:w="1155" w:type="dxa"/>
            <w:vAlign w:val="center"/>
          </w:tcPr>
          <w:p>
            <w:pPr>
              <w:pStyle w:val="11"/>
            </w:pPr>
            <w:r>
              <w:t>370.02</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17</w:t>
            </w:r>
          </w:p>
        </w:tc>
        <w:tc>
          <w:tcPr>
            <w:tcW w:w="1155" w:type="dxa"/>
            <w:vAlign w:val="center"/>
          </w:tcPr>
          <w:p>
            <w:pPr>
              <w:pStyle w:val="12"/>
            </w:pPr>
            <w:r>
              <w:t>2120899</w:t>
            </w:r>
          </w:p>
        </w:tc>
        <w:tc>
          <w:tcPr>
            <w:tcW w:w="1155" w:type="dxa"/>
            <w:vAlign w:val="center"/>
          </w:tcPr>
          <w:p>
            <w:pPr>
              <w:pStyle w:val="12"/>
            </w:pPr>
            <w:r>
              <w:t>其他国有土地使用权出让收入安排的支出</w:t>
            </w:r>
          </w:p>
        </w:tc>
        <w:tc>
          <w:tcPr>
            <w:tcW w:w="1155" w:type="dxa"/>
            <w:vAlign w:val="center"/>
          </w:tcPr>
          <w:p>
            <w:pPr>
              <w:pStyle w:val="11"/>
            </w:pPr>
            <w:r>
              <w:t>9951.66</w:t>
            </w:r>
          </w:p>
        </w:tc>
        <w:tc>
          <w:tcPr>
            <w:tcW w:w="1155" w:type="dxa"/>
            <w:vAlign w:val="center"/>
          </w:tcPr>
          <w:p>
            <w:pPr>
              <w:pStyle w:val="11"/>
            </w:pPr>
            <w:r>
              <w:t>9951.66</w:t>
            </w:r>
          </w:p>
        </w:tc>
        <w:tc>
          <w:tcPr>
            <w:tcW w:w="1155" w:type="dxa"/>
            <w:vAlign w:val="center"/>
          </w:tcPr>
          <w:p>
            <w:pPr>
              <w:pStyle w:val="11"/>
            </w:pPr>
            <w:r>
              <w:t>9951.66</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18</w:t>
            </w:r>
          </w:p>
        </w:tc>
        <w:tc>
          <w:tcPr>
            <w:tcW w:w="1155" w:type="dxa"/>
            <w:vAlign w:val="center"/>
          </w:tcPr>
          <w:p>
            <w:pPr>
              <w:pStyle w:val="12"/>
            </w:pPr>
            <w:r>
              <w:t>21210</w:t>
            </w:r>
          </w:p>
        </w:tc>
        <w:tc>
          <w:tcPr>
            <w:tcW w:w="1155" w:type="dxa"/>
            <w:vAlign w:val="center"/>
          </w:tcPr>
          <w:p>
            <w:pPr>
              <w:pStyle w:val="12"/>
            </w:pPr>
            <w:r>
              <w:t>国有土地收益基金安排的支出</w:t>
            </w:r>
          </w:p>
        </w:tc>
        <w:tc>
          <w:tcPr>
            <w:tcW w:w="1155" w:type="dxa"/>
            <w:vAlign w:val="center"/>
          </w:tcPr>
          <w:p>
            <w:pPr>
              <w:pStyle w:val="11"/>
            </w:pPr>
            <w:r>
              <w:t>107.00</w:t>
            </w:r>
          </w:p>
        </w:tc>
        <w:tc>
          <w:tcPr>
            <w:tcW w:w="1155" w:type="dxa"/>
            <w:vAlign w:val="center"/>
          </w:tcPr>
          <w:p>
            <w:pPr>
              <w:pStyle w:val="11"/>
            </w:pPr>
            <w:r>
              <w:t>107.00</w:t>
            </w:r>
          </w:p>
        </w:tc>
        <w:tc>
          <w:tcPr>
            <w:tcW w:w="1155" w:type="dxa"/>
            <w:vAlign w:val="center"/>
          </w:tcPr>
          <w:p>
            <w:pPr>
              <w:pStyle w:val="11"/>
            </w:pPr>
            <w:r>
              <w:t>107.00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19</w:t>
            </w:r>
          </w:p>
        </w:tc>
        <w:tc>
          <w:tcPr>
            <w:tcW w:w="1155" w:type="dxa"/>
            <w:vAlign w:val="center"/>
          </w:tcPr>
          <w:p>
            <w:pPr>
              <w:pStyle w:val="12"/>
            </w:pPr>
            <w:r>
              <w:t>2121001</w:t>
            </w:r>
          </w:p>
        </w:tc>
        <w:tc>
          <w:tcPr>
            <w:tcW w:w="1155" w:type="dxa"/>
            <w:vAlign w:val="center"/>
          </w:tcPr>
          <w:p>
            <w:pPr>
              <w:pStyle w:val="12"/>
            </w:pPr>
            <w:r>
              <w:t>征地和拆迁补偿支出</w:t>
            </w:r>
          </w:p>
        </w:tc>
        <w:tc>
          <w:tcPr>
            <w:tcW w:w="1155" w:type="dxa"/>
            <w:vAlign w:val="center"/>
          </w:tcPr>
          <w:p>
            <w:pPr>
              <w:pStyle w:val="11"/>
            </w:pPr>
            <w:r>
              <w:t>107.00</w:t>
            </w:r>
          </w:p>
        </w:tc>
        <w:tc>
          <w:tcPr>
            <w:tcW w:w="1155" w:type="dxa"/>
            <w:vAlign w:val="center"/>
          </w:tcPr>
          <w:p>
            <w:pPr>
              <w:pStyle w:val="11"/>
            </w:pPr>
            <w:r>
              <w:t>107.00</w:t>
            </w:r>
          </w:p>
        </w:tc>
        <w:tc>
          <w:tcPr>
            <w:tcW w:w="1155" w:type="dxa"/>
            <w:vAlign w:val="center"/>
          </w:tcPr>
          <w:p>
            <w:pPr>
              <w:pStyle w:val="11"/>
            </w:pPr>
            <w:r>
              <w:t>107.00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20</w:t>
            </w:r>
          </w:p>
        </w:tc>
        <w:tc>
          <w:tcPr>
            <w:tcW w:w="1155" w:type="dxa"/>
            <w:vAlign w:val="center"/>
          </w:tcPr>
          <w:p>
            <w:pPr>
              <w:pStyle w:val="12"/>
            </w:pPr>
            <w:r>
              <w:t>213</w:t>
            </w:r>
          </w:p>
        </w:tc>
        <w:tc>
          <w:tcPr>
            <w:tcW w:w="1155" w:type="dxa"/>
            <w:vAlign w:val="center"/>
          </w:tcPr>
          <w:p>
            <w:pPr>
              <w:pStyle w:val="12"/>
            </w:pPr>
            <w:r>
              <w:t>农林水支出</w:t>
            </w:r>
          </w:p>
        </w:tc>
        <w:tc>
          <w:tcPr>
            <w:tcW w:w="1155" w:type="dxa"/>
            <w:vAlign w:val="center"/>
          </w:tcPr>
          <w:p>
            <w:pPr>
              <w:pStyle w:val="11"/>
            </w:pPr>
            <w:r>
              <w:t>500.68</w:t>
            </w:r>
          </w:p>
        </w:tc>
        <w:tc>
          <w:tcPr>
            <w:tcW w:w="1155" w:type="dxa"/>
            <w:vAlign w:val="center"/>
          </w:tcPr>
          <w:p>
            <w:pPr>
              <w:pStyle w:val="11"/>
            </w:pPr>
            <w:r>
              <w:t>500.68</w:t>
            </w:r>
          </w:p>
        </w:tc>
        <w:tc>
          <w:tcPr>
            <w:tcW w:w="1155" w:type="dxa"/>
            <w:vAlign w:val="center"/>
          </w:tcPr>
          <w:p>
            <w:pPr>
              <w:pStyle w:val="11"/>
            </w:pPr>
            <w:r>
              <w:t>500.68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21</w:t>
            </w:r>
          </w:p>
        </w:tc>
        <w:tc>
          <w:tcPr>
            <w:tcW w:w="1155" w:type="dxa"/>
            <w:vAlign w:val="center"/>
          </w:tcPr>
          <w:p>
            <w:pPr>
              <w:pStyle w:val="12"/>
            </w:pPr>
            <w:r>
              <w:t>21302</w:t>
            </w:r>
          </w:p>
        </w:tc>
        <w:tc>
          <w:tcPr>
            <w:tcW w:w="1155" w:type="dxa"/>
            <w:vAlign w:val="center"/>
          </w:tcPr>
          <w:p>
            <w:pPr>
              <w:pStyle w:val="12"/>
            </w:pPr>
            <w:r>
              <w:t>林业和草原</w:t>
            </w:r>
          </w:p>
        </w:tc>
        <w:tc>
          <w:tcPr>
            <w:tcW w:w="1155" w:type="dxa"/>
            <w:vAlign w:val="center"/>
          </w:tcPr>
          <w:p>
            <w:pPr>
              <w:pStyle w:val="11"/>
            </w:pPr>
            <w:r>
              <w:t>500.68</w:t>
            </w:r>
          </w:p>
        </w:tc>
        <w:tc>
          <w:tcPr>
            <w:tcW w:w="1155" w:type="dxa"/>
            <w:vAlign w:val="center"/>
          </w:tcPr>
          <w:p>
            <w:pPr>
              <w:pStyle w:val="11"/>
            </w:pPr>
            <w:r>
              <w:t>500.68</w:t>
            </w:r>
          </w:p>
        </w:tc>
        <w:tc>
          <w:tcPr>
            <w:tcW w:w="1155" w:type="dxa"/>
            <w:vAlign w:val="center"/>
          </w:tcPr>
          <w:p>
            <w:pPr>
              <w:pStyle w:val="11"/>
            </w:pPr>
            <w:r>
              <w:t>500.68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22</w:t>
            </w:r>
          </w:p>
        </w:tc>
        <w:tc>
          <w:tcPr>
            <w:tcW w:w="1155" w:type="dxa"/>
            <w:vAlign w:val="center"/>
          </w:tcPr>
          <w:p>
            <w:pPr>
              <w:pStyle w:val="12"/>
            </w:pPr>
            <w:r>
              <w:t>2130205</w:t>
            </w:r>
          </w:p>
        </w:tc>
        <w:tc>
          <w:tcPr>
            <w:tcW w:w="1155" w:type="dxa"/>
            <w:vAlign w:val="center"/>
          </w:tcPr>
          <w:p>
            <w:pPr>
              <w:pStyle w:val="12"/>
            </w:pPr>
            <w:r>
              <w:t>森林资源培育</w:t>
            </w:r>
          </w:p>
        </w:tc>
        <w:tc>
          <w:tcPr>
            <w:tcW w:w="1155" w:type="dxa"/>
            <w:vAlign w:val="center"/>
          </w:tcPr>
          <w:p>
            <w:pPr>
              <w:pStyle w:val="11"/>
            </w:pPr>
            <w:r>
              <w:t>317.08</w:t>
            </w:r>
          </w:p>
        </w:tc>
        <w:tc>
          <w:tcPr>
            <w:tcW w:w="1155" w:type="dxa"/>
            <w:vAlign w:val="center"/>
          </w:tcPr>
          <w:p>
            <w:pPr>
              <w:pStyle w:val="11"/>
            </w:pPr>
            <w:r>
              <w:t>317.08</w:t>
            </w:r>
          </w:p>
        </w:tc>
        <w:tc>
          <w:tcPr>
            <w:tcW w:w="1155" w:type="dxa"/>
            <w:vAlign w:val="center"/>
          </w:tcPr>
          <w:p>
            <w:pPr>
              <w:pStyle w:val="11"/>
            </w:pPr>
            <w:r>
              <w:t>317.08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23</w:t>
            </w:r>
          </w:p>
        </w:tc>
        <w:tc>
          <w:tcPr>
            <w:tcW w:w="1155" w:type="dxa"/>
            <w:vAlign w:val="center"/>
          </w:tcPr>
          <w:p>
            <w:pPr>
              <w:pStyle w:val="12"/>
            </w:pPr>
            <w:r>
              <w:t>2130207</w:t>
            </w:r>
          </w:p>
        </w:tc>
        <w:tc>
          <w:tcPr>
            <w:tcW w:w="1155" w:type="dxa"/>
            <w:vAlign w:val="center"/>
          </w:tcPr>
          <w:p>
            <w:pPr>
              <w:pStyle w:val="12"/>
            </w:pPr>
            <w:r>
              <w:t>森林资源管理</w:t>
            </w:r>
          </w:p>
        </w:tc>
        <w:tc>
          <w:tcPr>
            <w:tcW w:w="1155" w:type="dxa"/>
            <w:vAlign w:val="center"/>
          </w:tcPr>
          <w:p>
            <w:pPr>
              <w:pStyle w:val="11"/>
            </w:pPr>
            <w:r>
              <w:t>14.00</w:t>
            </w:r>
          </w:p>
        </w:tc>
        <w:tc>
          <w:tcPr>
            <w:tcW w:w="1155" w:type="dxa"/>
            <w:vAlign w:val="center"/>
          </w:tcPr>
          <w:p>
            <w:pPr>
              <w:pStyle w:val="11"/>
            </w:pPr>
            <w:r>
              <w:t>14.00</w:t>
            </w:r>
          </w:p>
        </w:tc>
        <w:tc>
          <w:tcPr>
            <w:tcW w:w="1155" w:type="dxa"/>
            <w:vAlign w:val="center"/>
          </w:tcPr>
          <w:p>
            <w:pPr>
              <w:pStyle w:val="11"/>
            </w:pPr>
            <w:r>
              <w:t>14.00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24</w:t>
            </w:r>
          </w:p>
        </w:tc>
        <w:tc>
          <w:tcPr>
            <w:tcW w:w="1155" w:type="dxa"/>
            <w:vAlign w:val="center"/>
          </w:tcPr>
          <w:p>
            <w:pPr>
              <w:pStyle w:val="12"/>
            </w:pPr>
            <w:r>
              <w:t>2130221</w:t>
            </w:r>
          </w:p>
        </w:tc>
        <w:tc>
          <w:tcPr>
            <w:tcW w:w="1155" w:type="dxa"/>
            <w:vAlign w:val="center"/>
          </w:tcPr>
          <w:p>
            <w:pPr>
              <w:pStyle w:val="12"/>
            </w:pPr>
            <w:r>
              <w:t>产业化管理</w:t>
            </w:r>
          </w:p>
        </w:tc>
        <w:tc>
          <w:tcPr>
            <w:tcW w:w="1155" w:type="dxa"/>
            <w:vAlign w:val="center"/>
          </w:tcPr>
          <w:p>
            <w:pPr>
              <w:pStyle w:val="11"/>
            </w:pPr>
            <w:r>
              <w:t>140.00</w:t>
            </w:r>
          </w:p>
        </w:tc>
        <w:tc>
          <w:tcPr>
            <w:tcW w:w="1155" w:type="dxa"/>
            <w:vAlign w:val="center"/>
          </w:tcPr>
          <w:p>
            <w:pPr>
              <w:pStyle w:val="11"/>
            </w:pPr>
            <w:r>
              <w:t>140.00</w:t>
            </w:r>
          </w:p>
        </w:tc>
        <w:tc>
          <w:tcPr>
            <w:tcW w:w="1155" w:type="dxa"/>
            <w:vAlign w:val="center"/>
          </w:tcPr>
          <w:p>
            <w:pPr>
              <w:pStyle w:val="11"/>
            </w:pPr>
            <w:r>
              <w:t>140.00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25</w:t>
            </w:r>
          </w:p>
        </w:tc>
        <w:tc>
          <w:tcPr>
            <w:tcW w:w="1155" w:type="dxa"/>
            <w:vAlign w:val="center"/>
          </w:tcPr>
          <w:p>
            <w:pPr>
              <w:pStyle w:val="12"/>
            </w:pPr>
            <w:r>
              <w:t>2130234</w:t>
            </w:r>
          </w:p>
        </w:tc>
        <w:tc>
          <w:tcPr>
            <w:tcW w:w="1155" w:type="dxa"/>
            <w:vAlign w:val="center"/>
          </w:tcPr>
          <w:p>
            <w:pPr>
              <w:pStyle w:val="12"/>
            </w:pPr>
            <w:r>
              <w:t>林业草原防灾减灾</w:t>
            </w:r>
          </w:p>
        </w:tc>
        <w:tc>
          <w:tcPr>
            <w:tcW w:w="1155" w:type="dxa"/>
            <w:vAlign w:val="center"/>
          </w:tcPr>
          <w:p>
            <w:pPr>
              <w:pStyle w:val="11"/>
            </w:pPr>
            <w:r>
              <w:t>29.60</w:t>
            </w:r>
          </w:p>
        </w:tc>
        <w:tc>
          <w:tcPr>
            <w:tcW w:w="1155" w:type="dxa"/>
            <w:vAlign w:val="center"/>
          </w:tcPr>
          <w:p>
            <w:pPr>
              <w:pStyle w:val="11"/>
            </w:pPr>
            <w:r>
              <w:t>29.60</w:t>
            </w:r>
          </w:p>
        </w:tc>
        <w:tc>
          <w:tcPr>
            <w:tcW w:w="1155" w:type="dxa"/>
            <w:vAlign w:val="center"/>
          </w:tcPr>
          <w:p>
            <w:pPr>
              <w:pStyle w:val="11"/>
            </w:pPr>
            <w:r>
              <w:t>29.60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26</w:t>
            </w:r>
          </w:p>
        </w:tc>
        <w:tc>
          <w:tcPr>
            <w:tcW w:w="1155" w:type="dxa"/>
            <w:vAlign w:val="center"/>
          </w:tcPr>
          <w:p>
            <w:pPr>
              <w:pStyle w:val="12"/>
            </w:pPr>
            <w:r>
              <w:t>220</w:t>
            </w:r>
          </w:p>
        </w:tc>
        <w:tc>
          <w:tcPr>
            <w:tcW w:w="1155" w:type="dxa"/>
            <w:vAlign w:val="center"/>
          </w:tcPr>
          <w:p>
            <w:pPr>
              <w:pStyle w:val="12"/>
            </w:pPr>
            <w:r>
              <w:t>自然资源海洋气象等支出</w:t>
            </w:r>
          </w:p>
        </w:tc>
        <w:tc>
          <w:tcPr>
            <w:tcW w:w="1155" w:type="dxa"/>
            <w:vAlign w:val="center"/>
          </w:tcPr>
          <w:p>
            <w:pPr>
              <w:pStyle w:val="11"/>
            </w:pPr>
            <w:r>
              <w:t>1958.71</w:t>
            </w:r>
          </w:p>
        </w:tc>
        <w:tc>
          <w:tcPr>
            <w:tcW w:w="1155" w:type="dxa"/>
            <w:vAlign w:val="center"/>
          </w:tcPr>
          <w:p>
            <w:pPr>
              <w:pStyle w:val="11"/>
            </w:pPr>
            <w:r>
              <w:t>1958.71</w:t>
            </w:r>
          </w:p>
        </w:tc>
        <w:tc>
          <w:tcPr>
            <w:tcW w:w="1155" w:type="dxa"/>
            <w:vAlign w:val="center"/>
          </w:tcPr>
          <w:p>
            <w:pPr>
              <w:pStyle w:val="11"/>
            </w:pPr>
            <w:r>
              <w:t>1958.71</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27</w:t>
            </w:r>
          </w:p>
        </w:tc>
        <w:tc>
          <w:tcPr>
            <w:tcW w:w="1155" w:type="dxa"/>
            <w:vAlign w:val="center"/>
          </w:tcPr>
          <w:p>
            <w:pPr>
              <w:pStyle w:val="12"/>
            </w:pPr>
            <w:r>
              <w:t>22001</w:t>
            </w:r>
          </w:p>
        </w:tc>
        <w:tc>
          <w:tcPr>
            <w:tcW w:w="1155" w:type="dxa"/>
            <w:vAlign w:val="center"/>
          </w:tcPr>
          <w:p>
            <w:pPr>
              <w:pStyle w:val="12"/>
            </w:pPr>
            <w:r>
              <w:t>自然资源事务</w:t>
            </w:r>
          </w:p>
        </w:tc>
        <w:tc>
          <w:tcPr>
            <w:tcW w:w="1155" w:type="dxa"/>
            <w:vAlign w:val="center"/>
          </w:tcPr>
          <w:p>
            <w:pPr>
              <w:pStyle w:val="11"/>
            </w:pPr>
            <w:r>
              <w:t>1958.71</w:t>
            </w:r>
          </w:p>
        </w:tc>
        <w:tc>
          <w:tcPr>
            <w:tcW w:w="1155" w:type="dxa"/>
            <w:vAlign w:val="center"/>
          </w:tcPr>
          <w:p>
            <w:pPr>
              <w:pStyle w:val="11"/>
            </w:pPr>
            <w:r>
              <w:t>1958.71</w:t>
            </w:r>
          </w:p>
        </w:tc>
        <w:tc>
          <w:tcPr>
            <w:tcW w:w="1155" w:type="dxa"/>
            <w:vAlign w:val="center"/>
          </w:tcPr>
          <w:p>
            <w:pPr>
              <w:pStyle w:val="11"/>
            </w:pPr>
            <w:r>
              <w:t>1958.71</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28</w:t>
            </w:r>
          </w:p>
        </w:tc>
        <w:tc>
          <w:tcPr>
            <w:tcW w:w="1155" w:type="dxa"/>
            <w:vAlign w:val="center"/>
          </w:tcPr>
          <w:p>
            <w:pPr>
              <w:pStyle w:val="12"/>
            </w:pPr>
            <w:r>
              <w:t>2200101</w:t>
            </w:r>
          </w:p>
        </w:tc>
        <w:tc>
          <w:tcPr>
            <w:tcW w:w="1155" w:type="dxa"/>
            <w:vAlign w:val="center"/>
          </w:tcPr>
          <w:p>
            <w:pPr>
              <w:pStyle w:val="12"/>
            </w:pPr>
            <w:r>
              <w:t>行政运行</w:t>
            </w:r>
          </w:p>
        </w:tc>
        <w:tc>
          <w:tcPr>
            <w:tcW w:w="1155" w:type="dxa"/>
            <w:vAlign w:val="center"/>
          </w:tcPr>
          <w:p>
            <w:pPr>
              <w:pStyle w:val="11"/>
            </w:pPr>
            <w:r>
              <w:t>737.28</w:t>
            </w:r>
          </w:p>
        </w:tc>
        <w:tc>
          <w:tcPr>
            <w:tcW w:w="1155" w:type="dxa"/>
            <w:vAlign w:val="center"/>
          </w:tcPr>
          <w:p>
            <w:pPr>
              <w:pStyle w:val="11"/>
            </w:pPr>
            <w:r>
              <w:t>737.28</w:t>
            </w:r>
          </w:p>
        </w:tc>
        <w:tc>
          <w:tcPr>
            <w:tcW w:w="1155" w:type="dxa"/>
            <w:vAlign w:val="center"/>
          </w:tcPr>
          <w:p>
            <w:pPr>
              <w:pStyle w:val="11"/>
            </w:pPr>
            <w:r>
              <w:t>737.28</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29</w:t>
            </w:r>
          </w:p>
        </w:tc>
        <w:tc>
          <w:tcPr>
            <w:tcW w:w="1155" w:type="dxa"/>
            <w:vAlign w:val="center"/>
          </w:tcPr>
          <w:p>
            <w:pPr>
              <w:pStyle w:val="12"/>
            </w:pPr>
            <w:r>
              <w:t>2200102</w:t>
            </w:r>
          </w:p>
        </w:tc>
        <w:tc>
          <w:tcPr>
            <w:tcW w:w="1155" w:type="dxa"/>
            <w:vAlign w:val="center"/>
          </w:tcPr>
          <w:p>
            <w:pPr>
              <w:pStyle w:val="12"/>
            </w:pPr>
            <w:r>
              <w:t>一般行政管理事务</w:t>
            </w:r>
          </w:p>
        </w:tc>
        <w:tc>
          <w:tcPr>
            <w:tcW w:w="1155" w:type="dxa"/>
            <w:vAlign w:val="center"/>
          </w:tcPr>
          <w:p>
            <w:pPr>
              <w:pStyle w:val="11"/>
            </w:pPr>
            <w:r>
              <w:t>1160.63</w:t>
            </w:r>
          </w:p>
        </w:tc>
        <w:tc>
          <w:tcPr>
            <w:tcW w:w="1155" w:type="dxa"/>
            <w:vAlign w:val="center"/>
          </w:tcPr>
          <w:p>
            <w:pPr>
              <w:pStyle w:val="11"/>
            </w:pPr>
            <w:r>
              <w:t>1160.63</w:t>
            </w:r>
          </w:p>
        </w:tc>
        <w:tc>
          <w:tcPr>
            <w:tcW w:w="1155" w:type="dxa"/>
            <w:vAlign w:val="center"/>
          </w:tcPr>
          <w:p>
            <w:pPr>
              <w:pStyle w:val="11"/>
            </w:pPr>
            <w:r>
              <w:t>1160.63</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30</w:t>
            </w:r>
          </w:p>
        </w:tc>
        <w:tc>
          <w:tcPr>
            <w:tcW w:w="1155" w:type="dxa"/>
            <w:vAlign w:val="center"/>
          </w:tcPr>
          <w:p>
            <w:pPr>
              <w:pStyle w:val="12"/>
            </w:pPr>
            <w:r>
              <w:t>2200104</w:t>
            </w:r>
          </w:p>
        </w:tc>
        <w:tc>
          <w:tcPr>
            <w:tcW w:w="1155" w:type="dxa"/>
            <w:vAlign w:val="center"/>
          </w:tcPr>
          <w:p>
            <w:pPr>
              <w:pStyle w:val="12"/>
            </w:pPr>
            <w:r>
              <w:t>自然资源规划及管理</w:t>
            </w:r>
          </w:p>
        </w:tc>
        <w:tc>
          <w:tcPr>
            <w:tcW w:w="1155" w:type="dxa"/>
            <w:vAlign w:val="center"/>
          </w:tcPr>
          <w:p>
            <w:pPr>
              <w:pStyle w:val="11"/>
            </w:pPr>
            <w:r>
              <w:t>60.80</w:t>
            </w:r>
          </w:p>
        </w:tc>
        <w:tc>
          <w:tcPr>
            <w:tcW w:w="1155" w:type="dxa"/>
            <w:vAlign w:val="center"/>
          </w:tcPr>
          <w:p>
            <w:pPr>
              <w:pStyle w:val="11"/>
            </w:pPr>
            <w:r>
              <w:t>60.80</w:t>
            </w:r>
          </w:p>
        </w:tc>
        <w:tc>
          <w:tcPr>
            <w:tcW w:w="1155" w:type="dxa"/>
            <w:vAlign w:val="center"/>
          </w:tcPr>
          <w:p>
            <w:pPr>
              <w:pStyle w:val="11"/>
            </w:pPr>
            <w:r>
              <w:t>60.80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31</w:t>
            </w:r>
          </w:p>
        </w:tc>
        <w:tc>
          <w:tcPr>
            <w:tcW w:w="1155" w:type="dxa"/>
            <w:vAlign w:val="center"/>
          </w:tcPr>
          <w:p>
            <w:pPr>
              <w:pStyle w:val="12"/>
            </w:pPr>
            <w:r>
              <w:t>221</w:t>
            </w:r>
          </w:p>
        </w:tc>
        <w:tc>
          <w:tcPr>
            <w:tcW w:w="1155" w:type="dxa"/>
            <w:vAlign w:val="center"/>
          </w:tcPr>
          <w:p>
            <w:pPr>
              <w:pStyle w:val="12"/>
            </w:pPr>
            <w:r>
              <w:t>住房保障支出</w:t>
            </w:r>
          </w:p>
        </w:tc>
        <w:tc>
          <w:tcPr>
            <w:tcW w:w="1155" w:type="dxa"/>
            <w:vAlign w:val="center"/>
          </w:tcPr>
          <w:p>
            <w:pPr>
              <w:pStyle w:val="11"/>
            </w:pPr>
            <w:r>
              <w:t>76.00</w:t>
            </w:r>
          </w:p>
        </w:tc>
        <w:tc>
          <w:tcPr>
            <w:tcW w:w="1155" w:type="dxa"/>
            <w:vAlign w:val="center"/>
          </w:tcPr>
          <w:p>
            <w:pPr>
              <w:pStyle w:val="11"/>
            </w:pPr>
            <w:r>
              <w:t>76.00</w:t>
            </w:r>
          </w:p>
        </w:tc>
        <w:tc>
          <w:tcPr>
            <w:tcW w:w="1155" w:type="dxa"/>
            <w:vAlign w:val="center"/>
          </w:tcPr>
          <w:p>
            <w:pPr>
              <w:pStyle w:val="11"/>
            </w:pPr>
            <w:r>
              <w:t>76.00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32</w:t>
            </w:r>
          </w:p>
        </w:tc>
        <w:tc>
          <w:tcPr>
            <w:tcW w:w="1155" w:type="dxa"/>
            <w:vAlign w:val="center"/>
          </w:tcPr>
          <w:p>
            <w:pPr>
              <w:pStyle w:val="12"/>
            </w:pPr>
            <w:r>
              <w:t>22102</w:t>
            </w:r>
          </w:p>
        </w:tc>
        <w:tc>
          <w:tcPr>
            <w:tcW w:w="1155" w:type="dxa"/>
            <w:vAlign w:val="center"/>
          </w:tcPr>
          <w:p>
            <w:pPr>
              <w:pStyle w:val="12"/>
            </w:pPr>
            <w:r>
              <w:t>住房改革支出</w:t>
            </w:r>
          </w:p>
        </w:tc>
        <w:tc>
          <w:tcPr>
            <w:tcW w:w="1155" w:type="dxa"/>
            <w:vAlign w:val="center"/>
          </w:tcPr>
          <w:p>
            <w:pPr>
              <w:pStyle w:val="11"/>
            </w:pPr>
            <w:r>
              <w:t>76.00</w:t>
            </w:r>
          </w:p>
        </w:tc>
        <w:tc>
          <w:tcPr>
            <w:tcW w:w="1155" w:type="dxa"/>
            <w:vAlign w:val="center"/>
          </w:tcPr>
          <w:p>
            <w:pPr>
              <w:pStyle w:val="11"/>
            </w:pPr>
            <w:r>
              <w:t>76.00</w:t>
            </w:r>
          </w:p>
        </w:tc>
        <w:tc>
          <w:tcPr>
            <w:tcW w:w="1155" w:type="dxa"/>
            <w:vAlign w:val="center"/>
          </w:tcPr>
          <w:p>
            <w:pPr>
              <w:pStyle w:val="11"/>
            </w:pPr>
            <w:r>
              <w:t>76.00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33</w:t>
            </w:r>
          </w:p>
        </w:tc>
        <w:tc>
          <w:tcPr>
            <w:tcW w:w="1155" w:type="dxa"/>
            <w:vAlign w:val="center"/>
          </w:tcPr>
          <w:p>
            <w:pPr>
              <w:pStyle w:val="12"/>
            </w:pPr>
            <w:r>
              <w:t>2210201</w:t>
            </w:r>
          </w:p>
        </w:tc>
        <w:tc>
          <w:tcPr>
            <w:tcW w:w="1155" w:type="dxa"/>
            <w:vAlign w:val="center"/>
          </w:tcPr>
          <w:p>
            <w:pPr>
              <w:pStyle w:val="12"/>
            </w:pPr>
            <w:r>
              <w:t>住房公积金</w:t>
            </w:r>
          </w:p>
        </w:tc>
        <w:tc>
          <w:tcPr>
            <w:tcW w:w="1155" w:type="dxa"/>
            <w:vAlign w:val="center"/>
          </w:tcPr>
          <w:p>
            <w:pPr>
              <w:pStyle w:val="11"/>
            </w:pPr>
            <w:r>
              <w:t>76.00</w:t>
            </w:r>
          </w:p>
        </w:tc>
        <w:tc>
          <w:tcPr>
            <w:tcW w:w="1155" w:type="dxa"/>
            <w:vAlign w:val="center"/>
          </w:tcPr>
          <w:p>
            <w:pPr>
              <w:pStyle w:val="11"/>
            </w:pPr>
            <w:r>
              <w:t>76.00</w:t>
            </w:r>
          </w:p>
        </w:tc>
        <w:tc>
          <w:tcPr>
            <w:tcW w:w="1155" w:type="dxa"/>
            <w:vAlign w:val="center"/>
          </w:tcPr>
          <w:p>
            <w:pPr>
              <w:pStyle w:val="11"/>
            </w:pPr>
            <w:r>
              <w:t>76.00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34</w:t>
            </w:r>
          </w:p>
        </w:tc>
        <w:tc>
          <w:tcPr>
            <w:tcW w:w="1155" w:type="dxa"/>
            <w:vAlign w:val="center"/>
          </w:tcPr>
          <w:p>
            <w:pPr>
              <w:pStyle w:val="12"/>
            </w:pPr>
            <w:r>
              <w:t>222</w:t>
            </w:r>
          </w:p>
        </w:tc>
        <w:tc>
          <w:tcPr>
            <w:tcW w:w="1155" w:type="dxa"/>
            <w:vAlign w:val="center"/>
          </w:tcPr>
          <w:p>
            <w:pPr>
              <w:pStyle w:val="12"/>
            </w:pPr>
            <w:r>
              <w:t>粮油物资储备支出</w:t>
            </w:r>
          </w:p>
        </w:tc>
        <w:tc>
          <w:tcPr>
            <w:tcW w:w="1155" w:type="dxa"/>
            <w:vAlign w:val="center"/>
          </w:tcPr>
          <w:p>
            <w:pPr>
              <w:pStyle w:val="11"/>
            </w:pPr>
            <w:r>
              <w:t>19.50</w:t>
            </w:r>
          </w:p>
        </w:tc>
        <w:tc>
          <w:tcPr>
            <w:tcW w:w="1155" w:type="dxa"/>
            <w:vAlign w:val="center"/>
          </w:tcPr>
          <w:p>
            <w:pPr>
              <w:pStyle w:val="11"/>
            </w:pPr>
            <w:r>
              <w:t>19.50</w:t>
            </w:r>
          </w:p>
        </w:tc>
        <w:tc>
          <w:tcPr>
            <w:tcW w:w="1155" w:type="dxa"/>
            <w:vAlign w:val="center"/>
          </w:tcPr>
          <w:p>
            <w:pPr>
              <w:pStyle w:val="11"/>
            </w:pPr>
            <w:r>
              <w:t>19.50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35</w:t>
            </w:r>
          </w:p>
        </w:tc>
        <w:tc>
          <w:tcPr>
            <w:tcW w:w="1155" w:type="dxa"/>
            <w:vAlign w:val="center"/>
          </w:tcPr>
          <w:p>
            <w:pPr>
              <w:pStyle w:val="12"/>
            </w:pPr>
            <w:r>
              <w:t>22201</w:t>
            </w:r>
          </w:p>
        </w:tc>
        <w:tc>
          <w:tcPr>
            <w:tcW w:w="1155" w:type="dxa"/>
            <w:vAlign w:val="center"/>
          </w:tcPr>
          <w:p>
            <w:pPr>
              <w:pStyle w:val="12"/>
            </w:pPr>
            <w:r>
              <w:t>粮油物资事务</w:t>
            </w:r>
          </w:p>
        </w:tc>
        <w:tc>
          <w:tcPr>
            <w:tcW w:w="1155" w:type="dxa"/>
            <w:vAlign w:val="center"/>
          </w:tcPr>
          <w:p>
            <w:pPr>
              <w:pStyle w:val="11"/>
            </w:pPr>
            <w:r>
              <w:t>19.50</w:t>
            </w:r>
          </w:p>
        </w:tc>
        <w:tc>
          <w:tcPr>
            <w:tcW w:w="1155" w:type="dxa"/>
            <w:vAlign w:val="center"/>
          </w:tcPr>
          <w:p>
            <w:pPr>
              <w:pStyle w:val="11"/>
            </w:pPr>
            <w:r>
              <w:t>19.50</w:t>
            </w:r>
          </w:p>
        </w:tc>
        <w:tc>
          <w:tcPr>
            <w:tcW w:w="1155" w:type="dxa"/>
            <w:vAlign w:val="center"/>
          </w:tcPr>
          <w:p>
            <w:pPr>
              <w:pStyle w:val="11"/>
            </w:pPr>
            <w:r>
              <w:t>19.50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3"/>
            </w:pPr>
            <w:r>
              <w:t>36</w:t>
            </w:r>
          </w:p>
        </w:tc>
        <w:tc>
          <w:tcPr>
            <w:tcW w:w="1155" w:type="dxa"/>
            <w:vAlign w:val="center"/>
          </w:tcPr>
          <w:p>
            <w:pPr>
              <w:pStyle w:val="12"/>
            </w:pPr>
            <w:r>
              <w:t>2220101</w:t>
            </w:r>
          </w:p>
        </w:tc>
        <w:tc>
          <w:tcPr>
            <w:tcW w:w="1155" w:type="dxa"/>
            <w:vAlign w:val="center"/>
          </w:tcPr>
          <w:p>
            <w:pPr>
              <w:pStyle w:val="12"/>
            </w:pPr>
            <w:r>
              <w:t>行政运行</w:t>
            </w:r>
          </w:p>
        </w:tc>
        <w:tc>
          <w:tcPr>
            <w:tcW w:w="1155" w:type="dxa"/>
            <w:vAlign w:val="center"/>
          </w:tcPr>
          <w:p>
            <w:pPr>
              <w:pStyle w:val="11"/>
            </w:pPr>
            <w:r>
              <w:t>19.50</w:t>
            </w:r>
          </w:p>
        </w:tc>
        <w:tc>
          <w:tcPr>
            <w:tcW w:w="1155" w:type="dxa"/>
            <w:vAlign w:val="center"/>
          </w:tcPr>
          <w:p>
            <w:pPr>
              <w:pStyle w:val="11"/>
            </w:pPr>
            <w:r>
              <w:t>19.50</w:t>
            </w:r>
          </w:p>
        </w:tc>
        <w:tc>
          <w:tcPr>
            <w:tcW w:w="1155" w:type="dxa"/>
            <w:vAlign w:val="center"/>
          </w:tcPr>
          <w:p>
            <w:pPr>
              <w:pStyle w:val="11"/>
            </w:pPr>
            <w:r>
              <w:t>19.50</w:t>
            </w:r>
          </w:p>
        </w:tc>
        <w:tc>
          <w:tcPr>
            <w:tcW w:w="1155" w:type="dxa"/>
            <w:vAlign w:val="center"/>
          </w:tcPr>
          <w:p>
            <w:pPr>
              <w:pStyle w:val="11"/>
            </w:pPr>
          </w:p>
        </w:tc>
        <w:tc>
          <w:tcPr>
            <w:tcW w:w="1155" w:type="dxa"/>
            <w:vAlign w:val="center"/>
          </w:tcPr>
          <w:p>
            <w:pPr>
              <w:pStyle w:val="11"/>
            </w:pPr>
          </w:p>
        </w:tc>
        <w:tc>
          <w:tcPr>
            <w:tcW w:w="1155" w:type="dxa"/>
            <w:gridSpan w:val="2"/>
            <w:vAlign w:val="center"/>
          </w:tcPr>
          <w:p>
            <w:pPr>
              <w:pStyle w:val="11"/>
            </w:pPr>
          </w:p>
        </w:tc>
        <w:tc>
          <w:tcPr>
            <w:tcW w:w="1156" w:type="dxa"/>
            <w:vAlign w:val="center"/>
          </w:tcPr>
          <w:p>
            <w:pPr>
              <w:pStyle w:val="11"/>
            </w:pPr>
          </w:p>
        </w:tc>
        <w:tc>
          <w:tcPr>
            <w:tcW w:w="1155" w:type="dxa"/>
            <w:vAlign w:val="center"/>
          </w:tcPr>
          <w:p>
            <w:pPr>
              <w:pStyle w:val="11"/>
            </w:pPr>
          </w:p>
        </w:tc>
        <w:tc>
          <w:tcPr>
            <w:tcW w:w="1155" w:type="dxa"/>
            <w:vAlign w:val="center"/>
          </w:tcPr>
          <w:p>
            <w:pPr>
              <w:pStyle w:val="11"/>
            </w:pPr>
          </w:p>
        </w:tc>
        <w:tc>
          <w:tcPr>
            <w:tcW w:w="115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27" w:name="_Toc6152_WPSOffice_Level1"/>
      <w:bookmarkStart w:id="28" w:name="_Toc1505_WPSOffice_Level1"/>
      <w:r>
        <w:rPr>
          <w:rFonts w:ascii="方正小标宋_GBK" w:hAnsi="方正小标宋_GBK" w:eastAsia="方正小标宋_GBK" w:cs="方正小标宋_GBK"/>
          <w:color w:val="000000"/>
          <w:sz w:val="36"/>
        </w:rPr>
        <w:t>单位预算支出总表</w:t>
      </w:r>
      <w:bookmarkEnd w:id="27"/>
      <w:bookmarkEnd w:id="28"/>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3337"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667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0"/>
            </w:pPr>
            <w:r>
              <w:t>序号</w:t>
            </w:r>
          </w:p>
        </w:tc>
        <w:tc>
          <w:tcPr>
            <w:tcW w:w="3337" w:type="dxa"/>
            <w:gridSpan w:val="2"/>
            <w:vAlign w:val="center"/>
          </w:tcPr>
          <w:p>
            <w:pPr>
              <w:pStyle w:val="10"/>
            </w:pPr>
            <w:r>
              <w:t>功能分类科目</w:t>
            </w:r>
          </w:p>
        </w:tc>
        <w:tc>
          <w:tcPr>
            <w:tcW w:w="1669" w:type="dxa"/>
            <w:vMerge w:val="restart"/>
            <w:vAlign w:val="center"/>
          </w:tcPr>
          <w:p>
            <w:pPr>
              <w:pStyle w:val="10"/>
            </w:pPr>
            <w:r>
              <w:t>合计</w:t>
            </w:r>
          </w:p>
        </w:tc>
        <w:tc>
          <w:tcPr>
            <w:tcW w:w="1668" w:type="dxa"/>
            <w:vMerge w:val="restart"/>
            <w:vAlign w:val="center"/>
          </w:tcPr>
          <w:p>
            <w:pPr>
              <w:pStyle w:val="10"/>
            </w:pPr>
            <w:r>
              <w:t>基本支出</w:t>
            </w:r>
          </w:p>
        </w:tc>
        <w:tc>
          <w:tcPr>
            <w:tcW w:w="1668" w:type="dxa"/>
            <w:vMerge w:val="restart"/>
            <w:vAlign w:val="center"/>
          </w:tcPr>
          <w:p>
            <w:pPr>
              <w:pStyle w:val="10"/>
            </w:pPr>
            <w:r>
              <w:t>项目支出</w:t>
            </w:r>
          </w:p>
        </w:tc>
        <w:tc>
          <w:tcPr>
            <w:tcW w:w="1669" w:type="dxa"/>
            <w:vMerge w:val="restart"/>
            <w:vAlign w:val="center"/>
          </w:tcPr>
          <w:p>
            <w:pPr>
              <w:pStyle w:val="10"/>
            </w:pPr>
            <w:r>
              <w:t>经营支出</w:t>
            </w:r>
          </w:p>
        </w:tc>
        <w:tc>
          <w:tcPr>
            <w:tcW w:w="1668" w:type="dxa"/>
            <w:vMerge w:val="restart"/>
            <w:vAlign w:val="center"/>
          </w:tcPr>
          <w:p>
            <w:pPr>
              <w:pStyle w:val="10"/>
            </w:pPr>
            <w:r>
              <w:t>上解上级     支出</w:t>
            </w:r>
          </w:p>
        </w:tc>
        <w:tc>
          <w:tcPr>
            <w:tcW w:w="1669"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0"/>
            </w:pPr>
            <w:r>
              <w:t>科目    编码</w:t>
            </w:r>
          </w:p>
        </w:tc>
        <w:tc>
          <w:tcPr>
            <w:tcW w:w="1669" w:type="dxa"/>
            <w:vAlign w:val="center"/>
          </w:tcPr>
          <w:p>
            <w:pPr>
              <w:pStyle w:val="10"/>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0"/>
            </w:pPr>
            <w:r>
              <w:t>栏次</w:t>
            </w:r>
          </w:p>
        </w:tc>
        <w:tc>
          <w:tcPr>
            <w:tcW w:w="1668" w:type="dxa"/>
            <w:vAlign w:val="center"/>
          </w:tcPr>
          <w:p>
            <w:pPr>
              <w:pStyle w:val="10"/>
            </w:pPr>
            <w:r>
              <w:t>1</w:t>
            </w:r>
          </w:p>
        </w:tc>
        <w:tc>
          <w:tcPr>
            <w:tcW w:w="1669" w:type="dxa"/>
            <w:vAlign w:val="center"/>
          </w:tcPr>
          <w:p>
            <w:pPr>
              <w:pStyle w:val="10"/>
            </w:pPr>
            <w:r>
              <w:t>2</w:t>
            </w:r>
          </w:p>
        </w:tc>
        <w:tc>
          <w:tcPr>
            <w:tcW w:w="1669" w:type="dxa"/>
            <w:vAlign w:val="center"/>
          </w:tcPr>
          <w:p>
            <w:pPr>
              <w:pStyle w:val="10"/>
            </w:pPr>
            <w:r>
              <w:t>3</w:t>
            </w:r>
          </w:p>
        </w:tc>
        <w:tc>
          <w:tcPr>
            <w:tcW w:w="1668" w:type="dxa"/>
            <w:vAlign w:val="center"/>
          </w:tcPr>
          <w:p>
            <w:pPr>
              <w:pStyle w:val="10"/>
            </w:pPr>
            <w:r>
              <w:t>4</w:t>
            </w:r>
          </w:p>
        </w:tc>
        <w:tc>
          <w:tcPr>
            <w:tcW w:w="1668" w:type="dxa"/>
            <w:vAlign w:val="center"/>
          </w:tcPr>
          <w:p>
            <w:pPr>
              <w:pStyle w:val="10"/>
            </w:pPr>
            <w:r>
              <w:t>5</w:t>
            </w:r>
          </w:p>
        </w:tc>
        <w:tc>
          <w:tcPr>
            <w:tcW w:w="1669" w:type="dxa"/>
            <w:vAlign w:val="center"/>
          </w:tcPr>
          <w:p>
            <w:pPr>
              <w:pStyle w:val="10"/>
            </w:pPr>
            <w:r>
              <w:t>6</w:t>
            </w:r>
          </w:p>
        </w:tc>
        <w:tc>
          <w:tcPr>
            <w:tcW w:w="1668" w:type="dxa"/>
            <w:vAlign w:val="center"/>
          </w:tcPr>
          <w:p>
            <w:pPr>
              <w:pStyle w:val="10"/>
            </w:pPr>
            <w:r>
              <w:t>7</w:t>
            </w:r>
          </w:p>
        </w:tc>
        <w:tc>
          <w:tcPr>
            <w:tcW w:w="1669"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w:t>
            </w:r>
          </w:p>
        </w:tc>
        <w:tc>
          <w:tcPr>
            <w:tcW w:w="1668" w:type="dxa"/>
            <w:vAlign w:val="center"/>
          </w:tcPr>
          <w:p>
            <w:pPr>
              <w:pStyle w:val="16"/>
            </w:pPr>
          </w:p>
        </w:tc>
        <w:tc>
          <w:tcPr>
            <w:tcW w:w="1669" w:type="dxa"/>
            <w:vAlign w:val="center"/>
          </w:tcPr>
          <w:p>
            <w:pPr>
              <w:pStyle w:val="14"/>
            </w:pPr>
            <w:r>
              <w:t>合计</w:t>
            </w:r>
          </w:p>
        </w:tc>
        <w:tc>
          <w:tcPr>
            <w:tcW w:w="1669" w:type="dxa"/>
            <w:vAlign w:val="center"/>
          </w:tcPr>
          <w:p>
            <w:pPr>
              <w:pStyle w:val="15"/>
            </w:pPr>
            <w:r>
              <w:t>15903.79</w:t>
            </w:r>
          </w:p>
        </w:tc>
        <w:tc>
          <w:tcPr>
            <w:tcW w:w="1668" w:type="dxa"/>
            <w:vAlign w:val="center"/>
          </w:tcPr>
          <w:p>
            <w:pPr>
              <w:pStyle w:val="15"/>
            </w:pPr>
            <w:r>
              <w:t>1116.42</w:t>
            </w:r>
          </w:p>
        </w:tc>
        <w:tc>
          <w:tcPr>
            <w:tcW w:w="1668" w:type="dxa"/>
            <w:vAlign w:val="center"/>
          </w:tcPr>
          <w:p>
            <w:pPr>
              <w:pStyle w:val="15"/>
            </w:pPr>
            <w:r>
              <w:t>14787.37</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w:t>
            </w:r>
          </w:p>
        </w:tc>
        <w:tc>
          <w:tcPr>
            <w:tcW w:w="1668" w:type="dxa"/>
            <w:vAlign w:val="center"/>
          </w:tcPr>
          <w:p>
            <w:pPr>
              <w:pStyle w:val="12"/>
            </w:pPr>
            <w:r>
              <w:t>208</w:t>
            </w:r>
          </w:p>
        </w:tc>
        <w:tc>
          <w:tcPr>
            <w:tcW w:w="1669" w:type="dxa"/>
            <w:vAlign w:val="center"/>
          </w:tcPr>
          <w:p>
            <w:pPr>
              <w:pStyle w:val="12"/>
            </w:pPr>
            <w:r>
              <w:t>社会保障和就业支出</w:t>
            </w:r>
          </w:p>
        </w:tc>
        <w:tc>
          <w:tcPr>
            <w:tcW w:w="1669" w:type="dxa"/>
            <w:vAlign w:val="center"/>
          </w:tcPr>
          <w:p>
            <w:pPr>
              <w:pStyle w:val="11"/>
            </w:pPr>
            <w:r>
              <w:t>298.82</w:t>
            </w:r>
          </w:p>
        </w:tc>
        <w:tc>
          <w:tcPr>
            <w:tcW w:w="1668" w:type="dxa"/>
            <w:vAlign w:val="center"/>
          </w:tcPr>
          <w:p>
            <w:pPr>
              <w:pStyle w:val="11"/>
            </w:pPr>
            <w:r>
              <w:t>245.73</w:t>
            </w:r>
          </w:p>
        </w:tc>
        <w:tc>
          <w:tcPr>
            <w:tcW w:w="1668" w:type="dxa"/>
            <w:vAlign w:val="center"/>
          </w:tcPr>
          <w:p>
            <w:pPr>
              <w:pStyle w:val="11"/>
            </w:pPr>
            <w:r>
              <w:t>53.09</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w:t>
            </w:r>
          </w:p>
        </w:tc>
        <w:tc>
          <w:tcPr>
            <w:tcW w:w="1668" w:type="dxa"/>
            <w:vAlign w:val="center"/>
          </w:tcPr>
          <w:p>
            <w:pPr>
              <w:pStyle w:val="12"/>
            </w:pPr>
            <w:r>
              <w:t>20805</w:t>
            </w:r>
          </w:p>
        </w:tc>
        <w:tc>
          <w:tcPr>
            <w:tcW w:w="1669" w:type="dxa"/>
            <w:vAlign w:val="center"/>
          </w:tcPr>
          <w:p>
            <w:pPr>
              <w:pStyle w:val="12"/>
            </w:pPr>
            <w:r>
              <w:t>行政事业单位养老支出</w:t>
            </w:r>
          </w:p>
        </w:tc>
        <w:tc>
          <w:tcPr>
            <w:tcW w:w="1669" w:type="dxa"/>
            <w:vAlign w:val="center"/>
          </w:tcPr>
          <w:p>
            <w:pPr>
              <w:pStyle w:val="11"/>
            </w:pPr>
            <w:r>
              <w:t>244.41</w:t>
            </w:r>
          </w:p>
        </w:tc>
        <w:tc>
          <w:tcPr>
            <w:tcW w:w="1668" w:type="dxa"/>
            <w:vAlign w:val="center"/>
          </w:tcPr>
          <w:p>
            <w:pPr>
              <w:pStyle w:val="11"/>
            </w:pPr>
            <w:r>
              <w:t>239.10</w:t>
            </w:r>
          </w:p>
        </w:tc>
        <w:tc>
          <w:tcPr>
            <w:tcW w:w="1668" w:type="dxa"/>
            <w:vAlign w:val="center"/>
          </w:tcPr>
          <w:p>
            <w:pPr>
              <w:pStyle w:val="11"/>
            </w:pPr>
            <w:r>
              <w:t>5.31</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4</w:t>
            </w:r>
          </w:p>
        </w:tc>
        <w:tc>
          <w:tcPr>
            <w:tcW w:w="1668" w:type="dxa"/>
            <w:vAlign w:val="center"/>
          </w:tcPr>
          <w:p>
            <w:pPr>
              <w:pStyle w:val="12"/>
            </w:pPr>
            <w:r>
              <w:t>2080501</w:t>
            </w:r>
          </w:p>
        </w:tc>
        <w:tc>
          <w:tcPr>
            <w:tcW w:w="1669" w:type="dxa"/>
            <w:vAlign w:val="center"/>
          </w:tcPr>
          <w:p>
            <w:pPr>
              <w:pStyle w:val="12"/>
            </w:pPr>
            <w:r>
              <w:t>行政单位离退休</w:t>
            </w:r>
          </w:p>
        </w:tc>
        <w:tc>
          <w:tcPr>
            <w:tcW w:w="1669" w:type="dxa"/>
            <w:vAlign w:val="center"/>
          </w:tcPr>
          <w:p>
            <w:pPr>
              <w:pStyle w:val="11"/>
            </w:pPr>
            <w:r>
              <w:t>148.81</w:t>
            </w:r>
          </w:p>
        </w:tc>
        <w:tc>
          <w:tcPr>
            <w:tcW w:w="1668" w:type="dxa"/>
            <w:vAlign w:val="center"/>
          </w:tcPr>
          <w:p>
            <w:pPr>
              <w:pStyle w:val="11"/>
            </w:pPr>
            <w:r>
              <w:t>143.50</w:t>
            </w:r>
          </w:p>
        </w:tc>
        <w:tc>
          <w:tcPr>
            <w:tcW w:w="1668" w:type="dxa"/>
            <w:vAlign w:val="center"/>
          </w:tcPr>
          <w:p>
            <w:pPr>
              <w:pStyle w:val="11"/>
            </w:pPr>
            <w:r>
              <w:t>5.31</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5</w:t>
            </w:r>
          </w:p>
        </w:tc>
        <w:tc>
          <w:tcPr>
            <w:tcW w:w="1668" w:type="dxa"/>
            <w:vAlign w:val="center"/>
          </w:tcPr>
          <w:p>
            <w:pPr>
              <w:pStyle w:val="12"/>
            </w:pPr>
            <w:r>
              <w:t>2080505</w:t>
            </w:r>
          </w:p>
        </w:tc>
        <w:tc>
          <w:tcPr>
            <w:tcW w:w="1669" w:type="dxa"/>
            <w:vAlign w:val="center"/>
          </w:tcPr>
          <w:p>
            <w:pPr>
              <w:pStyle w:val="12"/>
            </w:pPr>
            <w:r>
              <w:t>机关事业单位基本养老保险缴费支出</w:t>
            </w:r>
          </w:p>
        </w:tc>
        <w:tc>
          <w:tcPr>
            <w:tcW w:w="1669" w:type="dxa"/>
            <w:vAlign w:val="center"/>
          </w:tcPr>
          <w:p>
            <w:pPr>
              <w:pStyle w:val="11"/>
            </w:pPr>
            <w:r>
              <w:t>95.60</w:t>
            </w:r>
          </w:p>
        </w:tc>
        <w:tc>
          <w:tcPr>
            <w:tcW w:w="1668" w:type="dxa"/>
            <w:vAlign w:val="center"/>
          </w:tcPr>
          <w:p>
            <w:pPr>
              <w:pStyle w:val="11"/>
            </w:pPr>
            <w:r>
              <w:t>95.60</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6</w:t>
            </w:r>
          </w:p>
        </w:tc>
        <w:tc>
          <w:tcPr>
            <w:tcW w:w="1668" w:type="dxa"/>
            <w:vAlign w:val="center"/>
          </w:tcPr>
          <w:p>
            <w:pPr>
              <w:pStyle w:val="12"/>
            </w:pPr>
            <w:r>
              <w:t>20808</w:t>
            </w:r>
          </w:p>
        </w:tc>
        <w:tc>
          <w:tcPr>
            <w:tcW w:w="1669" w:type="dxa"/>
            <w:vAlign w:val="center"/>
          </w:tcPr>
          <w:p>
            <w:pPr>
              <w:pStyle w:val="12"/>
            </w:pPr>
            <w:r>
              <w:t>抚恤</w:t>
            </w:r>
          </w:p>
        </w:tc>
        <w:tc>
          <w:tcPr>
            <w:tcW w:w="1669" w:type="dxa"/>
            <w:vAlign w:val="center"/>
          </w:tcPr>
          <w:p>
            <w:pPr>
              <w:pStyle w:val="11"/>
            </w:pPr>
            <w:r>
              <w:t>51.78</w:t>
            </w:r>
          </w:p>
        </w:tc>
        <w:tc>
          <w:tcPr>
            <w:tcW w:w="1668" w:type="dxa"/>
            <w:vAlign w:val="center"/>
          </w:tcPr>
          <w:p>
            <w:pPr>
              <w:pStyle w:val="11"/>
            </w:pPr>
            <w:r>
              <w:t>4.00</w:t>
            </w:r>
          </w:p>
        </w:tc>
        <w:tc>
          <w:tcPr>
            <w:tcW w:w="1668" w:type="dxa"/>
            <w:vAlign w:val="center"/>
          </w:tcPr>
          <w:p>
            <w:pPr>
              <w:pStyle w:val="11"/>
            </w:pPr>
            <w:r>
              <w:t>47.78</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7</w:t>
            </w:r>
          </w:p>
        </w:tc>
        <w:tc>
          <w:tcPr>
            <w:tcW w:w="1668" w:type="dxa"/>
            <w:vAlign w:val="center"/>
          </w:tcPr>
          <w:p>
            <w:pPr>
              <w:pStyle w:val="12"/>
            </w:pPr>
            <w:r>
              <w:t>2080801</w:t>
            </w:r>
          </w:p>
        </w:tc>
        <w:tc>
          <w:tcPr>
            <w:tcW w:w="1669" w:type="dxa"/>
            <w:vAlign w:val="center"/>
          </w:tcPr>
          <w:p>
            <w:pPr>
              <w:pStyle w:val="12"/>
            </w:pPr>
            <w:r>
              <w:t>死亡抚恤</w:t>
            </w:r>
          </w:p>
        </w:tc>
        <w:tc>
          <w:tcPr>
            <w:tcW w:w="1669" w:type="dxa"/>
            <w:vAlign w:val="center"/>
          </w:tcPr>
          <w:p>
            <w:pPr>
              <w:pStyle w:val="11"/>
            </w:pPr>
            <w:r>
              <w:t>51.78</w:t>
            </w:r>
          </w:p>
        </w:tc>
        <w:tc>
          <w:tcPr>
            <w:tcW w:w="1668" w:type="dxa"/>
            <w:vAlign w:val="center"/>
          </w:tcPr>
          <w:p>
            <w:pPr>
              <w:pStyle w:val="11"/>
            </w:pPr>
            <w:r>
              <w:t>4.00</w:t>
            </w:r>
          </w:p>
        </w:tc>
        <w:tc>
          <w:tcPr>
            <w:tcW w:w="1668" w:type="dxa"/>
            <w:vAlign w:val="center"/>
          </w:tcPr>
          <w:p>
            <w:pPr>
              <w:pStyle w:val="11"/>
            </w:pPr>
            <w:r>
              <w:t>47.78</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8</w:t>
            </w:r>
          </w:p>
        </w:tc>
        <w:tc>
          <w:tcPr>
            <w:tcW w:w="1668" w:type="dxa"/>
            <w:vAlign w:val="center"/>
          </w:tcPr>
          <w:p>
            <w:pPr>
              <w:pStyle w:val="12"/>
            </w:pPr>
            <w:r>
              <w:t>20827</w:t>
            </w:r>
          </w:p>
        </w:tc>
        <w:tc>
          <w:tcPr>
            <w:tcW w:w="1669" w:type="dxa"/>
            <w:vAlign w:val="center"/>
          </w:tcPr>
          <w:p>
            <w:pPr>
              <w:pStyle w:val="12"/>
            </w:pPr>
            <w:r>
              <w:t>财政对其他社会保险基金的补助</w:t>
            </w:r>
          </w:p>
        </w:tc>
        <w:tc>
          <w:tcPr>
            <w:tcW w:w="1669" w:type="dxa"/>
            <w:vAlign w:val="center"/>
          </w:tcPr>
          <w:p>
            <w:pPr>
              <w:pStyle w:val="11"/>
            </w:pPr>
            <w:r>
              <w:t>2.63</w:t>
            </w:r>
          </w:p>
        </w:tc>
        <w:tc>
          <w:tcPr>
            <w:tcW w:w="1668" w:type="dxa"/>
            <w:vAlign w:val="center"/>
          </w:tcPr>
          <w:p>
            <w:pPr>
              <w:pStyle w:val="11"/>
            </w:pPr>
            <w:r>
              <w:t>2.63</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9</w:t>
            </w:r>
          </w:p>
        </w:tc>
        <w:tc>
          <w:tcPr>
            <w:tcW w:w="1668" w:type="dxa"/>
            <w:vAlign w:val="center"/>
          </w:tcPr>
          <w:p>
            <w:pPr>
              <w:pStyle w:val="12"/>
            </w:pPr>
            <w:r>
              <w:t>2082702</w:t>
            </w:r>
          </w:p>
        </w:tc>
        <w:tc>
          <w:tcPr>
            <w:tcW w:w="1669" w:type="dxa"/>
            <w:vAlign w:val="center"/>
          </w:tcPr>
          <w:p>
            <w:pPr>
              <w:pStyle w:val="12"/>
            </w:pPr>
            <w:r>
              <w:t>财政对工伤保险基金的补助</w:t>
            </w:r>
          </w:p>
        </w:tc>
        <w:tc>
          <w:tcPr>
            <w:tcW w:w="1669" w:type="dxa"/>
            <w:vAlign w:val="center"/>
          </w:tcPr>
          <w:p>
            <w:pPr>
              <w:pStyle w:val="11"/>
            </w:pPr>
            <w:r>
              <w:t>2.63</w:t>
            </w:r>
          </w:p>
        </w:tc>
        <w:tc>
          <w:tcPr>
            <w:tcW w:w="1668" w:type="dxa"/>
            <w:vAlign w:val="center"/>
          </w:tcPr>
          <w:p>
            <w:pPr>
              <w:pStyle w:val="11"/>
            </w:pPr>
            <w:r>
              <w:t>2.63</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10</w:t>
            </w:r>
          </w:p>
        </w:tc>
        <w:tc>
          <w:tcPr>
            <w:tcW w:w="1668" w:type="dxa"/>
            <w:vAlign w:val="center"/>
          </w:tcPr>
          <w:p>
            <w:pPr>
              <w:pStyle w:val="12"/>
            </w:pPr>
            <w:r>
              <w:t>210</w:t>
            </w:r>
          </w:p>
        </w:tc>
        <w:tc>
          <w:tcPr>
            <w:tcW w:w="1669" w:type="dxa"/>
            <w:vAlign w:val="center"/>
          </w:tcPr>
          <w:p>
            <w:pPr>
              <w:pStyle w:val="12"/>
            </w:pPr>
            <w:r>
              <w:t>卫生健康支出</w:t>
            </w:r>
          </w:p>
        </w:tc>
        <w:tc>
          <w:tcPr>
            <w:tcW w:w="1669" w:type="dxa"/>
            <w:vAlign w:val="center"/>
          </w:tcPr>
          <w:p>
            <w:pPr>
              <w:pStyle w:val="11"/>
            </w:pPr>
            <w:r>
              <w:t>43.18</w:t>
            </w:r>
          </w:p>
        </w:tc>
        <w:tc>
          <w:tcPr>
            <w:tcW w:w="1668" w:type="dxa"/>
            <w:vAlign w:val="center"/>
          </w:tcPr>
          <w:p>
            <w:pPr>
              <w:pStyle w:val="11"/>
            </w:pPr>
            <w:r>
              <w:t>37.91</w:t>
            </w:r>
          </w:p>
        </w:tc>
        <w:tc>
          <w:tcPr>
            <w:tcW w:w="1668" w:type="dxa"/>
            <w:vAlign w:val="center"/>
          </w:tcPr>
          <w:p>
            <w:pPr>
              <w:pStyle w:val="11"/>
            </w:pPr>
            <w:r>
              <w:t>5.27</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11</w:t>
            </w:r>
          </w:p>
        </w:tc>
        <w:tc>
          <w:tcPr>
            <w:tcW w:w="1668" w:type="dxa"/>
            <w:vAlign w:val="center"/>
          </w:tcPr>
          <w:p>
            <w:pPr>
              <w:pStyle w:val="12"/>
            </w:pPr>
            <w:r>
              <w:t>21011</w:t>
            </w:r>
          </w:p>
        </w:tc>
        <w:tc>
          <w:tcPr>
            <w:tcW w:w="1669" w:type="dxa"/>
            <w:vAlign w:val="center"/>
          </w:tcPr>
          <w:p>
            <w:pPr>
              <w:pStyle w:val="12"/>
            </w:pPr>
            <w:r>
              <w:t>行政事业单位医疗</w:t>
            </w:r>
          </w:p>
        </w:tc>
        <w:tc>
          <w:tcPr>
            <w:tcW w:w="1669" w:type="dxa"/>
            <w:vAlign w:val="center"/>
          </w:tcPr>
          <w:p>
            <w:pPr>
              <w:pStyle w:val="11"/>
            </w:pPr>
            <w:r>
              <w:t>43.18</w:t>
            </w:r>
          </w:p>
        </w:tc>
        <w:tc>
          <w:tcPr>
            <w:tcW w:w="1668" w:type="dxa"/>
            <w:vAlign w:val="center"/>
          </w:tcPr>
          <w:p>
            <w:pPr>
              <w:pStyle w:val="11"/>
            </w:pPr>
            <w:r>
              <w:t>37.91</w:t>
            </w:r>
          </w:p>
        </w:tc>
        <w:tc>
          <w:tcPr>
            <w:tcW w:w="1668" w:type="dxa"/>
            <w:vAlign w:val="center"/>
          </w:tcPr>
          <w:p>
            <w:pPr>
              <w:pStyle w:val="11"/>
            </w:pPr>
            <w:r>
              <w:t>5.27</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12</w:t>
            </w:r>
          </w:p>
        </w:tc>
        <w:tc>
          <w:tcPr>
            <w:tcW w:w="1668" w:type="dxa"/>
            <w:vAlign w:val="center"/>
          </w:tcPr>
          <w:p>
            <w:pPr>
              <w:pStyle w:val="12"/>
            </w:pPr>
            <w:r>
              <w:t>2101101</w:t>
            </w:r>
          </w:p>
        </w:tc>
        <w:tc>
          <w:tcPr>
            <w:tcW w:w="1669" w:type="dxa"/>
            <w:vAlign w:val="center"/>
          </w:tcPr>
          <w:p>
            <w:pPr>
              <w:pStyle w:val="12"/>
            </w:pPr>
            <w:r>
              <w:t>行政单位医疗</w:t>
            </w:r>
          </w:p>
        </w:tc>
        <w:tc>
          <w:tcPr>
            <w:tcW w:w="1669" w:type="dxa"/>
            <w:vAlign w:val="center"/>
          </w:tcPr>
          <w:p>
            <w:pPr>
              <w:pStyle w:val="11"/>
            </w:pPr>
            <w:r>
              <w:t>43.18</w:t>
            </w:r>
          </w:p>
        </w:tc>
        <w:tc>
          <w:tcPr>
            <w:tcW w:w="1668" w:type="dxa"/>
            <w:vAlign w:val="center"/>
          </w:tcPr>
          <w:p>
            <w:pPr>
              <w:pStyle w:val="11"/>
            </w:pPr>
            <w:r>
              <w:t>37.91</w:t>
            </w:r>
          </w:p>
        </w:tc>
        <w:tc>
          <w:tcPr>
            <w:tcW w:w="1668" w:type="dxa"/>
            <w:vAlign w:val="center"/>
          </w:tcPr>
          <w:p>
            <w:pPr>
              <w:pStyle w:val="11"/>
            </w:pPr>
            <w:r>
              <w:t>5.27</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13</w:t>
            </w:r>
          </w:p>
        </w:tc>
        <w:tc>
          <w:tcPr>
            <w:tcW w:w="1668" w:type="dxa"/>
            <w:vAlign w:val="center"/>
          </w:tcPr>
          <w:p>
            <w:pPr>
              <w:pStyle w:val="12"/>
            </w:pPr>
            <w:r>
              <w:t>212</w:t>
            </w:r>
          </w:p>
        </w:tc>
        <w:tc>
          <w:tcPr>
            <w:tcW w:w="1669" w:type="dxa"/>
            <w:vAlign w:val="center"/>
          </w:tcPr>
          <w:p>
            <w:pPr>
              <w:pStyle w:val="12"/>
            </w:pPr>
            <w:r>
              <w:t>城乡社区支出</w:t>
            </w:r>
          </w:p>
        </w:tc>
        <w:tc>
          <w:tcPr>
            <w:tcW w:w="1669" w:type="dxa"/>
            <w:vAlign w:val="center"/>
          </w:tcPr>
          <w:p>
            <w:pPr>
              <w:pStyle w:val="11"/>
            </w:pPr>
            <w:r>
              <w:t>13006.89</w:t>
            </w:r>
          </w:p>
        </w:tc>
        <w:tc>
          <w:tcPr>
            <w:tcW w:w="1668" w:type="dxa"/>
            <w:vAlign w:val="center"/>
          </w:tcPr>
          <w:p>
            <w:pPr>
              <w:pStyle w:val="11"/>
            </w:pPr>
          </w:p>
        </w:tc>
        <w:tc>
          <w:tcPr>
            <w:tcW w:w="1668" w:type="dxa"/>
            <w:vAlign w:val="center"/>
          </w:tcPr>
          <w:p>
            <w:pPr>
              <w:pStyle w:val="11"/>
            </w:pPr>
            <w:r>
              <w:t>13006.89</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14</w:t>
            </w:r>
          </w:p>
        </w:tc>
        <w:tc>
          <w:tcPr>
            <w:tcW w:w="1668" w:type="dxa"/>
            <w:vAlign w:val="center"/>
          </w:tcPr>
          <w:p>
            <w:pPr>
              <w:pStyle w:val="12"/>
            </w:pPr>
            <w:r>
              <w:t>21208</w:t>
            </w:r>
          </w:p>
        </w:tc>
        <w:tc>
          <w:tcPr>
            <w:tcW w:w="1669" w:type="dxa"/>
            <w:vAlign w:val="center"/>
          </w:tcPr>
          <w:p>
            <w:pPr>
              <w:pStyle w:val="12"/>
            </w:pPr>
            <w:r>
              <w:t>国有土地使用权出让收入安排的支出</w:t>
            </w:r>
          </w:p>
        </w:tc>
        <w:tc>
          <w:tcPr>
            <w:tcW w:w="1669" w:type="dxa"/>
            <w:vAlign w:val="center"/>
          </w:tcPr>
          <w:p>
            <w:pPr>
              <w:pStyle w:val="11"/>
            </w:pPr>
            <w:r>
              <w:t>12899.89</w:t>
            </w:r>
          </w:p>
        </w:tc>
        <w:tc>
          <w:tcPr>
            <w:tcW w:w="1668" w:type="dxa"/>
            <w:vAlign w:val="center"/>
          </w:tcPr>
          <w:p>
            <w:pPr>
              <w:pStyle w:val="11"/>
            </w:pPr>
          </w:p>
        </w:tc>
        <w:tc>
          <w:tcPr>
            <w:tcW w:w="1668" w:type="dxa"/>
            <w:vAlign w:val="center"/>
          </w:tcPr>
          <w:p>
            <w:pPr>
              <w:pStyle w:val="11"/>
            </w:pPr>
            <w:r>
              <w:t>12899.89</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15</w:t>
            </w:r>
          </w:p>
        </w:tc>
        <w:tc>
          <w:tcPr>
            <w:tcW w:w="1668" w:type="dxa"/>
            <w:vAlign w:val="center"/>
          </w:tcPr>
          <w:p>
            <w:pPr>
              <w:pStyle w:val="12"/>
            </w:pPr>
            <w:r>
              <w:t>2120801</w:t>
            </w:r>
          </w:p>
        </w:tc>
        <w:tc>
          <w:tcPr>
            <w:tcW w:w="1669" w:type="dxa"/>
            <w:vAlign w:val="center"/>
          </w:tcPr>
          <w:p>
            <w:pPr>
              <w:pStyle w:val="12"/>
            </w:pPr>
            <w:r>
              <w:t>征地和拆迁补偿支出</w:t>
            </w:r>
          </w:p>
        </w:tc>
        <w:tc>
          <w:tcPr>
            <w:tcW w:w="1669" w:type="dxa"/>
            <w:vAlign w:val="center"/>
          </w:tcPr>
          <w:p>
            <w:pPr>
              <w:pStyle w:val="11"/>
              <w:rPr>
                <w:rFonts w:hint="default" w:eastAsia="方正书宋_GBK"/>
                <w:lang w:val="en-US" w:eastAsia="zh-CN"/>
              </w:rPr>
            </w:pPr>
            <w:r>
              <w:rPr>
                <w:rFonts w:hint="eastAsia"/>
                <w:lang w:val="en-US" w:eastAsia="zh-CN"/>
              </w:rPr>
              <w:t>1982.8</w:t>
            </w:r>
          </w:p>
        </w:tc>
        <w:tc>
          <w:tcPr>
            <w:tcW w:w="1668" w:type="dxa"/>
            <w:vAlign w:val="center"/>
          </w:tcPr>
          <w:p>
            <w:pPr>
              <w:pStyle w:val="11"/>
            </w:pPr>
          </w:p>
        </w:tc>
        <w:tc>
          <w:tcPr>
            <w:tcW w:w="1668" w:type="dxa"/>
            <w:vAlign w:val="center"/>
          </w:tcPr>
          <w:p>
            <w:pPr>
              <w:pStyle w:val="11"/>
              <w:rPr>
                <w:rFonts w:hint="default" w:eastAsia="方正书宋_GBK"/>
                <w:lang w:val="en-US" w:eastAsia="zh-CN"/>
              </w:rPr>
            </w:pPr>
            <w:r>
              <w:rPr>
                <w:rFonts w:hint="eastAsia"/>
                <w:lang w:val="en-US" w:eastAsia="zh-CN"/>
              </w:rPr>
              <w:t>1982.8</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16</w:t>
            </w:r>
          </w:p>
        </w:tc>
        <w:tc>
          <w:tcPr>
            <w:tcW w:w="1668" w:type="dxa"/>
            <w:vAlign w:val="center"/>
          </w:tcPr>
          <w:p>
            <w:pPr>
              <w:pStyle w:val="12"/>
            </w:pPr>
            <w:r>
              <w:t>2120806</w:t>
            </w:r>
          </w:p>
        </w:tc>
        <w:tc>
          <w:tcPr>
            <w:tcW w:w="1669" w:type="dxa"/>
            <w:vAlign w:val="center"/>
          </w:tcPr>
          <w:p>
            <w:pPr>
              <w:pStyle w:val="12"/>
            </w:pPr>
            <w:r>
              <w:t>土地出让业务支出</w:t>
            </w:r>
          </w:p>
        </w:tc>
        <w:tc>
          <w:tcPr>
            <w:tcW w:w="1669" w:type="dxa"/>
            <w:vAlign w:val="center"/>
          </w:tcPr>
          <w:p>
            <w:pPr>
              <w:pStyle w:val="11"/>
            </w:pPr>
            <w:r>
              <w:t>370.02</w:t>
            </w:r>
          </w:p>
        </w:tc>
        <w:tc>
          <w:tcPr>
            <w:tcW w:w="1668" w:type="dxa"/>
            <w:vAlign w:val="center"/>
          </w:tcPr>
          <w:p>
            <w:pPr>
              <w:pStyle w:val="11"/>
            </w:pPr>
          </w:p>
        </w:tc>
        <w:tc>
          <w:tcPr>
            <w:tcW w:w="1668" w:type="dxa"/>
            <w:vAlign w:val="center"/>
          </w:tcPr>
          <w:p>
            <w:pPr>
              <w:pStyle w:val="11"/>
            </w:pPr>
            <w:r>
              <w:t>370.02</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17</w:t>
            </w:r>
          </w:p>
        </w:tc>
        <w:tc>
          <w:tcPr>
            <w:tcW w:w="1668" w:type="dxa"/>
            <w:vAlign w:val="center"/>
          </w:tcPr>
          <w:p>
            <w:pPr>
              <w:pStyle w:val="12"/>
            </w:pPr>
            <w:r>
              <w:t>2120899</w:t>
            </w:r>
          </w:p>
        </w:tc>
        <w:tc>
          <w:tcPr>
            <w:tcW w:w="1669" w:type="dxa"/>
            <w:vAlign w:val="center"/>
          </w:tcPr>
          <w:p>
            <w:pPr>
              <w:pStyle w:val="12"/>
            </w:pPr>
            <w:r>
              <w:t>其他国有土地使用权出让收入安排的支出</w:t>
            </w:r>
          </w:p>
        </w:tc>
        <w:tc>
          <w:tcPr>
            <w:tcW w:w="1669" w:type="dxa"/>
            <w:vAlign w:val="center"/>
          </w:tcPr>
          <w:p>
            <w:pPr>
              <w:pStyle w:val="11"/>
            </w:pPr>
            <w:r>
              <w:t>9951.66</w:t>
            </w:r>
          </w:p>
        </w:tc>
        <w:tc>
          <w:tcPr>
            <w:tcW w:w="1668" w:type="dxa"/>
            <w:vAlign w:val="center"/>
          </w:tcPr>
          <w:p>
            <w:pPr>
              <w:pStyle w:val="11"/>
            </w:pPr>
          </w:p>
        </w:tc>
        <w:tc>
          <w:tcPr>
            <w:tcW w:w="1668" w:type="dxa"/>
            <w:vAlign w:val="center"/>
          </w:tcPr>
          <w:p>
            <w:pPr>
              <w:pStyle w:val="11"/>
            </w:pPr>
            <w:r>
              <w:t>9951.66</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18</w:t>
            </w:r>
          </w:p>
        </w:tc>
        <w:tc>
          <w:tcPr>
            <w:tcW w:w="1668" w:type="dxa"/>
            <w:vAlign w:val="center"/>
          </w:tcPr>
          <w:p>
            <w:pPr>
              <w:pStyle w:val="12"/>
            </w:pPr>
            <w:r>
              <w:t>21210</w:t>
            </w:r>
          </w:p>
        </w:tc>
        <w:tc>
          <w:tcPr>
            <w:tcW w:w="1669" w:type="dxa"/>
            <w:vAlign w:val="center"/>
          </w:tcPr>
          <w:p>
            <w:pPr>
              <w:pStyle w:val="12"/>
            </w:pPr>
            <w:r>
              <w:t>国有土地收益基金安排的支出</w:t>
            </w:r>
          </w:p>
        </w:tc>
        <w:tc>
          <w:tcPr>
            <w:tcW w:w="1669" w:type="dxa"/>
            <w:vAlign w:val="center"/>
          </w:tcPr>
          <w:p>
            <w:pPr>
              <w:pStyle w:val="11"/>
            </w:pPr>
            <w:r>
              <w:t>107.00</w:t>
            </w:r>
          </w:p>
        </w:tc>
        <w:tc>
          <w:tcPr>
            <w:tcW w:w="1668" w:type="dxa"/>
            <w:vAlign w:val="center"/>
          </w:tcPr>
          <w:p>
            <w:pPr>
              <w:pStyle w:val="11"/>
            </w:pPr>
          </w:p>
        </w:tc>
        <w:tc>
          <w:tcPr>
            <w:tcW w:w="1668" w:type="dxa"/>
            <w:vAlign w:val="center"/>
          </w:tcPr>
          <w:p>
            <w:pPr>
              <w:pStyle w:val="11"/>
            </w:pPr>
            <w:r>
              <w:t>107.00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19</w:t>
            </w:r>
          </w:p>
        </w:tc>
        <w:tc>
          <w:tcPr>
            <w:tcW w:w="1668" w:type="dxa"/>
            <w:vAlign w:val="center"/>
          </w:tcPr>
          <w:p>
            <w:pPr>
              <w:pStyle w:val="12"/>
            </w:pPr>
            <w:r>
              <w:t>2121001</w:t>
            </w:r>
          </w:p>
        </w:tc>
        <w:tc>
          <w:tcPr>
            <w:tcW w:w="1669" w:type="dxa"/>
            <w:vAlign w:val="center"/>
          </w:tcPr>
          <w:p>
            <w:pPr>
              <w:pStyle w:val="12"/>
            </w:pPr>
            <w:r>
              <w:t>征地和拆迁补偿支出</w:t>
            </w:r>
          </w:p>
        </w:tc>
        <w:tc>
          <w:tcPr>
            <w:tcW w:w="1669" w:type="dxa"/>
            <w:vAlign w:val="center"/>
          </w:tcPr>
          <w:p>
            <w:pPr>
              <w:pStyle w:val="11"/>
            </w:pPr>
            <w:r>
              <w:t>107.00</w:t>
            </w:r>
          </w:p>
        </w:tc>
        <w:tc>
          <w:tcPr>
            <w:tcW w:w="1668" w:type="dxa"/>
            <w:vAlign w:val="center"/>
          </w:tcPr>
          <w:p>
            <w:pPr>
              <w:pStyle w:val="11"/>
            </w:pPr>
          </w:p>
        </w:tc>
        <w:tc>
          <w:tcPr>
            <w:tcW w:w="1668" w:type="dxa"/>
            <w:vAlign w:val="center"/>
          </w:tcPr>
          <w:p>
            <w:pPr>
              <w:pStyle w:val="11"/>
            </w:pPr>
            <w:r>
              <w:t>107.00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20</w:t>
            </w:r>
          </w:p>
        </w:tc>
        <w:tc>
          <w:tcPr>
            <w:tcW w:w="1668" w:type="dxa"/>
            <w:vAlign w:val="center"/>
          </w:tcPr>
          <w:p>
            <w:pPr>
              <w:pStyle w:val="12"/>
            </w:pPr>
            <w:r>
              <w:t>213</w:t>
            </w:r>
          </w:p>
        </w:tc>
        <w:tc>
          <w:tcPr>
            <w:tcW w:w="1669" w:type="dxa"/>
            <w:vAlign w:val="center"/>
          </w:tcPr>
          <w:p>
            <w:pPr>
              <w:pStyle w:val="12"/>
            </w:pPr>
            <w:r>
              <w:t>农林水支出</w:t>
            </w:r>
          </w:p>
        </w:tc>
        <w:tc>
          <w:tcPr>
            <w:tcW w:w="1669" w:type="dxa"/>
            <w:vAlign w:val="center"/>
          </w:tcPr>
          <w:p>
            <w:pPr>
              <w:pStyle w:val="11"/>
            </w:pPr>
            <w:r>
              <w:t>500.68</w:t>
            </w:r>
          </w:p>
        </w:tc>
        <w:tc>
          <w:tcPr>
            <w:tcW w:w="1668" w:type="dxa"/>
            <w:vAlign w:val="center"/>
          </w:tcPr>
          <w:p>
            <w:pPr>
              <w:pStyle w:val="11"/>
            </w:pPr>
          </w:p>
        </w:tc>
        <w:tc>
          <w:tcPr>
            <w:tcW w:w="1668" w:type="dxa"/>
            <w:vAlign w:val="center"/>
          </w:tcPr>
          <w:p>
            <w:pPr>
              <w:pStyle w:val="11"/>
            </w:pPr>
            <w:r>
              <w:t>500.68</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21</w:t>
            </w:r>
          </w:p>
        </w:tc>
        <w:tc>
          <w:tcPr>
            <w:tcW w:w="1668" w:type="dxa"/>
            <w:vAlign w:val="center"/>
          </w:tcPr>
          <w:p>
            <w:pPr>
              <w:pStyle w:val="12"/>
            </w:pPr>
            <w:r>
              <w:t>21302</w:t>
            </w:r>
          </w:p>
        </w:tc>
        <w:tc>
          <w:tcPr>
            <w:tcW w:w="1669" w:type="dxa"/>
            <w:vAlign w:val="center"/>
          </w:tcPr>
          <w:p>
            <w:pPr>
              <w:pStyle w:val="12"/>
            </w:pPr>
            <w:r>
              <w:t>林业和草原</w:t>
            </w:r>
          </w:p>
        </w:tc>
        <w:tc>
          <w:tcPr>
            <w:tcW w:w="1669" w:type="dxa"/>
            <w:vAlign w:val="center"/>
          </w:tcPr>
          <w:p>
            <w:pPr>
              <w:pStyle w:val="11"/>
            </w:pPr>
            <w:r>
              <w:t>500.68</w:t>
            </w:r>
          </w:p>
        </w:tc>
        <w:tc>
          <w:tcPr>
            <w:tcW w:w="1668" w:type="dxa"/>
            <w:vAlign w:val="center"/>
          </w:tcPr>
          <w:p>
            <w:pPr>
              <w:pStyle w:val="11"/>
            </w:pPr>
          </w:p>
        </w:tc>
        <w:tc>
          <w:tcPr>
            <w:tcW w:w="1668" w:type="dxa"/>
            <w:vAlign w:val="center"/>
          </w:tcPr>
          <w:p>
            <w:pPr>
              <w:pStyle w:val="11"/>
            </w:pPr>
            <w:r>
              <w:t>500.68</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22</w:t>
            </w:r>
          </w:p>
        </w:tc>
        <w:tc>
          <w:tcPr>
            <w:tcW w:w="1668" w:type="dxa"/>
            <w:vAlign w:val="center"/>
          </w:tcPr>
          <w:p>
            <w:pPr>
              <w:pStyle w:val="12"/>
            </w:pPr>
            <w:r>
              <w:t>2130205</w:t>
            </w:r>
          </w:p>
        </w:tc>
        <w:tc>
          <w:tcPr>
            <w:tcW w:w="1669" w:type="dxa"/>
            <w:vAlign w:val="center"/>
          </w:tcPr>
          <w:p>
            <w:pPr>
              <w:pStyle w:val="12"/>
            </w:pPr>
            <w:r>
              <w:t>森林资源培育</w:t>
            </w:r>
          </w:p>
        </w:tc>
        <w:tc>
          <w:tcPr>
            <w:tcW w:w="1669" w:type="dxa"/>
            <w:vAlign w:val="center"/>
          </w:tcPr>
          <w:p>
            <w:pPr>
              <w:pStyle w:val="11"/>
            </w:pPr>
            <w:r>
              <w:t>317.08</w:t>
            </w:r>
          </w:p>
        </w:tc>
        <w:tc>
          <w:tcPr>
            <w:tcW w:w="1668" w:type="dxa"/>
            <w:vAlign w:val="center"/>
          </w:tcPr>
          <w:p>
            <w:pPr>
              <w:pStyle w:val="11"/>
            </w:pPr>
          </w:p>
        </w:tc>
        <w:tc>
          <w:tcPr>
            <w:tcW w:w="1668" w:type="dxa"/>
            <w:vAlign w:val="center"/>
          </w:tcPr>
          <w:p>
            <w:pPr>
              <w:pStyle w:val="11"/>
            </w:pPr>
            <w:r>
              <w:t>317.08</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23</w:t>
            </w:r>
          </w:p>
        </w:tc>
        <w:tc>
          <w:tcPr>
            <w:tcW w:w="1668" w:type="dxa"/>
            <w:vAlign w:val="center"/>
          </w:tcPr>
          <w:p>
            <w:pPr>
              <w:pStyle w:val="12"/>
            </w:pPr>
            <w:r>
              <w:t>2130207</w:t>
            </w:r>
          </w:p>
        </w:tc>
        <w:tc>
          <w:tcPr>
            <w:tcW w:w="1669" w:type="dxa"/>
            <w:vAlign w:val="center"/>
          </w:tcPr>
          <w:p>
            <w:pPr>
              <w:pStyle w:val="12"/>
            </w:pPr>
            <w:r>
              <w:t>森林资源管理</w:t>
            </w:r>
          </w:p>
        </w:tc>
        <w:tc>
          <w:tcPr>
            <w:tcW w:w="1669" w:type="dxa"/>
            <w:vAlign w:val="center"/>
          </w:tcPr>
          <w:p>
            <w:pPr>
              <w:pStyle w:val="11"/>
            </w:pPr>
            <w:r>
              <w:t>14.00</w:t>
            </w:r>
          </w:p>
        </w:tc>
        <w:tc>
          <w:tcPr>
            <w:tcW w:w="1668" w:type="dxa"/>
            <w:vAlign w:val="center"/>
          </w:tcPr>
          <w:p>
            <w:pPr>
              <w:pStyle w:val="11"/>
            </w:pPr>
          </w:p>
        </w:tc>
        <w:tc>
          <w:tcPr>
            <w:tcW w:w="1668" w:type="dxa"/>
            <w:vAlign w:val="center"/>
          </w:tcPr>
          <w:p>
            <w:pPr>
              <w:pStyle w:val="11"/>
            </w:pPr>
            <w:r>
              <w:t>14.00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24</w:t>
            </w:r>
          </w:p>
        </w:tc>
        <w:tc>
          <w:tcPr>
            <w:tcW w:w="1668" w:type="dxa"/>
            <w:vAlign w:val="center"/>
          </w:tcPr>
          <w:p>
            <w:pPr>
              <w:pStyle w:val="12"/>
            </w:pPr>
            <w:r>
              <w:t>2130221</w:t>
            </w:r>
          </w:p>
        </w:tc>
        <w:tc>
          <w:tcPr>
            <w:tcW w:w="1669" w:type="dxa"/>
            <w:vAlign w:val="center"/>
          </w:tcPr>
          <w:p>
            <w:pPr>
              <w:pStyle w:val="12"/>
            </w:pPr>
            <w:r>
              <w:t>产业化管理</w:t>
            </w:r>
          </w:p>
        </w:tc>
        <w:tc>
          <w:tcPr>
            <w:tcW w:w="1669" w:type="dxa"/>
            <w:vAlign w:val="center"/>
          </w:tcPr>
          <w:p>
            <w:pPr>
              <w:pStyle w:val="11"/>
            </w:pPr>
            <w:r>
              <w:t>140.00</w:t>
            </w:r>
          </w:p>
        </w:tc>
        <w:tc>
          <w:tcPr>
            <w:tcW w:w="1668" w:type="dxa"/>
            <w:vAlign w:val="center"/>
          </w:tcPr>
          <w:p>
            <w:pPr>
              <w:pStyle w:val="11"/>
            </w:pPr>
          </w:p>
        </w:tc>
        <w:tc>
          <w:tcPr>
            <w:tcW w:w="1668" w:type="dxa"/>
            <w:vAlign w:val="center"/>
          </w:tcPr>
          <w:p>
            <w:pPr>
              <w:pStyle w:val="11"/>
            </w:pPr>
            <w:r>
              <w:t>140.00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25</w:t>
            </w:r>
          </w:p>
        </w:tc>
        <w:tc>
          <w:tcPr>
            <w:tcW w:w="1668" w:type="dxa"/>
            <w:vAlign w:val="center"/>
          </w:tcPr>
          <w:p>
            <w:pPr>
              <w:pStyle w:val="12"/>
            </w:pPr>
            <w:r>
              <w:t>2130234</w:t>
            </w:r>
          </w:p>
        </w:tc>
        <w:tc>
          <w:tcPr>
            <w:tcW w:w="1669" w:type="dxa"/>
            <w:vAlign w:val="center"/>
          </w:tcPr>
          <w:p>
            <w:pPr>
              <w:pStyle w:val="12"/>
            </w:pPr>
            <w:r>
              <w:t>林业草原防灾减灾</w:t>
            </w:r>
          </w:p>
        </w:tc>
        <w:tc>
          <w:tcPr>
            <w:tcW w:w="1669" w:type="dxa"/>
            <w:vAlign w:val="center"/>
          </w:tcPr>
          <w:p>
            <w:pPr>
              <w:pStyle w:val="11"/>
            </w:pPr>
            <w:r>
              <w:t>29.60</w:t>
            </w:r>
          </w:p>
        </w:tc>
        <w:tc>
          <w:tcPr>
            <w:tcW w:w="1668" w:type="dxa"/>
            <w:vAlign w:val="center"/>
          </w:tcPr>
          <w:p>
            <w:pPr>
              <w:pStyle w:val="11"/>
            </w:pPr>
          </w:p>
        </w:tc>
        <w:tc>
          <w:tcPr>
            <w:tcW w:w="1668" w:type="dxa"/>
            <w:vAlign w:val="center"/>
          </w:tcPr>
          <w:p>
            <w:pPr>
              <w:pStyle w:val="11"/>
            </w:pPr>
            <w:r>
              <w:t>29.60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26</w:t>
            </w:r>
          </w:p>
        </w:tc>
        <w:tc>
          <w:tcPr>
            <w:tcW w:w="1668" w:type="dxa"/>
            <w:vAlign w:val="center"/>
          </w:tcPr>
          <w:p>
            <w:pPr>
              <w:pStyle w:val="12"/>
            </w:pPr>
            <w:r>
              <w:t>220</w:t>
            </w:r>
          </w:p>
        </w:tc>
        <w:tc>
          <w:tcPr>
            <w:tcW w:w="1669" w:type="dxa"/>
            <w:vAlign w:val="center"/>
          </w:tcPr>
          <w:p>
            <w:pPr>
              <w:pStyle w:val="12"/>
            </w:pPr>
            <w:r>
              <w:t>自然资源海洋气象等支出</w:t>
            </w:r>
          </w:p>
        </w:tc>
        <w:tc>
          <w:tcPr>
            <w:tcW w:w="1669" w:type="dxa"/>
            <w:vAlign w:val="center"/>
          </w:tcPr>
          <w:p>
            <w:pPr>
              <w:pStyle w:val="11"/>
            </w:pPr>
            <w:r>
              <w:t>1958.71</w:t>
            </w:r>
          </w:p>
        </w:tc>
        <w:tc>
          <w:tcPr>
            <w:tcW w:w="1668" w:type="dxa"/>
            <w:vAlign w:val="center"/>
          </w:tcPr>
          <w:p>
            <w:pPr>
              <w:pStyle w:val="11"/>
            </w:pPr>
            <w:r>
              <w:t>737.28</w:t>
            </w:r>
          </w:p>
        </w:tc>
        <w:tc>
          <w:tcPr>
            <w:tcW w:w="1668" w:type="dxa"/>
            <w:vAlign w:val="center"/>
          </w:tcPr>
          <w:p>
            <w:pPr>
              <w:pStyle w:val="11"/>
            </w:pPr>
            <w:r>
              <w:t>1221.43</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27</w:t>
            </w:r>
          </w:p>
        </w:tc>
        <w:tc>
          <w:tcPr>
            <w:tcW w:w="1668" w:type="dxa"/>
            <w:vAlign w:val="center"/>
          </w:tcPr>
          <w:p>
            <w:pPr>
              <w:pStyle w:val="12"/>
            </w:pPr>
            <w:r>
              <w:t>22001</w:t>
            </w:r>
          </w:p>
        </w:tc>
        <w:tc>
          <w:tcPr>
            <w:tcW w:w="1669" w:type="dxa"/>
            <w:vAlign w:val="center"/>
          </w:tcPr>
          <w:p>
            <w:pPr>
              <w:pStyle w:val="12"/>
            </w:pPr>
            <w:r>
              <w:t>自然资源事务</w:t>
            </w:r>
          </w:p>
        </w:tc>
        <w:tc>
          <w:tcPr>
            <w:tcW w:w="1669" w:type="dxa"/>
            <w:vAlign w:val="center"/>
          </w:tcPr>
          <w:p>
            <w:pPr>
              <w:pStyle w:val="11"/>
            </w:pPr>
            <w:r>
              <w:t>1958.71</w:t>
            </w:r>
          </w:p>
        </w:tc>
        <w:tc>
          <w:tcPr>
            <w:tcW w:w="1668" w:type="dxa"/>
            <w:vAlign w:val="center"/>
          </w:tcPr>
          <w:p>
            <w:pPr>
              <w:pStyle w:val="11"/>
            </w:pPr>
            <w:r>
              <w:t>737.28</w:t>
            </w:r>
          </w:p>
        </w:tc>
        <w:tc>
          <w:tcPr>
            <w:tcW w:w="1668" w:type="dxa"/>
            <w:vAlign w:val="center"/>
          </w:tcPr>
          <w:p>
            <w:pPr>
              <w:pStyle w:val="11"/>
            </w:pPr>
            <w:r>
              <w:t>1221.43</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28</w:t>
            </w:r>
          </w:p>
        </w:tc>
        <w:tc>
          <w:tcPr>
            <w:tcW w:w="1668" w:type="dxa"/>
            <w:vAlign w:val="center"/>
          </w:tcPr>
          <w:p>
            <w:pPr>
              <w:pStyle w:val="12"/>
            </w:pPr>
            <w:r>
              <w:t>2200101</w:t>
            </w:r>
          </w:p>
        </w:tc>
        <w:tc>
          <w:tcPr>
            <w:tcW w:w="1669" w:type="dxa"/>
            <w:vAlign w:val="center"/>
          </w:tcPr>
          <w:p>
            <w:pPr>
              <w:pStyle w:val="12"/>
            </w:pPr>
            <w:r>
              <w:t>行政运行</w:t>
            </w:r>
          </w:p>
        </w:tc>
        <w:tc>
          <w:tcPr>
            <w:tcW w:w="1669" w:type="dxa"/>
            <w:vAlign w:val="center"/>
          </w:tcPr>
          <w:p>
            <w:pPr>
              <w:pStyle w:val="11"/>
            </w:pPr>
            <w:r>
              <w:t>737.28</w:t>
            </w:r>
          </w:p>
        </w:tc>
        <w:tc>
          <w:tcPr>
            <w:tcW w:w="1668" w:type="dxa"/>
            <w:vAlign w:val="center"/>
          </w:tcPr>
          <w:p>
            <w:pPr>
              <w:pStyle w:val="11"/>
            </w:pPr>
            <w:r>
              <w:t>737.28</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29</w:t>
            </w:r>
          </w:p>
        </w:tc>
        <w:tc>
          <w:tcPr>
            <w:tcW w:w="1668" w:type="dxa"/>
            <w:vAlign w:val="center"/>
          </w:tcPr>
          <w:p>
            <w:pPr>
              <w:pStyle w:val="12"/>
            </w:pPr>
            <w:r>
              <w:t>2200102</w:t>
            </w:r>
          </w:p>
        </w:tc>
        <w:tc>
          <w:tcPr>
            <w:tcW w:w="1669" w:type="dxa"/>
            <w:vAlign w:val="center"/>
          </w:tcPr>
          <w:p>
            <w:pPr>
              <w:pStyle w:val="12"/>
            </w:pPr>
            <w:r>
              <w:t>一般行政管理事务</w:t>
            </w:r>
          </w:p>
        </w:tc>
        <w:tc>
          <w:tcPr>
            <w:tcW w:w="1669" w:type="dxa"/>
            <w:vAlign w:val="center"/>
          </w:tcPr>
          <w:p>
            <w:pPr>
              <w:pStyle w:val="11"/>
            </w:pPr>
            <w:r>
              <w:t>1160.63</w:t>
            </w:r>
          </w:p>
        </w:tc>
        <w:tc>
          <w:tcPr>
            <w:tcW w:w="1668" w:type="dxa"/>
            <w:vAlign w:val="center"/>
          </w:tcPr>
          <w:p>
            <w:pPr>
              <w:pStyle w:val="11"/>
            </w:pPr>
          </w:p>
        </w:tc>
        <w:tc>
          <w:tcPr>
            <w:tcW w:w="1668" w:type="dxa"/>
            <w:vAlign w:val="center"/>
          </w:tcPr>
          <w:p>
            <w:pPr>
              <w:pStyle w:val="11"/>
            </w:pPr>
            <w:r>
              <w:t>1160.63</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30</w:t>
            </w:r>
          </w:p>
        </w:tc>
        <w:tc>
          <w:tcPr>
            <w:tcW w:w="1668" w:type="dxa"/>
            <w:vAlign w:val="center"/>
          </w:tcPr>
          <w:p>
            <w:pPr>
              <w:pStyle w:val="12"/>
            </w:pPr>
            <w:r>
              <w:t>2200104</w:t>
            </w:r>
          </w:p>
        </w:tc>
        <w:tc>
          <w:tcPr>
            <w:tcW w:w="1669" w:type="dxa"/>
            <w:vAlign w:val="center"/>
          </w:tcPr>
          <w:p>
            <w:pPr>
              <w:pStyle w:val="12"/>
            </w:pPr>
            <w:r>
              <w:t>自然资源规划及管理</w:t>
            </w:r>
          </w:p>
        </w:tc>
        <w:tc>
          <w:tcPr>
            <w:tcW w:w="1669" w:type="dxa"/>
            <w:vAlign w:val="center"/>
          </w:tcPr>
          <w:p>
            <w:pPr>
              <w:pStyle w:val="11"/>
            </w:pPr>
            <w:r>
              <w:t>60.80</w:t>
            </w:r>
          </w:p>
        </w:tc>
        <w:tc>
          <w:tcPr>
            <w:tcW w:w="1668" w:type="dxa"/>
            <w:vAlign w:val="center"/>
          </w:tcPr>
          <w:p>
            <w:pPr>
              <w:pStyle w:val="11"/>
            </w:pPr>
          </w:p>
        </w:tc>
        <w:tc>
          <w:tcPr>
            <w:tcW w:w="1668" w:type="dxa"/>
            <w:vAlign w:val="center"/>
          </w:tcPr>
          <w:p>
            <w:pPr>
              <w:pStyle w:val="11"/>
            </w:pPr>
            <w:r>
              <w:t>60.80</w:t>
            </w: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31</w:t>
            </w:r>
          </w:p>
        </w:tc>
        <w:tc>
          <w:tcPr>
            <w:tcW w:w="1668" w:type="dxa"/>
            <w:vAlign w:val="center"/>
          </w:tcPr>
          <w:p>
            <w:pPr>
              <w:pStyle w:val="12"/>
            </w:pPr>
            <w:r>
              <w:t>221</w:t>
            </w:r>
          </w:p>
        </w:tc>
        <w:tc>
          <w:tcPr>
            <w:tcW w:w="1669" w:type="dxa"/>
            <w:vAlign w:val="center"/>
          </w:tcPr>
          <w:p>
            <w:pPr>
              <w:pStyle w:val="12"/>
            </w:pPr>
            <w:r>
              <w:t>住房保障支出</w:t>
            </w:r>
          </w:p>
        </w:tc>
        <w:tc>
          <w:tcPr>
            <w:tcW w:w="1669" w:type="dxa"/>
            <w:vAlign w:val="center"/>
          </w:tcPr>
          <w:p>
            <w:pPr>
              <w:pStyle w:val="11"/>
            </w:pPr>
            <w:r>
              <w:t>76.00</w:t>
            </w:r>
          </w:p>
        </w:tc>
        <w:tc>
          <w:tcPr>
            <w:tcW w:w="1668" w:type="dxa"/>
            <w:vAlign w:val="center"/>
          </w:tcPr>
          <w:p>
            <w:pPr>
              <w:pStyle w:val="11"/>
            </w:pPr>
            <w:r>
              <w:t>76.00</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32</w:t>
            </w:r>
          </w:p>
        </w:tc>
        <w:tc>
          <w:tcPr>
            <w:tcW w:w="1668" w:type="dxa"/>
            <w:vAlign w:val="center"/>
          </w:tcPr>
          <w:p>
            <w:pPr>
              <w:pStyle w:val="12"/>
            </w:pPr>
            <w:r>
              <w:t>22102</w:t>
            </w:r>
          </w:p>
        </w:tc>
        <w:tc>
          <w:tcPr>
            <w:tcW w:w="1669" w:type="dxa"/>
            <w:vAlign w:val="center"/>
          </w:tcPr>
          <w:p>
            <w:pPr>
              <w:pStyle w:val="12"/>
            </w:pPr>
            <w:r>
              <w:t>住房改革支出</w:t>
            </w:r>
          </w:p>
        </w:tc>
        <w:tc>
          <w:tcPr>
            <w:tcW w:w="1669" w:type="dxa"/>
            <w:vAlign w:val="center"/>
          </w:tcPr>
          <w:p>
            <w:pPr>
              <w:pStyle w:val="11"/>
            </w:pPr>
            <w:r>
              <w:t>76.00</w:t>
            </w:r>
          </w:p>
        </w:tc>
        <w:tc>
          <w:tcPr>
            <w:tcW w:w="1668" w:type="dxa"/>
            <w:vAlign w:val="center"/>
          </w:tcPr>
          <w:p>
            <w:pPr>
              <w:pStyle w:val="11"/>
            </w:pPr>
            <w:r>
              <w:t>76.00</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33</w:t>
            </w:r>
          </w:p>
        </w:tc>
        <w:tc>
          <w:tcPr>
            <w:tcW w:w="1668" w:type="dxa"/>
            <w:vAlign w:val="center"/>
          </w:tcPr>
          <w:p>
            <w:pPr>
              <w:pStyle w:val="12"/>
            </w:pPr>
            <w:r>
              <w:t>2210201</w:t>
            </w:r>
          </w:p>
        </w:tc>
        <w:tc>
          <w:tcPr>
            <w:tcW w:w="1669" w:type="dxa"/>
            <w:vAlign w:val="center"/>
          </w:tcPr>
          <w:p>
            <w:pPr>
              <w:pStyle w:val="12"/>
            </w:pPr>
            <w:r>
              <w:t>住房公积金</w:t>
            </w:r>
          </w:p>
        </w:tc>
        <w:tc>
          <w:tcPr>
            <w:tcW w:w="1669" w:type="dxa"/>
            <w:vAlign w:val="center"/>
          </w:tcPr>
          <w:p>
            <w:pPr>
              <w:pStyle w:val="11"/>
            </w:pPr>
            <w:r>
              <w:t>76.00</w:t>
            </w:r>
          </w:p>
        </w:tc>
        <w:tc>
          <w:tcPr>
            <w:tcW w:w="1668" w:type="dxa"/>
            <w:vAlign w:val="center"/>
          </w:tcPr>
          <w:p>
            <w:pPr>
              <w:pStyle w:val="11"/>
            </w:pPr>
            <w:r>
              <w:t>76.00</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34</w:t>
            </w:r>
          </w:p>
        </w:tc>
        <w:tc>
          <w:tcPr>
            <w:tcW w:w="1668" w:type="dxa"/>
            <w:vAlign w:val="center"/>
          </w:tcPr>
          <w:p>
            <w:pPr>
              <w:pStyle w:val="12"/>
            </w:pPr>
            <w:r>
              <w:t>222</w:t>
            </w:r>
          </w:p>
        </w:tc>
        <w:tc>
          <w:tcPr>
            <w:tcW w:w="1669" w:type="dxa"/>
            <w:vAlign w:val="center"/>
          </w:tcPr>
          <w:p>
            <w:pPr>
              <w:pStyle w:val="12"/>
            </w:pPr>
            <w:r>
              <w:t>粮油物资储备支出</w:t>
            </w:r>
          </w:p>
        </w:tc>
        <w:tc>
          <w:tcPr>
            <w:tcW w:w="1669" w:type="dxa"/>
            <w:vAlign w:val="center"/>
          </w:tcPr>
          <w:p>
            <w:pPr>
              <w:pStyle w:val="11"/>
            </w:pPr>
            <w:r>
              <w:t>19.50</w:t>
            </w:r>
          </w:p>
        </w:tc>
        <w:tc>
          <w:tcPr>
            <w:tcW w:w="1668" w:type="dxa"/>
            <w:vAlign w:val="center"/>
          </w:tcPr>
          <w:p>
            <w:pPr>
              <w:pStyle w:val="11"/>
            </w:pPr>
            <w:r>
              <w:t>19.50</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35</w:t>
            </w:r>
          </w:p>
        </w:tc>
        <w:tc>
          <w:tcPr>
            <w:tcW w:w="1668" w:type="dxa"/>
            <w:vAlign w:val="center"/>
          </w:tcPr>
          <w:p>
            <w:pPr>
              <w:pStyle w:val="12"/>
            </w:pPr>
            <w:r>
              <w:t>22201</w:t>
            </w:r>
          </w:p>
        </w:tc>
        <w:tc>
          <w:tcPr>
            <w:tcW w:w="1669" w:type="dxa"/>
            <w:vAlign w:val="center"/>
          </w:tcPr>
          <w:p>
            <w:pPr>
              <w:pStyle w:val="12"/>
            </w:pPr>
            <w:r>
              <w:t>粮油物资事务</w:t>
            </w:r>
          </w:p>
        </w:tc>
        <w:tc>
          <w:tcPr>
            <w:tcW w:w="1669" w:type="dxa"/>
            <w:vAlign w:val="center"/>
          </w:tcPr>
          <w:p>
            <w:pPr>
              <w:pStyle w:val="11"/>
            </w:pPr>
            <w:r>
              <w:t>19.50</w:t>
            </w:r>
          </w:p>
        </w:tc>
        <w:tc>
          <w:tcPr>
            <w:tcW w:w="1668" w:type="dxa"/>
            <w:vAlign w:val="center"/>
          </w:tcPr>
          <w:p>
            <w:pPr>
              <w:pStyle w:val="11"/>
            </w:pPr>
            <w:r>
              <w:t>19.50</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36</w:t>
            </w:r>
          </w:p>
        </w:tc>
        <w:tc>
          <w:tcPr>
            <w:tcW w:w="1668" w:type="dxa"/>
            <w:vAlign w:val="center"/>
          </w:tcPr>
          <w:p>
            <w:pPr>
              <w:pStyle w:val="12"/>
            </w:pPr>
            <w:r>
              <w:t>2220101</w:t>
            </w:r>
          </w:p>
        </w:tc>
        <w:tc>
          <w:tcPr>
            <w:tcW w:w="1669" w:type="dxa"/>
            <w:vAlign w:val="center"/>
          </w:tcPr>
          <w:p>
            <w:pPr>
              <w:pStyle w:val="12"/>
            </w:pPr>
            <w:r>
              <w:t>行政运行</w:t>
            </w:r>
          </w:p>
        </w:tc>
        <w:tc>
          <w:tcPr>
            <w:tcW w:w="1669" w:type="dxa"/>
            <w:vAlign w:val="center"/>
          </w:tcPr>
          <w:p>
            <w:pPr>
              <w:pStyle w:val="11"/>
            </w:pPr>
            <w:r>
              <w:t>19.50</w:t>
            </w:r>
          </w:p>
        </w:tc>
        <w:tc>
          <w:tcPr>
            <w:tcW w:w="1668" w:type="dxa"/>
            <w:vAlign w:val="center"/>
          </w:tcPr>
          <w:p>
            <w:pPr>
              <w:pStyle w:val="11"/>
            </w:pPr>
            <w:r>
              <w:t>19.50</w:t>
            </w:r>
          </w:p>
        </w:tc>
        <w:tc>
          <w:tcPr>
            <w:tcW w:w="1668" w:type="dxa"/>
            <w:vAlign w:val="center"/>
          </w:tcPr>
          <w:p>
            <w:pPr>
              <w:pStyle w:val="11"/>
            </w:pPr>
          </w:p>
        </w:tc>
        <w:tc>
          <w:tcPr>
            <w:tcW w:w="1669" w:type="dxa"/>
            <w:vAlign w:val="center"/>
          </w:tcPr>
          <w:p>
            <w:pPr>
              <w:pStyle w:val="11"/>
            </w:pPr>
          </w:p>
        </w:tc>
        <w:tc>
          <w:tcPr>
            <w:tcW w:w="1668" w:type="dxa"/>
            <w:vAlign w:val="center"/>
          </w:tcPr>
          <w:p>
            <w:pPr>
              <w:pStyle w:val="11"/>
            </w:pPr>
          </w:p>
        </w:tc>
        <w:tc>
          <w:tcPr>
            <w:tcW w:w="1669"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29" w:name="_Toc29007_WPSOffice_Level1"/>
      <w:bookmarkStart w:id="30" w:name="_Toc27114_WPSOffice_Level1"/>
      <w:r>
        <w:rPr>
          <w:rFonts w:ascii="方正小标宋_GBK" w:hAnsi="方正小标宋_GBK" w:eastAsia="方正小标宋_GBK" w:cs="方正小标宋_GBK"/>
          <w:color w:val="000000"/>
          <w:sz w:val="36"/>
        </w:rPr>
        <w:t>单位预算财政拨款收支总表</w:t>
      </w:r>
      <w:bookmarkEnd w:id="29"/>
      <w:bookmarkEnd w:id="30"/>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1877" w:type="dxa"/>
            <w:tcBorders>
              <w:top w:val="single" w:color="FFFFFF" w:sz="6" w:space="0"/>
              <w:left w:val="single" w:color="FFFFFF" w:sz="6" w:space="0"/>
              <w:right w:val="single" w:color="FFFFFF" w:sz="6" w:space="0"/>
            </w:tcBorders>
            <w:vAlign w:val="center"/>
          </w:tcPr>
          <w:p>
            <w:pPr>
              <w:pStyle w:val="8"/>
              <w:jc w:val="both"/>
            </w:pPr>
            <w:r>
              <w:rPr>
                <w:rFonts w:hint="eastAsia"/>
                <w:lang w:eastAsia="zh-CN"/>
              </w:rPr>
              <w:t>预算年度</w:t>
            </w:r>
            <w:r>
              <w:rPr>
                <w:rFonts w:hint="eastAsia"/>
                <w:lang w:val="en-US" w:eastAsia="zh-CN"/>
              </w:rPr>
              <w:t>:</w:t>
            </w:r>
            <w:r>
              <w:t>2024</w:t>
            </w:r>
          </w:p>
        </w:tc>
        <w:tc>
          <w:tcPr>
            <w:tcW w:w="750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0"/>
            </w:pPr>
            <w:r>
              <w:t>序号</w:t>
            </w:r>
          </w:p>
        </w:tc>
        <w:tc>
          <w:tcPr>
            <w:tcW w:w="3754" w:type="dxa"/>
            <w:gridSpan w:val="2"/>
            <w:vAlign w:val="center"/>
          </w:tcPr>
          <w:p>
            <w:pPr>
              <w:pStyle w:val="10"/>
            </w:pPr>
            <w:r>
              <w:t>收入</w:t>
            </w:r>
          </w:p>
        </w:tc>
        <w:tc>
          <w:tcPr>
            <w:tcW w:w="9385"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0"/>
            </w:pPr>
            <w:r>
              <w:t>项  目</w:t>
            </w:r>
          </w:p>
        </w:tc>
        <w:tc>
          <w:tcPr>
            <w:tcW w:w="1877" w:type="dxa"/>
            <w:vAlign w:val="center"/>
          </w:tcPr>
          <w:p>
            <w:pPr>
              <w:pStyle w:val="10"/>
            </w:pPr>
            <w:r>
              <w:t>金额</w:t>
            </w:r>
          </w:p>
        </w:tc>
        <w:tc>
          <w:tcPr>
            <w:tcW w:w="1877" w:type="dxa"/>
            <w:vAlign w:val="center"/>
          </w:tcPr>
          <w:p>
            <w:pPr>
              <w:pStyle w:val="10"/>
            </w:pPr>
            <w:r>
              <w:t>项  目</w:t>
            </w:r>
          </w:p>
        </w:tc>
        <w:tc>
          <w:tcPr>
            <w:tcW w:w="1877" w:type="dxa"/>
            <w:vAlign w:val="center"/>
          </w:tcPr>
          <w:p>
            <w:pPr>
              <w:pStyle w:val="10"/>
            </w:pPr>
            <w:r>
              <w:t>合计</w:t>
            </w:r>
          </w:p>
        </w:tc>
        <w:tc>
          <w:tcPr>
            <w:tcW w:w="1877" w:type="dxa"/>
            <w:vAlign w:val="center"/>
          </w:tcPr>
          <w:p>
            <w:pPr>
              <w:pStyle w:val="10"/>
            </w:pPr>
            <w:r>
              <w:t>一般公共预算财政拨款</w:t>
            </w:r>
          </w:p>
        </w:tc>
        <w:tc>
          <w:tcPr>
            <w:tcW w:w="1877" w:type="dxa"/>
            <w:vAlign w:val="center"/>
          </w:tcPr>
          <w:p>
            <w:pPr>
              <w:pStyle w:val="10"/>
            </w:pPr>
            <w:r>
              <w:t>政府性基金预算财政    拨款</w:t>
            </w:r>
          </w:p>
        </w:tc>
        <w:tc>
          <w:tcPr>
            <w:tcW w:w="187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0"/>
            </w:pPr>
            <w:r>
              <w:t>栏次</w:t>
            </w:r>
          </w:p>
        </w:tc>
        <w:tc>
          <w:tcPr>
            <w:tcW w:w="1877" w:type="dxa"/>
            <w:vAlign w:val="center"/>
          </w:tcPr>
          <w:p>
            <w:pPr>
              <w:pStyle w:val="10"/>
            </w:pPr>
            <w:r>
              <w:t>1</w:t>
            </w:r>
          </w:p>
        </w:tc>
        <w:tc>
          <w:tcPr>
            <w:tcW w:w="1877" w:type="dxa"/>
            <w:vAlign w:val="center"/>
          </w:tcPr>
          <w:p>
            <w:pPr>
              <w:pStyle w:val="10"/>
            </w:pPr>
            <w:r>
              <w:t>2</w:t>
            </w:r>
          </w:p>
        </w:tc>
        <w:tc>
          <w:tcPr>
            <w:tcW w:w="1877" w:type="dxa"/>
            <w:vAlign w:val="center"/>
          </w:tcPr>
          <w:p>
            <w:pPr>
              <w:pStyle w:val="10"/>
            </w:pPr>
            <w:r>
              <w:t>3</w:t>
            </w:r>
          </w:p>
        </w:tc>
        <w:tc>
          <w:tcPr>
            <w:tcW w:w="1877" w:type="dxa"/>
            <w:vAlign w:val="center"/>
          </w:tcPr>
          <w:p>
            <w:pPr>
              <w:pStyle w:val="10"/>
            </w:pPr>
            <w:r>
              <w:t>4</w:t>
            </w:r>
          </w:p>
        </w:tc>
        <w:tc>
          <w:tcPr>
            <w:tcW w:w="1877" w:type="dxa"/>
            <w:vAlign w:val="center"/>
          </w:tcPr>
          <w:p>
            <w:pPr>
              <w:pStyle w:val="10"/>
            </w:pPr>
            <w:r>
              <w:t>5</w:t>
            </w:r>
          </w:p>
        </w:tc>
        <w:tc>
          <w:tcPr>
            <w:tcW w:w="1877" w:type="dxa"/>
            <w:vAlign w:val="center"/>
          </w:tcPr>
          <w:p>
            <w:pPr>
              <w:pStyle w:val="10"/>
            </w:pPr>
            <w:r>
              <w:t>6</w:t>
            </w:r>
          </w:p>
        </w:tc>
        <w:tc>
          <w:tcPr>
            <w:tcW w:w="187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w:t>
            </w:r>
          </w:p>
        </w:tc>
        <w:tc>
          <w:tcPr>
            <w:tcW w:w="1877" w:type="dxa"/>
            <w:vAlign w:val="center"/>
          </w:tcPr>
          <w:p>
            <w:pPr>
              <w:pStyle w:val="12"/>
            </w:pPr>
            <w:r>
              <w:t>一、一般公共预算拨款</w:t>
            </w:r>
          </w:p>
        </w:tc>
        <w:tc>
          <w:tcPr>
            <w:tcW w:w="1877" w:type="dxa"/>
            <w:vAlign w:val="center"/>
          </w:tcPr>
          <w:p>
            <w:pPr>
              <w:pStyle w:val="11"/>
            </w:pPr>
            <w:r>
              <w:t>2896.90</w:t>
            </w:r>
          </w:p>
        </w:tc>
        <w:tc>
          <w:tcPr>
            <w:tcW w:w="1877" w:type="dxa"/>
            <w:vAlign w:val="center"/>
          </w:tcPr>
          <w:p>
            <w:pPr>
              <w:pStyle w:val="12"/>
            </w:pPr>
            <w:r>
              <w:t>一、一般公共服务支出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w:t>
            </w:r>
          </w:p>
        </w:tc>
        <w:tc>
          <w:tcPr>
            <w:tcW w:w="1877" w:type="dxa"/>
            <w:vAlign w:val="center"/>
          </w:tcPr>
          <w:p>
            <w:pPr>
              <w:pStyle w:val="12"/>
            </w:pPr>
            <w:r>
              <w:t>二、政府性基金预算拨款</w:t>
            </w:r>
          </w:p>
        </w:tc>
        <w:tc>
          <w:tcPr>
            <w:tcW w:w="1877" w:type="dxa"/>
            <w:vAlign w:val="center"/>
          </w:tcPr>
          <w:p>
            <w:pPr>
              <w:pStyle w:val="11"/>
              <w:rPr>
                <w:rFonts w:hint="default" w:eastAsia="方正书宋_GBK"/>
                <w:lang w:val="en-US" w:eastAsia="zh-CN"/>
              </w:rPr>
            </w:pPr>
            <w:r>
              <w:t>1</w:t>
            </w:r>
            <w:r>
              <w:rPr>
                <w:rFonts w:hint="eastAsia"/>
                <w:lang w:val="en-US" w:eastAsia="zh-CN"/>
              </w:rPr>
              <w:t>2411.48</w:t>
            </w:r>
          </w:p>
        </w:tc>
        <w:tc>
          <w:tcPr>
            <w:tcW w:w="1877" w:type="dxa"/>
            <w:vAlign w:val="center"/>
          </w:tcPr>
          <w:p>
            <w:pPr>
              <w:pStyle w:val="12"/>
            </w:pPr>
            <w:r>
              <w:t>二、外交支出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3</w:t>
            </w:r>
          </w:p>
        </w:tc>
        <w:tc>
          <w:tcPr>
            <w:tcW w:w="1877" w:type="dxa"/>
            <w:vAlign w:val="center"/>
          </w:tcPr>
          <w:p>
            <w:pPr>
              <w:pStyle w:val="12"/>
            </w:pPr>
            <w:r>
              <w:t>三、国有资本经营预算拨款</w:t>
            </w:r>
          </w:p>
        </w:tc>
        <w:tc>
          <w:tcPr>
            <w:tcW w:w="1877" w:type="dxa"/>
            <w:vAlign w:val="center"/>
          </w:tcPr>
          <w:p>
            <w:pPr>
              <w:pStyle w:val="11"/>
            </w:pPr>
          </w:p>
        </w:tc>
        <w:tc>
          <w:tcPr>
            <w:tcW w:w="1877" w:type="dxa"/>
            <w:vAlign w:val="center"/>
          </w:tcPr>
          <w:p>
            <w:pPr>
              <w:pStyle w:val="12"/>
            </w:pPr>
            <w:r>
              <w:t>三、国防支出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4</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四、公共安全支出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5</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五、教育支出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6</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六、科学技术支出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7</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七、文化旅游体育与传媒支出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8</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八、社会保障和就业支出</w:t>
            </w:r>
          </w:p>
        </w:tc>
        <w:tc>
          <w:tcPr>
            <w:tcW w:w="1877" w:type="dxa"/>
            <w:vAlign w:val="center"/>
          </w:tcPr>
          <w:p>
            <w:pPr>
              <w:pStyle w:val="11"/>
            </w:pPr>
            <w:r>
              <w:t>298.82</w:t>
            </w:r>
          </w:p>
        </w:tc>
        <w:tc>
          <w:tcPr>
            <w:tcW w:w="1877" w:type="dxa"/>
            <w:vAlign w:val="center"/>
          </w:tcPr>
          <w:p>
            <w:pPr>
              <w:pStyle w:val="11"/>
            </w:pPr>
            <w:r>
              <w:t>298.82</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9</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九、社会保险基金支出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10</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十、卫生健康支出</w:t>
            </w:r>
          </w:p>
        </w:tc>
        <w:tc>
          <w:tcPr>
            <w:tcW w:w="1877" w:type="dxa"/>
            <w:vAlign w:val="center"/>
          </w:tcPr>
          <w:p>
            <w:pPr>
              <w:pStyle w:val="11"/>
            </w:pPr>
            <w:r>
              <w:t>43.18</w:t>
            </w:r>
          </w:p>
        </w:tc>
        <w:tc>
          <w:tcPr>
            <w:tcW w:w="1877" w:type="dxa"/>
            <w:vAlign w:val="center"/>
          </w:tcPr>
          <w:p>
            <w:pPr>
              <w:pStyle w:val="11"/>
            </w:pPr>
            <w:r>
              <w:t>43.18</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11</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十一、节能环保支出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12</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十二、城乡社区支出</w:t>
            </w:r>
          </w:p>
        </w:tc>
        <w:tc>
          <w:tcPr>
            <w:tcW w:w="1877" w:type="dxa"/>
            <w:vAlign w:val="center"/>
          </w:tcPr>
          <w:p>
            <w:pPr>
              <w:pStyle w:val="11"/>
              <w:rPr>
                <w:rFonts w:hint="default" w:eastAsia="方正书宋_GBK"/>
                <w:lang w:val="en-US" w:eastAsia="zh-CN"/>
              </w:rPr>
            </w:pPr>
            <w:r>
              <w:rPr>
                <w:rFonts w:hint="eastAsia"/>
                <w:lang w:val="en-US" w:eastAsia="zh-CN"/>
              </w:rPr>
              <w:t>12411.48</w:t>
            </w:r>
          </w:p>
        </w:tc>
        <w:tc>
          <w:tcPr>
            <w:tcW w:w="1877" w:type="dxa"/>
            <w:vAlign w:val="center"/>
          </w:tcPr>
          <w:p>
            <w:pPr>
              <w:pStyle w:val="11"/>
            </w:pPr>
          </w:p>
        </w:tc>
        <w:tc>
          <w:tcPr>
            <w:tcW w:w="1877" w:type="dxa"/>
            <w:vAlign w:val="center"/>
          </w:tcPr>
          <w:p>
            <w:pPr>
              <w:pStyle w:val="11"/>
              <w:rPr>
                <w:rFonts w:hint="default" w:eastAsia="方正书宋_GBK"/>
                <w:lang w:val="en-US" w:eastAsia="zh-CN"/>
              </w:rPr>
            </w:pPr>
            <w:r>
              <w:t>1</w:t>
            </w:r>
            <w:r>
              <w:rPr>
                <w:rFonts w:hint="eastAsia"/>
                <w:lang w:val="en-US" w:eastAsia="zh-CN"/>
              </w:rPr>
              <w:t>2411.48</w:t>
            </w: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13</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十三、农林水支出</w:t>
            </w:r>
          </w:p>
        </w:tc>
        <w:tc>
          <w:tcPr>
            <w:tcW w:w="1877" w:type="dxa"/>
            <w:vAlign w:val="center"/>
          </w:tcPr>
          <w:p>
            <w:pPr>
              <w:pStyle w:val="11"/>
            </w:pPr>
            <w:r>
              <w:t>500.68</w:t>
            </w:r>
          </w:p>
        </w:tc>
        <w:tc>
          <w:tcPr>
            <w:tcW w:w="1877" w:type="dxa"/>
            <w:vAlign w:val="center"/>
          </w:tcPr>
          <w:p>
            <w:pPr>
              <w:pStyle w:val="11"/>
            </w:pPr>
            <w:r>
              <w:t>500.68</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14</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十四、交通运输支出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15</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十五、资源勘探工业信息等支出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16</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十六、商业服务业等支出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17</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十七、金融支出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18</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十八、援助其他地区支出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19</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十九、自然资源海洋气象等支出</w:t>
            </w:r>
          </w:p>
        </w:tc>
        <w:tc>
          <w:tcPr>
            <w:tcW w:w="1877" w:type="dxa"/>
            <w:vAlign w:val="center"/>
          </w:tcPr>
          <w:p>
            <w:pPr>
              <w:pStyle w:val="11"/>
            </w:pPr>
            <w:r>
              <w:t>1958.71</w:t>
            </w:r>
          </w:p>
        </w:tc>
        <w:tc>
          <w:tcPr>
            <w:tcW w:w="1877" w:type="dxa"/>
            <w:vAlign w:val="center"/>
          </w:tcPr>
          <w:p>
            <w:pPr>
              <w:pStyle w:val="11"/>
            </w:pPr>
            <w:r>
              <w:t>1958.71</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20</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二十、住房保障支出</w:t>
            </w:r>
          </w:p>
        </w:tc>
        <w:tc>
          <w:tcPr>
            <w:tcW w:w="1877" w:type="dxa"/>
            <w:vAlign w:val="center"/>
          </w:tcPr>
          <w:p>
            <w:pPr>
              <w:pStyle w:val="11"/>
            </w:pPr>
            <w:r>
              <w:t>76.00</w:t>
            </w:r>
          </w:p>
        </w:tc>
        <w:tc>
          <w:tcPr>
            <w:tcW w:w="1877" w:type="dxa"/>
            <w:vAlign w:val="center"/>
          </w:tcPr>
          <w:p>
            <w:pPr>
              <w:pStyle w:val="11"/>
            </w:pPr>
            <w:r>
              <w:t>76.00</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21</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二十一、粮油物资储备支出</w:t>
            </w:r>
          </w:p>
        </w:tc>
        <w:tc>
          <w:tcPr>
            <w:tcW w:w="1877" w:type="dxa"/>
            <w:vAlign w:val="center"/>
          </w:tcPr>
          <w:p>
            <w:pPr>
              <w:pStyle w:val="11"/>
            </w:pPr>
            <w:r>
              <w:t>19.50</w:t>
            </w:r>
          </w:p>
        </w:tc>
        <w:tc>
          <w:tcPr>
            <w:tcW w:w="1877" w:type="dxa"/>
            <w:vAlign w:val="center"/>
          </w:tcPr>
          <w:p>
            <w:pPr>
              <w:pStyle w:val="11"/>
            </w:pPr>
            <w:r>
              <w:t>19.50</w:t>
            </w: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22</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二十二、国有资本经营预算支出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23</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二十三、灾害防治及应急管理支出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24</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二十四、预备费</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25</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二十五、其他支出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26</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二十六、转移性支出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27</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二十七、债务还本支出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28</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二十八、债务付息支出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29</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二十九、债务发行费用支出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30</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三十、抗疫特别国债安排的支出</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31</w:t>
            </w:r>
          </w:p>
        </w:tc>
        <w:tc>
          <w:tcPr>
            <w:tcW w:w="1877" w:type="dxa"/>
            <w:vAlign w:val="center"/>
          </w:tcPr>
          <w:p>
            <w:pPr>
              <w:pStyle w:val="12"/>
            </w:pPr>
          </w:p>
        </w:tc>
        <w:tc>
          <w:tcPr>
            <w:tcW w:w="1877" w:type="dxa"/>
            <w:vAlign w:val="center"/>
          </w:tcPr>
          <w:p>
            <w:pPr>
              <w:pStyle w:val="11"/>
            </w:pPr>
          </w:p>
        </w:tc>
        <w:tc>
          <w:tcPr>
            <w:tcW w:w="1877" w:type="dxa"/>
            <w:vAlign w:val="center"/>
          </w:tcPr>
          <w:p>
            <w:pPr>
              <w:pStyle w:val="12"/>
            </w:pPr>
            <w:r>
              <w:t>三十一、人行科目</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32</w:t>
            </w:r>
          </w:p>
        </w:tc>
        <w:tc>
          <w:tcPr>
            <w:tcW w:w="1877" w:type="dxa"/>
            <w:vAlign w:val="center"/>
          </w:tcPr>
          <w:p>
            <w:pPr>
              <w:pStyle w:val="14"/>
            </w:pPr>
            <w:r>
              <w:t>本年收入合计</w:t>
            </w:r>
          </w:p>
        </w:tc>
        <w:tc>
          <w:tcPr>
            <w:tcW w:w="1877" w:type="dxa"/>
            <w:vAlign w:val="center"/>
          </w:tcPr>
          <w:p>
            <w:pPr>
              <w:pStyle w:val="15"/>
              <w:rPr>
                <w:rFonts w:hint="default" w:eastAsia="方正书宋_GBK"/>
                <w:lang w:val="en-US" w:eastAsia="zh-CN"/>
              </w:rPr>
            </w:pPr>
            <w:r>
              <w:t>15</w:t>
            </w:r>
            <w:r>
              <w:rPr>
                <w:rFonts w:hint="eastAsia"/>
                <w:lang w:val="en-US" w:eastAsia="zh-CN"/>
              </w:rPr>
              <w:t>308.38</w:t>
            </w:r>
          </w:p>
        </w:tc>
        <w:tc>
          <w:tcPr>
            <w:tcW w:w="1877" w:type="dxa"/>
            <w:vAlign w:val="center"/>
          </w:tcPr>
          <w:p>
            <w:pPr>
              <w:pStyle w:val="14"/>
            </w:pPr>
            <w:r>
              <w:t>本年支出合计</w:t>
            </w:r>
          </w:p>
        </w:tc>
        <w:tc>
          <w:tcPr>
            <w:tcW w:w="1877" w:type="dxa"/>
            <w:vAlign w:val="center"/>
          </w:tcPr>
          <w:p>
            <w:pPr>
              <w:pStyle w:val="15"/>
              <w:rPr>
                <w:rFonts w:hint="default" w:eastAsia="方正书宋_GBK"/>
                <w:lang w:val="en-US" w:eastAsia="zh-CN"/>
              </w:rPr>
            </w:pPr>
            <w:r>
              <w:rPr>
                <w:rFonts w:hint="eastAsia"/>
                <w:lang w:val="en-US" w:eastAsia="zh-CN"/>
              </w:rPr>
              <w:t>15308.38</w:t>
            </w:r>
          </w:p>
        </w:tc>
        <w:tc>
          <w:tcPr>
            <w:tcW w:w="1877" w:type="dxa"/>
            <w:vAlign w:val="center"/>
          </w:tcPr>
          <w:p>
            <w:pPr>
              <w:pStyle w:val="15"/>
            </w:pPr>
            <w:r>
              <w:t>2896.90</w:t>
            </w:r>
          </w:p>
        </w:tc>
        <w:tc>
          <w:tcPr>
            <w:tcW w:w="1877" w:type="dxa"/>
            <w:vAlign w:val="center"/>
          </w:tcPr>
          <w:p>
            <w:pPr>
              <w:pStyle w:val="15"/>
              <w:rPr>
                <w:rFonts w:hint="default" w:eastAsia="方正书宋_GBK"/>
                <w:lang w:val="en-US" w:eastAsia="zh-CN"/>
              </w:rPr>
            </w:pPr>
            <w:r>
              <w:rPr>
                <w:rFonts w:hint="eastAsia"/>
                <w:lang w:val="en-US" w:eastAsia="zh-CN"/>
              </w:rPr>
              <w:t>12411.48</w:t>
            </w: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33</w:t>
            </w:r>
          </w:p>
        </w:tc>
        <w:tc>
          <w:tcPr>
            <w:tcW w:w="1877" w:type="dxa"/>
            <w:vAlign w:val="center"/>
          </w:tcPr>
          <w:p>
            <w:pPr>
              <w:pStyle w:val="12"/>
            </w:pPr>
            <w:r>
              <w:t>年初财政拨款结转和结余</w:t>
            </w:r>
          </w:p>
        </w:tc>
        <w:tc>
          <w:tcPr>
            <w:tcW w:w="1877" w:type="dxa"/>
            <w:vAlign w:val="center"/>
          </w:tcPr>
          <w:p>
            <w:pPr>
              <w:pStyle w:val="11"/>
            </w:pPr>
          </w:p>
        </w:tc>
        <w:tc>
          <w:tcPr>
            <w:tcW w:w="1877" w:type="dxa"/>
            <w:vAlign w:val="center"/>
          </w:tcPr>
          <w:p>
            <w:pPr>
              <w:pStyle w:val="12"/>
            </w:pPr>
            <w:r>
              <w:t>年末财政拨款结转和结余</w:t>
            </w: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34</w:t>
            </w:r>
          </w:p>
        </w:tc>
        <w:tc>
          <w:tcPr>
            <w:tcW w:w="1877" w:type="dxa"/>
            <w:vAlign w:val="center"/>
          </w:tcPr>
          <w:p>
            <w:pPr>
              <w:pStyle w:val="12"/>
            </w:pPr>
            <w:r>
              <w:t>一、一般公共预算拨款</w:t>
            </w:r>
          </w:p>
        </w:tc>
        <w:tc>
          <w:tcPr>
            <w:tcW w:w="1877" w:type="dxa"/>
            <w:vAlign w:val="center"/>
          </w:tcPr>
          <w:p>
            <w:pPr>
              <w:pStyle w:val="11"/>
            </w:pPr>
          </w:p>
        </w:tc>
        <w:tc>
          <w:tcPr>
            <w:tcW w:w="1877" w:type="dxa"/>
            <w:vAlign w:val="center"/>
          </w:tcPr>
          <w:p>
            <w:pPr>
              <w:pStyle w:val="12"/>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35</w:t>
            </w:r>
          </w:p>
        </w:tc>
        <w:tc>
          <w:tcPr>
            <w:tcW w:w="1877" w:type="dxa"/>
            <w:vAlign w:val="center"/>
          </w:tcPr>
          <w:p>
            <w:pPr>
              <w:pStyle w:val="12"/>
            </w:pPr>
            <w:r>
              <w:t>二、政府性基金预算拨款</w:t>
            </w:r>
          </w:p>
        </w:tc>
        <w:tc>
          <w:tcPr>
            <w:tcW w:w="1877" w:type="dxa"/>
            <w:vAlign w:val="center"/>
          </w:tcPr>
          <w:p>
            <w:pPr>
              <w:pStyle w:val="11"/>
            </w:pPr>
          </w:p>
        </w:tc>
        <w:tc>
          <w:tcPr>
            <w:tcW w:w="1877" w:type="dxa"/>
            <w:vAlign w:val="center"/>
          </w:tcPr>
          <w:p>
            <w:pPr>
              <w:pStyle w:val="12"/>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36</w:t>
            </w:r>
          </w:p>
        </w:tc>
        <w:tc>
          <w:tcPr>
            <w:tcW w:w="1877" w:type="dxa"/>
            <w:vAlign w:val="center"/>
          </w:tcPr>
          <w:p>
            <w:pPr>
              <w:pStyle w:val="12"/>
            </w:pPr>
            <w:r>
              <w:t>三、国有资本经营预算拨款</w:t>
            </w:r>
          </w:p>
        </w:tc>
        <w:tc>
          <w:tcPr>
            <w:tcW w:w="1877" w:type="dxa"/>
            <w:vAlign w:val="center"/>
          </w:tcPr>
          <w:p>
            <w:pPr>
              <w:pStyle w:val="11"/>
            </w:pPr>
          </w:p>
        </w:tc>
        <w:tc>
          <w:tcPr>
            <w:tcW w:w="1877" w:type="dxa"/>
            <w:vAlign w:val="center"/>
          </w:tcPr>
          <w:p>
            <w:pPr>
              <w:pStyle w:val="12"/>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c>
          <w:tcPr>
            <w:tcW w:w="18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3"/>
            </w:pPr>
            <w:r>
              <w:t>37</w:t>
            </w:r>
          </w:p>
        </w:tc>
        <w:tc>
          <w:tcPr>
            <w:tcW w:w="1877" w:type="dxa"/>
            <w:vAlign w:val="center"/>
          </w:tcPr>
          <w:p>
            <w:pPr>
              <w:pStyle w:val="14"/>
            </w:pPr>
            <w:r>
              <w:t>收入总计</w:t>
            </w:r>
          </w:p>
        </w:tc>
        <w:tc>
          <w:tcPr>
            <w:tcW w:w="1877" w:type="dxa"/>
            <w:vAlign w:val="center"/>
          </w:tcPr>
          <w:p>
            <w:pPr>
              <w:pStyle w:val="15"/>
              <w:rPr>
                <w:rFonts w:hint="default" w:eastAsia="方正书宋_GBK"/>
                <w:lang w:val="en-US" w:eastAsia="zh-CN"/>
              </w:rPr>
            </w:pPr>
            <w:r>
              <w:rPr>
                <w:rFonts w:hint="eastAsia"/>
                <w:lang w:val="en-US" w:eastAsia="zh-CN"/>
              </w:rPr>
              <w:t>15308.38</w:t>
            </w:r>
          </w:p>
        </w:tc>
        <w:tc>
          <w:tcPr>
            <w:tcW w:w="1877" w:type="dxa"/>
            <w:vAlign w:val="center"/>
          </w:tcPr>
          <w:p>
            <w:pPr>
              <w:pStyle w:val="14"/>
            </w:pPr>
            <w:r>
              <w:t>支出总计</w:t>
            </w:r>
          </w:p>
        </w:tc>
        <w:tc>
          <w:tcPr>
            <w:tcW w:w="1877" w:type="dxa"/>
            <w:vAlign w:val="center"/>
          </w:tcPr>
          <w:p>
            <w:pPr>
              <w:pStyle w:val="15"/>
              <w:rPr>
                <w:rFonts w:hint="default" w:eastAsia="方正书宋_GBK"/>
                <w:lang w:val="en-US" w:eastAsia="zh-CN"/>
              </w:rPr>
            </w:pPr>
            <w:r>
              <w:rPr>
                <w:rFonts w:hint="eastAsia"/>
                <w:lang w:val="en-US" w:eastAsia="zh-CN"/>
              </w:rPr>
              <w:t>15308.38</w:t>
            </w:r>
          </w:p>
        </w:tc>
        <w:tc>
          <w:tcPr>
            <w:tcW w:w="1877" w:type="dxa"/>
            <w:vAlign w:val="center"/>
          </w:tcPr>
          <w:p>
            <w:pPr>
              <w:pStyle w:val="15"/>
            </w:pPr>
            <w:r>
              <w:t>2896.90</w:t>
            </w:r>
          </w:p>
        </w:tc>
        <w:tc>
          <w:tcPr>
            <w:tcW w:w="1877" w:type="dxa"/>
            <w:vAlign w:val="center"/>
          </w:tcPr>
          <w:p>
            <w:pPr>
              <w:pStyle w:val="15"/>
              <w:rPr>
                <w:rFonts w:hint="default" w:eastAsia="方正书宋_GBK"/>
                <w:lang w:val="en-US" w:eastAsia="zh-CN"/>
              </w:rPr>
            </w:pPr>
            <w:r>
              <w:rPr>
                <w:rFonts w:hint="eastAsia"/>
                <w:lang w:val="en-US" w:eastAsia="zh-CN"/>
              </w:rPr>
              <w:t>12411.48</w:t>
            </w:r>
          </w:p>
        </w:tc>
        <w:tc>
          <w:tcPr>
            <w:tcW w:w="187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31" w:name="_Toc6601_WPSOffice_Level1"/>
      <w:bookmarkStart w:id="32" w:name="_Toc1049_WPSOffice_Level1"/>
      <w:r>
        <w:rPr>
          <w:rFonts w:ascii="方正小标宋_GBK" w:hAnsi="方正小标宋_GBK" w:eastAsia="方正小标宋_GBK" w:cs="方正小标宋_GBK"/>
          <w:color w:val="000000"/>
          <w:sz w:val="36"/>
        </w:rPr>
        <w:t>单位预算一般公共预算财政拨款支出表</w:t>
      </w:r>
      <w:bookmarkEnd w:id="31"/>
      <w:bookmarkEnd w:id="32"/>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2503" w:type="dxa"/>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5005" w:type="dxa"/>
            <w:gridSpan w:val="2"/>
            <w:vAlign w:val="center"/>
          </w:tcPr>
          <w:p>
            <w:pPr>
              <w:pStyle w:val="10"/>
            </w:pPr>
            <w:r>
              <w:t>功能分类科目</w:t>
            </w:r>
          </w:p>
        </w:tc>
        <w:tc>
          <w:tcPr>
            <w:tcW w:w="2503" w:type="dxa"/>
            <w:vMerge w:val="restart"/>
            <w:vAlign w:val="center"/>
          </w:tcPr>
          <w:p>
            <w:pPr>
              <w:pStyle w:val="10"/>
            </w:pPr>
            <w:r>
              <w:t>合计</w:t>
            </w:r>
          </w:p>
        </w:tc>
        <w:tc>
          <w:tcPr>
            <w:tcW w:w="2502" w:type="dxa"/>
            <w:vMerge w:val="restart"/>
            <w:vAlign w:val="center"/>
          </w:tcPr>
          <w:p>
            <w:pPr>
              <w:pStyle w:val="10"/>
            </w:pPr>
            <w:r>
              <w:t>基本支出</w:t>
            </w:r>
          </w:p>
        </w:tc>
        <w:tc>
          <w:tcPr>
            <w:tcW w:w="250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0"/>
            </w:pPr>
            <w:r>
              <w:t>科目编码</w:t>
            </w:r>
          </w:p>
        </w:tc>
        <w:tc>
          <w:tcPr>
            <w:tcW w:w="2502" w:type="dxa"/>
            <w:vAlign w:val="center"/>
          </w:tcPr>
          <w:p>
            <w:pPr>
              <w:pStyle w:val="10"/>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0"/>
            </w:pPr>
            <w:r>
              <w:t>栏次</w:t>
            </w:r>
          </w:p>
        </w:tc>
        <w:tc>
          <w:tcPr>
            <w:tcW w:w="2503" w:type="dxa"/>
            <w:vAlign w:val="center"/>
          </w:tcPr>
          <w:p>
            <w:pPr>
              <w:pStyle w:val="10"/>
            </w:pPr>
            <w:r>
              <w:t>1</w:t>
            </w:r>
          </w:p>
        </w:tc>
        <w:tc>
          <w:tcPr>
            <w:tcW w:w="2502" w:type="dxa"/>
            <w:vAlign w:val="center"/>
          </w:tcPr>
          <w:p>
            <w:pPr>
              <w:pStyle w:val="10"/>
            </w:pPr>
            <w:r>
              <w:t>2</w:t>
            </w:r>
          </w:p>
        </w:tc>
        <w:tc>
          <w:tcPr>
            <w:tcW w:w="2503" w:type="dxa"/>
            <w:vAlign w:val="center"/>
          </w:tcPr>
          <w:p>
            <w:pPr>
              <w:pStyle w:val="10"/>
            </w:pPr>
            <w:r>
              <w:t>3</w:t>
            </w:r>
          </w:p>
        </w:tc>
        <w:tc>
          <w:tcPr>
            <w:tcW w:w="2502" w:type="dxa"/>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w:t>
            </w:r>
          </w:p>
        </w:tc>
        <w:tc>
          <w:tcPr>
            <w:tcW w:w="2503" w:type="dxa"/>
            <w:vAlign w:val="center"/>
          </w:tcPr>
          <w:p>
            <w:pPr>
              <w:pStyle w:val="16"/>
            </w:pPr>
          </w:p>
        </w:tc>
        <w:tc>
          <w:tcPr>
            <w:tcW w:w="2502" w:type="dxa"/>
            <w:vAlign w:val="center"/>
          </w:tcPr>
          <w:p>
            <w:pPr>
              <w:pStyle w:val="14"/>
            </w:pPr>
            <w:r>
              <w:t>合计</w:t>
            </w:r>
          </w:p>
        </w:tc>
        <w:tc>
          <w:tcPr>
            <w:tcW w:w="2503" w:type="dxa"/>
            <w:vAlign w:val="center"/>
          </w:tcPr>
          <w:p>
            <w:pPr>
              <w:pStyle w:val="15"/>
            </w:pPr>
            <w:r>
              <w:t>2896.90</w:t>
            </w:r>
          </w:p>
        </w:tc>
        <w:tc>
          <w:tcPr>
            <w:tcW w:w="2502" w:type="dxa"/>
            <w:vAlign w:val="center"/>
          </w:tcPr>
          <w:p>
            <w:pPr>
              <w:pStyle w:val="15"/>
            </w:pPr>
            <w:r>
              <w:t>1116.42</w:t>
            </w:r>
          </w:p>
        </w:tc>
        <w:tc>
          <w:tcPr>
            <w:tcW w:w="2503" w:type="dxa"/>
            <w:vAlign w:val="center"/>
          </w:tcPr>
          <w:p>
            <w:pPr>
              <w:pStyle w:val="15"/>
            </w:pPr>
            <w:r>
              <w:t>1780.48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w:t>
            </w:r>
          </w:p>
        </w:tc>
        <w:tc>
          <w:tcPr>
            <w:tcW w:w="2503" w:type="dxa"/>
            <w:vAlign w:val="center"/>
          </w:tcPr>
          <w:p>
            <w:pPr>
              <w:pStyle w:val="12"/>
            </w:pPr>
            <w:r>
              <w:t>208</w:t>
            </w:r>
          </w:p>
        </w:tc>
        <w:tc>
          <w:tcPr>
            <w:tcW w:w="2502" w:type="dxa"/>
            <w:vAlign w:val="center"/>
          </w:tcPr>
          <w:p>
            <w:pPr>
              <w:pStyle w:val="12"/>
            </w:pPr>
            <w:r>
              <w:t>社会保障和就业支出</w:t>
            </w:r>
          </w:p>
        </w:tc>
        <w:tc>
          <w:tcPr>
            <w:tcW w:w="2503" w:type="dxa"/>
            <w:vAlign w:val="center"/>
          </w:tcPr>
          <w:p>
            <w:pPr>
              <w:pStyle w:val="11"/>
            </w:pPr>
            <w:r>
              <w:t>298.82</w:t>
            </w:r>
          </w:p>
        </w:tc>
        <w:tc>
          <w:tcPr>
            <w:tcW w:w="2502" w:type="dxa"/>
            <w:vAlign w:val="center"/>
          </w:tcPr>
          <w:p>
            <w:pPr>
              <w:pStyle w:val="11"/>
            </w:pPr>
            <w:r>
              <w:t>245.73</w:t>
            </w:r>
          </w:p>
        </w:tc>
        <w:tc>
          <w:tcPr>
            <w:tcW w:w="2503" w:type="dxa"/>
            <w:vAlign w:val="center"/>
          </w:tcPr>
          <w:p>
            <w:pPr>
              <w:pStyle w:val="11"/>
            </w:pPr>
            <w:r>
              <w:t>53.09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3</w:t>
            </w:r>
          </w:p>
        </w:tc>
        <w:tc>
          <w:tcPr>
            <w:tcW w:w="2503" w:type="dxa"/>
            <w:vAlign w:val="center"/>
          </w:tcPr>
          <w:p>
            <w:pPr>
              <w:pStyle w:val="12"/>
            </w:pPr>
            <w:r>
              <w:t>20805</w:t>
            </w:r>
          </w:p>
        </w:tc>
        <w:tc>
          <w:tcPr>
            <w:tcW w:w="2502" w:type="dxa"/>
            <w:vAlign w:val="center"/>
          </w:tcPr>
          <w:p>
            <w:pPr>
              <w:pStyle w:val="12"/>
            </w:pPr>
            <w:r>
              <w:t>行政事业单位养老支出</w:t>
            </w:r>
          </w:p>
        </w:tc>
        <w:tc>
          <w:tcPr>
            <w:tcW w:w="2503" w:type="dxa"/>
            <w:vAlign w:val="center"/>
          </w:tcPr>
          <w:p>
            <w:pPr>
              <w:pStyle w:val="11"/>
            </w:pPr>
            <w:r>
              <w:t>244.41</w:t>
            </w:r>
          </w:p>
        </w:tc>
        <w:tc>
          <w:tcPr>
            <w:tcW w:w="2502" w:type="dxa"/>
            <w:vAlign w:val="center"/>
          </w:tcPr>
          <w:p>
            <w:pPr>
              <w:pStyle w:val="11"/>
            </w:pPr>
            <w:r>
              <w:t>239.10</w:t>
            </w:r>
          </w:p>
        </w:tc>
        <w:tc>
          <w:tcPr>
            <w:tcW w:w="2503" w:type="dxa"/>
            <w:vAlign w:val="center"/>
          </w:tcPr>
          <w:p>
            <w:pPr>
              <w:pStyle w:val="11"/>
            </w:pPr>
            <w:r>
              <w:t>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4</w:t>
            </w:r>
          </w:p>
        </w:tc>
        <w:tc>
          <w:tcPr>
            <w:tcW w:w="2503" w:type="dxa"/>
            <w:vAlign w:val="center"/>
          </w:tcPr>
          <w:p>
            <w:pPr>
              <w:pStyle w:val="12"/>
            </w:pPr>
            <w:r>
              <w:t>2080501</w:t>
            </w:r>
          </w:p>
        </w:tc>
        <w:tc>
          <w:tcPr>
            <w:tcW w:w="2502" w:type="dxa"/>
            <w:vAlign w:val="center"/>
          </w:tcPr>
          <w:p>
            <w:pPr>
              <w:pStyle w:val="12"/>
            </w:pPr>
            <w:r>
              <w:t>行政单位离退休</w:t>
            </w:r>
          </w:p>
        </w:tc>
        <w:tc>
          <w:tcPr>
            <w:tcW w:w="2503" w:type="dxa"/>
            <w:vAlign w:val="center"/>
          </w:tcPr>
          <w:p>
            <w:pPr>
              <w:pStyle w:val="11"/>
            </w:pPr>
            <w:r>
              <w:t>148.81</w:t>
            </w:r>
          </w:p>
        </w:tc>
        <w:tc>
          <w:tcPr>
            <w:tcW w:w="2502" w:type="dxa"/>
            <w:vAlign w:val="center"/>
          </w:tcPr>
          <w:p>
            <w:pPr>
              <w:pStyle w:val="11"/>
            </w:pPr>
            <w:r>
              <w:t>143.50</w:t>
            </w:r>
          </w:p>
        </w:tc>
        <w:tc>
          <w:tcPr>
            <w:tcW w:w="2503" w:type="dxa"/>
            <w:vAlign w:val="center"/>
          </w:tcPr>
          <w:p>
            <w:pPr>
              <w:pStyle w:val="11"/>
            </w:pPr>
            <w:r>
              <w:t>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5</w:t>
            </w:r>
          </w:p>
        </w:tc>
        <w:tc>
          <w:tcPr>
            <w:tcW w:w="2503" w:type="dxa"/>
            <w:vAlign w:val="center"/>
          </w:tcPr>
          <w:p>
            <w:pPr>
              <w:pStyle w:val="12"/>
            </w:pPr>
            <w:r>
              <w:t>2080505</w:t>
            </w:r>
          </w:p>
        </w:tc>
        <w:tc>
          <w:tcPr>
            <w:tcW w:w="2502" w:type="dxa"/>
            <w:vAlign w:val="center"/>
          </w:tcPr>
          <w:p>
            <w:pPr>
              <w:pStyle w:val="12"/>
            </w:pPr>
            <w:r>
              <w:t>机关事业单位基本养老保险缴费支出</w:t>
            </w:r>
          </w:p>
        </w:tc>
        <w:tc>
          <w:tcPr>
            <w:tcW w:w="2503" w:type="dxa"/>
            <w:vAlign w:val="center"/>
          </w:tcPr>
          <w:p>
            <w:pPr>
              <w:pStyle w:val="11"/>
            </w:pPr>
            <w:r>
              <w:t>95.60</w:t>
            </w:r>
          </w:p>
        </w:tc>
        <w:tc>
          <w:tcPr>
            <w:tcW w:w="2502" w:type="dxa"/>
            <w:vAlign w:val="center"/>
          </w:tcPr>
          <w:p>
            <w:pPr>
              <w:pStyle w:val="11"/>
            </w:pPr>
            <w:r>
              <w:t>95.60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6</w:t>
            </w:r>
          </w:p>
        </w:tc>
        <w:tc>
          <w:tcPr>
            <w:tcW w:w="2503" w:type="dxa"/>
            <w:vAlign w:val="center"/>
          </w:tcPr>
          <w:p>
            <w:pPr>
              <w:pStyle w:val="12"/>
            </w:pPr>
            <w:r>
              <w:t>20808</w:t>
            </w:r>
          </w:p>
        </w:tc>
        <w:tc>
          <w:tcPr>
            <w:tcW w:w="2502" w:type="dxa"/>
            <w:vAlign w:val="center"/>
          </w:tcPr>
          <w:p>
            <w:pPr>
              <w:pStyle w:val="12"/>
            </w:pPr>
            <w:r>
              <w:t>抚恤</w:t>
            </w:r>
          </w:p>
        </w:tc>
        <w:tc>
          <w:tcPr>
            <w:tcW w:w="2503" w:type="dxa"/>
            <w:vAlign w:val="center"/>
          </w:tcPr>
          <w:p>
            <w:pPr>
              <w:pStyle w:val="11"/>
            </w:pPr>
            <w:r>
              <w:t>51.78</w:t>
            </w:r>
          </w:p>
        </w:tc>
        <w:tc>
          <w:tcPr>
            <w:tcW w:w="2502" w:type="dxa"/>
            <w:vAlign w:val="center"/>
          </w:tcPr>
          <w:p>
            <w:pPr>
              <w:pStyle w:val="11"/>
            </w:pPr>
            <w:r>
              <w:t>4.00</w:t>
            </w:r>
          </w:p>
        </w:tc>
        <w:tc>
          <w:tcPr>
            <w:tcW w:w="2503" w:type="dxa"/>
            <w:vAlign w:val="center"/>
          </w:tcPr>
          <w:p>
            <w:pPr>
              <w:pStyle w:val="11"/>
            </w:pPr>
            <w:r>
              <w:t>47.78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7</w:t>
            </w:r>
          </w:p>
        </w:tc>
        <w:tc>
          <w:tcPr>
            <w:tcW w:w="2503" w:type="dxa"/>
            <w:vAlign w:val="center"/>
          </w:tcPr>
          <w:p>
            <w:pPr>
              <w:pStyle w:val="12"/>
            </w:pPr>
            <w:r>
              <w:t>2080801</w:t>
            </w:r>
          </w:p>
        </w:tc>
        <w:tc>
          <w:tcPr>
            <w:tcW w:w="2502" w:type="dxa"/>
            <w:vAlign w:val="center"/>
          </w:tcPr>
          <w:p>
            <w:pPr>
              <w:pStyle w:val="12"/>
            </w:pPr>
            <w:r>
              <w:t>死亡抚恤</w:t>
            </w:r>
          </w:p>
        </w:tc>
        <w:tc>
          <w:tcPr>
            <w:tcW w:w="2503" w:type="dxa"/>
            <w:vAlign w:val="center"/>
          </w:tcPr>
          <w:p>
            <w:pPr>
              <w:pStyle w:val="11"/>
            </w:pPr>
            <w:r>
              <w:t>51.78</w:t>
            </w:r>
          </w:p>
        </w:tc>
        <w:tc>
          <w:tcPr>
            <w:tcW w:w="2502" w:type="dxa"/>
            <w:vAlign w:val="center"/>
          </w:tcPr>
          <w:p>
            <w:pPr>
              <w:pStyle w:val="11"/>
            </w:pPr>
            <w:r>
              <w:t>4.00</w:t>
            </w:r>
          </w:p>
        </w:tc>
        <w:tc>
          <w:tcPr>
            <w:tcW w:w="2503" w:type="dxa"/>
            <w:vAlign w:val="center"/>
          </w:tcPr>
          <w:p>
            <w:pPr>
              <w:pStyle w:val="11"/>
            </w:pPr>
            <w:r>
              <w:t>47.78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8</w:t>
            </w:r>
          </w:p>
        </w:tc>
        <w:tc>
          <w:tcPr>
            <w:tcW w:w="2503" w:type="dxa"/>
            <w:vAlign w:val="center"/>
          </w:tcPr>
          <w:p>
            <w:pPr>
              <w:pStyle w:val="12"/>
            </w:pPr>
            <w:r>
              <w:t>20827</w:t>
            </w:r>
          </w:p>
        </w:tc>
        <w:tc>
          <w:tcPr>
            <w:tcW w:w="2502" w:type="dxa"/>
            <w:vAlign w:val="center"/>
          </w:tcPr>
          <w:p>
            <w:pPr>
              <w:pStyle w:val="12"/>
            </w:pPr>
            <w:r>
              <w:t>财政对其他社会保险基金的补助</w:t>
            </w:r>
          </w:p>
        </w:tc>
        <w:tc>
          <w:tcPr>
            <w:tcW w:w="2503" w:type="dxa"/>
            <w:vAlign w:val="center"/>
          </w:tcPr>
          <w:p>
            <w:pPr>
              <w:pStyle w:val="11"/>
            </w:pPr>
            <w:r>
              <w:t>2.63</w:t>
            </w:r>
          </w:p>
        </w:tc>
        <w:tc>
          <w:tcPr>
            <w:tcW w:w="2502" w:type="dxa"/>
            <w:vAlign w:val="center"/>
          </w:tcPr>
          <w:p>
            <w:pPr>
              <w:pStyle w:val="11"/>
            </w:pPr>
            <w:r>
              <w:t>2.63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9</w:t>
            </w:r>
          </w:p>
        </w:tc>
        <w:tc>
          <w:tcPr>
            <w:tcW w:w="2503" w:type="dxa"/>
            <w:vAlign w:val="center"/>
          </w:tcPr>
          <w:p>
            <w:pPr>
              <w:pStyle w:val="12"/>
            </w:pPr>
            <w:r>
              <w:t>2082702</w:t>
            </w:r>
          </w:p>
        </w:tc>
        <w:tc>
          <w:tcPr>
            <w:tcW w:w="2502" w:type="dxa"/>
            <w:vAlign w:val="center"/>
          </w:tcPr>
          <w:p>
            <w:pPr>
              <w:pStyle w:val="12"/>
            </w:pPr>
            <w:r>
              <w:t>财政对工伤保险基金的补助</w:t>
            </w:r>
          </w:p>
        </w:tc>
        <w:tc>
          <w:tcPr>
            <w:tcW w:w="2503" w:type="dxa"/>
            <w:vAlign w:val="center"/>
          </w:tcPr>
          <w:p>
            <w:pPr>
              <w:pStyle w:val="11"/>
            </w:pPr>
            <w:r>
              <w:t>2.63</w:t>
            </w:r>
          </w:p>
        </w:tc>
        <w:tc>
          <w:tcPr>
            <w:tcW w:w="2502" w:type="dxa"/>
            <w:vAlign w:val="center"/>
          </w:tcPr>
          <w:p>
            <w:pPr>
              <w:pStyle w:val="11"/>
            </w:pPr>
            <w:r>
              <w:t>2.63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10</w:t>
            </w:r>
          </w:p>
        </w:tc>
        <w:tc>
          <w:tcPr>
            <w:tcW w:w="2503" w:type="dxa"/>
            <w:vAlign w:val="center"/>
          </w:tcPr>
          <w:p>
            <w:pPr>
              <w:pStyle w:val="12"/>
            </w:pPr>
            <w:r>
              <w:t>210</w:t>
            </w:r>
          </w:p>
        </w:tc>
        <w:tc>
          <w:tcPr>
            <w:tcW w:w="2502" w:type="dxa"/>
            <w:vAlign w:val="center"/>
          </w:tcPr>
          <w:p>
            <w:pPr>
              <w:pStyle w:val="12"/>
            </w:pPr>
            <w:r>
              <w:t>卫生健康支出</w:t>
            </w:r>
          </w:p>
        </w:tc>
        <w:tc>
          <w:tcPr>
            <w:tcW w:w="2503" w:type="dxa"/>
            <w:vAlign w:val="center"/>
          </w:tcPr>
          <w:p>
            <w:pPr>
              <w:pStyle w:val="11"/>
            </w:pPr>
            <w:r>
              <w:t>43.18</w:t>
            </w:r>
          </w:p>
        </w:tc>
        <w:tc>
          <w:tcPr>
            <w:tcW w:w="2502" w:type="dxa"/>
            <w:vAlign w:val="center"/>
          </w:tcPr>
          <w:p>
            <w:pPr>
              <w:pStyle w:val="11"/>
            </w:pPr>
            <w:r>
              <w:t>37.91</w:t>
            </w:r>
          </w:p>
        </w:tc>
        <w:tc>
          <w:tcPr>
            <w:tcW w:w="2503" w:type="dxa"/>
            <w:vAlign w:val="center"/>
          </w:tcPr>
          <w:p>
            <w:pPr>
              <w:pStyle w:val="11"/>
            </w:pPr>
            <w:r>
              <w:t>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11</w:t>
            </w:r>
          </w:p>
        </w:tc>
        <w:tc>
          <w:tcPr>
            <w:tcW w:w="2503" w:type="dxa"/>
            <w:vAlign w:val="center"/>
          </w:tcPr>
          <w:p>
            <w:pPr>
              <w:pStyle w:val="12"/>
            </w:pPr>
            <w:r>
              <w:t>21011</w:t>
            </w:r>
          </w:p>
        </w:tc>
        <w:tc>
          <w:tcPr>
            <w:tcW w:w="2502" w:type="dxa"/>
            <w:vAlign w:val="center"/>
          </w:tcPr>
          <w:p>
            <w:pPr>
              <w:pStyle w:val="12"/>
            </w:pPr>
            <w:r>
              <w:t>行政事业单位医疗</w:t>
            </w:r>
          </w:p>
        </w:tc>
        <w:tc>
          <w:tcPr>
            <w:tcW w:w="2503" w:type="dxa"/>
            <w:vAlign w:val="center"/>
          </w:tcPr>
          <w:p>
            <w:pPr>
              <w:pStyle w:val="11"/>
            </w:pPr>
            <w:r>
              <w:t>43.18</w:t>
            </w:r>
          </w:p>
        </w:tc>
        <w:tc>
          <w:tcPr>
            <w:tcW w:w="2502" w:type="dxa"/>
            <w:vAlign w:val="center"/>
          </w:tcPr>
          <w:p>
            <w:pPr>
              <w:pStyle w:val="11"/>
            </w:pPr>
            <w:r>
              <w:t>37.91</w:t>
            </w:r>
          </w:p>
        </w:tc>
        <w:tc>
          <w:tcPr>
            <w:tcW w:w="2503" w:type="dxa"/>
            <w:vAlign w:val="center"/>
          </w:tcPr>
          <w:p>
            <w:pPr>
              <w:pStyle w:val="11"/>
            </w:pPr>
            <w:r>
              <w:t>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12</w:t>
            </w:r>
          </w:p>
        </w:tc>
        <w:tc>
          <w:tcPr>
            <w:tcW w:w="2503" w:type="dxa"/>
            <w:vAlign w:val="center"/>
          </w:tcPr>
          <w:p>
            <w:pPr>
              <w:pStyle w:val="12"/>
            </w:pPr>
            <w:r>
              <w:t>2101101</w:t>
            </w:r>
          </w:p>
        </w:tc>
        <w:tc>
          <w:tcPr>
            <w:tcW w:w="2502" w:type="dxa"/>
            <w:vAlign w:val="center"/>
          </w:tcPr>
          <w:p>
            <w:pPr>
              <w:pStyle w:val="12"/>
            </w:pPr>
            <w:r>
              <w:t>行政单位医疗</w:t>
            </w:r>
          </w:p>
        </w:tc>
        <w:tc>
          <w:tcPr>
            <w:tcW w:w="2503" w:type="dxa"/>
            <w:vAlign w:val="center"/>
          </w:tcPr>
          <w:p>
            <w:pPr>
              <w:pStyle w:val="11"/>
            </w:pPr>
            <w:r>
              <w:t>43.18</w:t>
            </w:r>
          </w:p>
        </w:tc>
        <w:tc>
          <w:tcPr>
            <w:tcW w:w="2502" w:type="dxa"/>
            <w:vAlign w:val="center"/>
          </w:tcPr>
          <w:p>
            <w:pPr>
              <w:pStyle w:val="11"/>
            </w:pPr>
            <w:r>
              <w:t>37.91</w:t>
            </w:r>
          </w:p>
        </w:tc>
        <w:tc>
          <w:tcPr>
            <w:tcW w:w="2503" w:type="dxa"/>
            <w:vAlign w:val="center"/>
          </w:tcPr>
          <w:p>
            <w:pPr>
              <w:pStyle w:val="11"/>
            </w:pPr>
            <w:r>
              <w:t>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13</w:t>
            </w:r>
          </w:p>
        </w:tc>
        <w:tc>
          <w:tcPr>
            <w:tcW w:w="2503" w:type="dxa"/>
            <w:vAlign w:val="center"/>
          </w:tcPr>
          <w:p>
            <w:pPr>
              <w:pStyle w:val="12"/>
            </w:pPr>
            <w:r>
              <w:t>213</w:t>
            </w:r>
          </w:p>
        </w:tc>
        <w:tc>
          <w:tcPr>
            <w:tcW w:w="2502" w:type="dxa"/>
            <w:vAlign w:val="center"/>
          </w:tcPr>
          <w:p>
            <w:pPr>
              <w:pStyle w:val="12"/>
            </w:pPr>
            <w:r>
              <w:t>农林水支出</w:t>
            </w:r>
          </w:p>
        </w:tc>
        <w:tc>
          <w:tcPr>
            <w:tcW w:w="2503" w:type="dxa"/>
            <w:vAlign w:val="center"/>
          </w:tcPr>
          <w:p>
            <w:pPr>
              <w:pStyle w:val="11"/>
            </w:pPr>
            <w:r>
              <w:t>500.68</w:t>
            </w:r>
          </w:p>
        </w:tc>
        <w:tc>
          <w:tcPr>
            <w:tcW w:w="2502" w:type="dxa"/>
            <w:vAlign w:val="center"/>
          </w:tcPr>
          <w:p>
            <w:pPr>
              <w:pStyle w:val="11"/>
            </w:pPr>
          </w:p>
        </w:tc>
        <w:tc>
          <w:tcPr>
            <w:tcW w:w="2503" w:type="dxa"/>
            <w:vAlign w:val="center"/>
          </w:tcPr>
          <w:p>
            <w:pPr>
              <w:pStyle w:val="11"/>
            </w:pPr>
            <w:r>
              <w:t>500.68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14</w:t>
            </w:r>
          </w:p>
        </w:tc>
        <w:tc>
          <w:tcPr>
            <w:tcW w:w="2503" w:type="dxa"/>
            <w:vAlign w:val="center"/>
          </w:tcPr>
          <w:p>
            <w:pPr>
              <w:pStyle w:val="12"/>
            </w:pPr>
            <w:r>
              <w:t>21302</w:t>
            </w:r>
          </w:p>
        </w:tc>
        <w:tc>
          <w:tcPr>
            <w:tcW w:w="2502" w:type="dxa"/>
            <w:vAlign w:val="center"/>
          </w:tcPr>
          <w:p>
            <w:pPr>
              <w:pStyle w:val="12"/>
            </w:pPr>
            <w:r>
              <w:t>林业和草原</w:t>
            </w:r>
          </w:p>
        </w:tc>
        <w:tc>
          <w:tcPr>
            <w:tcW w:w="2503" w:type="dxa"/>
            <w:vAlign w:val="center"/>
          </w:tcPr>
          <w:p>
            <w:pPr>
              <w:pStyle w:val="11"/>
            </w:pPr>
            <w:r>
              <w:t>500.68</w:t>
            </w:r>
          </w:p>
        </w:tc>
        <w:tc>
          <w:tcPr>
            <w:tcW w:w="2502" w:type="dxa"/>
            <w:vAlign w:val="center"/>
          </w:tcPr>
          <w:p>
            <w:pPr>
              <w:pStyle w:val="11"/>
            </w:pPr>
          </w:p>
        </w:tc>
        <w:tc>
          <w:tcPr>
            <w:tcW w:w="2503" w:type="dxa"/>
            <w:vAlign w:val="center"/>
          </w:tcPr>
          <w:p>
            <w:pPr>
              <w:pStyle w:val="11"/>
            </w:pPr>
            <w:r>
              <w:t>500.68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15</w:t>
            </w:r>
          </w:p>
        </w:tc>
        <w:tc>
          <w:tcPr>
            <w:tcW w:w="2503" w:type="dxa"/>
            <w:vAlign w:val="center"/>
          </w:tcPr>
          <w:p>
            <w:pPr>
              <w:pStyle w:val="12"/>
            </w:pPr>
            <w:r>
              <w:t>2130205</w:t>
            </w:r>
          </w:p>
        </w:tc>
        <w:tc>
          <w:tcPr>
            <w:tcW w:w="2502" w:type="dxa"/>
            <w:vAlign w:val="center"/>
          </w:tcPr>
          <w:p>
            <w:pPr>
              <w:pStyle w:val="12"/>
            </w:pPr>
            <w:r>
              <w:t>森林资源培育</w:t>
            </w:r>
          </w:p>
        </w:tc>
        <w:tc>
          <w:tcPr>
            <w:tcW w:w="2503" w:type="dxa"/>
            <w:vAlign w:val="center"/>
          </w:tcPr>
          <w:p>
            <w:pPr>
              <w:pStyle w:val="11"/>
            </w:pPr>
            <w:r>
              <w:t>317.08</w:t>
            </w:r>
          </w:p>
        </w:tc>
        <w:tc>
          <w:tcPr>
            <w:tcW w:w="2502" w:type="dxa"/>
            <w:vAlign w:val="center"/>
          </w:tcPr>
          <w:p>
            <w:pPr>
              <w:pStyle w:val="11"/>
            </w:pPr>
          </w:p>
        </w:tc>
        <w:tc>
          <w:tcPr>
            <w:tcW w:w="2503" w:type="dxa"/>
            <w:vAlign w:val="center"/>
          </w:tcPr>
          <w:p>
            <w:pPr>
              <w:pStyle w:val="11"/>
            </w:pPr>
            <w:r>
              <w:t>317.08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16</w:t>
            </w:r>
          </w:p>
        </w:tc>
        <w:tc>
          <w:tcPr>
            <w:tcW w:w="2503" w:type="dxa"/>
            <w:vAlign w:val="center"/>
          </w:tcPr>
          <w:p>
            <w:pPr>
              <w:pStyle w:val="12"/>
            </w:pPr>
            <w:r>
              <w:t>2130207</w:t>
            </w:r>
          </w:p>
        </w:tc>
        <w:tc>
          <w:tcPr>
            <w:tcW w:w="2502" w:type="dxa"/>
            <w:vAlign w:val="center"/>
          </w:tcPr>
          <w:p>
            <w:pPr>
              <w:pStyle w:val="12"/>
            </w:pPr>
            <w:r>
              <w:t>森林资源管理</w:t>
            </w:r>
          </w:p>
        </w:tc>
        <w:tc>
          <w:tcPr>
            <w:tcW w:w="2503" w:type="dxa"/>
            <w:vAlign w:val="center"/>
          </w:tcPr>
          <w:p>
            <w:pPr>
              <w:pStyle w:val="11"/>
            </w:pPr>
            <w:r>
              <w:t>14.00</w:t>
            </w:r>
          </w:p>
        </w:tc>
        <w:tc>
          <w:tcPr>
            <w:tcW w:w="2502" w:type="dxa"/>
            <w:vAlign w:val="center"/>
          </w:tcPr>
          <w:p>
            <w:pPr>
              <w:pStyle w:val="11"/>
            </w:pPr>
          </w:p>
        </w:tc>
        <w:tc>
          <w:tcPr>
            <w:tcW w:w="2503"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17</w:t>
            </w:r>
          </w:p>
        </w:tc>
        <w:tc>
          <w:tcPr>
            <w:tcW w:w="2503" w:type="dxa"/>
            <w:vAlign w:val="center"/>
          </w:tcPr>
          <w:p>
            <w:pPr>
              <w:pStyle w:val="12"/>
            </w:pPr>
            <w:r>
              <w:t>2130221</w:t>
            </w:r>
          </w:p>
        </w:tc>
        <w:tc>
          <w:tcPr>
            <w:tcW w:w="2502" w:type="dxa"/>
            <w:vAlign w:val="center"/>
          </w:tcPr>
          <w:p>
            <w:pPr>
              <w:pStyle w:val="12"/>
            </w:pPr>
            <w:r>
              <w:t>产业化管理</w:t>
            </w:r>
          </w:p>
        </w:tc>
        <w:tc>
          <w:tcPr>
            <w:tcW w:w="2503" w:type="dxa"/>
            <w:vAlign w:val="center"/>
          </w:tcPr>
          <w:p>
            <w:pPr>
              <w:pStyle w:val="11"/>
            </w:pPr>
            <w:r>
              <w:t>140.00</w:t>
            </w:r>
          </w:p>
        </w:tc>
        <w:tc>
          <w:tcPr>
            <w:tcW w:w="2502" w:type="dxa"/>
            <w:vAlign w:val="center"/>
          </w:tcPr>
          <w:p>
            <w:pPr>
              <w:pStyle w:val="11"/>
            </w:pPr>
          </w:p>
        </w:tc>
        <w:tc>
          <w:tcPr>
            <w:tcW w:w="2503"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18</w:t>
            </w:r>
          </w:p>
        </w:tc>
        <w:tc>
          <w:tcPr>
            <w:tcW w:w="2503" w:type="dxa"/>
            <w:vAlign w:val="center"/>
          </w:tcPr>
          <w:p>
            <w:pPr>
              <w:pStyle w:val="12"/>
            </w:pPr>
            <w:r>
              <w:t>2130234</w:t>
            </w:r>
          </w:p>
        </w:tc>
        <w:tc>
          <w:tcPr>
            <w:tcW w:w="2502" w:type="dxa"/>
            <w:vAlign w:val="center"/>
          </w:tcPr>
          <w:p>
            <w:pPr>
              <w:pStyle w:val="12"/>
            </w:pPr>
            <w:r>
              <w:t>林业草原防灾减灾</w:t>
            </w:r>
          </w:p>
        </w:tc>
        <w:tc>
          <w:tcPr>
            <w:tcW w:w="2503" w:type="dxa"/>
            <w:vAlign w:val="center"/>
          </w:tcPr>
          <w:p>
            <w:pPr>
              <w:pStyle w:val="11"/>
            </w:pPr>
            <w:r>
              <w:t>29.60</w:t>
            </w:r>
          </w:p>
        </w:tc>
        <w:tc>
          <w:tcPr>
            <w:tcW w:w="2502" w:type="dxa"/>
            <w:vAlign w:val="center"/>
          </w:tcPr>
          <w:p>
            <w:pPr>
              <w:pStyle w:val="11"/>
            </w:pPr>
          </w:p>
        </w:tc>
        <w:tc>
          <w:tcPr>
            <w:tcW w:w="2503" w:type="dxa"/>
            <w:vAlign w:val="center"/>
          </w:tcPr>
          <w:p>
            <w:pPr>
              <w:pStyle w:val="11"/>
            </w:pPr>
            <w:r>
              <w:t>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19</w:t>
            </w:r>
          </w:p>
        </w:tc>
        <w:tc>
          <w:tcPr>
            <w:tcW w:w="2503" w:type="dxa"/>
            <w:vAlign w:val="center"/>
          </w:tcPr>
          <w:p>
            <w:pPr>
              <w:pStyle w:val="12"/>
            </w:pPr>
            <w:r>
              <w:t>220</w:t>
            </w:r>
          </w:p>
        </w:tc>
        <w:tc>
          <w:tcPr>
            <w:tcW w:w="2502" w:type="dxa"/>
            <w:vAlign w:val="center"/>
          </w:tcPr>
          <w:p>
            <w:pPr>
              <w:pStyle w:val="12"/>
            </w:pPr>
            <w:r>
              <w:t>自然资源海洋气象等支出</w:t>
            </w:r>
          </w:p>
        </w:tc>
        <w:tc>
          <w:tcPr>
            <w:tcW w:w="2503" w:type="dxa"/>
            <w:vAlign w:val="center"/>
          </w:tcPr>
          <w:p>
            <w:pPr>
              <w:pStyle w:val="11"/>
            </w:pPr>
            <w:r>
              <w:t>1958.71</w:t>
            </w:r>
          </w:p>
        </w:tc>
        <w:tc>
          <w:tcPr>
            <w:tcW w:w="2502" w:type="dxa"/>
            <w:vAlign w:val="center"/>
          </w:tcPr>
          <w:p>
            <w:pPr>
              <w:pStyle w:val="11"/>
            </w:pPr>
            <w:r>
              <w:t>737.28</w:t>
            </w:r>
          </w:p>
        </w:tc>
        <w:tc>
          <w:tcPr>
            <w:tcW w:w="2503" w:type="dxa"/>
            <w:vAlign w:val="center"/>
          </w:tcPr>
          <w:p>
            <w:pPr>
              <w:pStyle w:val="11"/>
            </w:pPr>
            <w:r>
              <w:t>1221.43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20</w:t>
            </w:r>
          </w:p>
        </w:tc>
        <w:tc>
          <w:tcPr>
            <w:tcW w:w="2503" w:type="dxa"/>
            <w:vAlign w:val="center"/>
          </w:tcPr>
          <w:p>
            <w:pPr>
              <w:pStyle w:val="12"/>
            </w:pPr>
            <w:r>
              <w:t>22001</w:t>
            </w:r>
          </w:p>
        </w:tc>
        <w:tc>
          <w:tcPr>
            <w:tcW w:w="2502" w:type="dxa"/>
            <w:vAlign w:val="center"/>
          </w:tcPr>
          <w:p>
            <w:pPr>
              <w:pStyle w:val="12"/>
            </w:pPr>
            <w:r>
              <w:t>自然资源事务</w:t>
            </w:r>
          </w:p>
        </w:tc>
        <w:tc>
          <w:tcPr>
            <w:tcW w:w="2503" w:type="dxa"/>
            <w:vAlign w:val="center"/>
          </w:tcPr>
          <w:p>
            <w:pPr>
              <w:pStyle w:val="11"/>
            </w:pPr>
            <w:r>
              <w:t>1958.71</w:t>
            </w:r>
          </w:p>
        </w:tc>
        <w:tc>
          <w:tcPr>
            <w:tcW w:w="2502" w:type="dxa"/>
            <w:vAlign w:val="center"/>
          </w:tcPr>
          <w:p>
            <w:pPr>
              <w:pStyle w:val="11"/>
            </w:pPr>
            <w:r>
              <w:t>737.28</w:t>
            </w:r>
          </w:p>
        </w:tc>
        <w:tc>
          <w:tcPr>
            <w:tcW w:w="2503" w:type="dxa"/>
            <w:vAlign w:val="center"/>
          </w:tcPr>
          <w:p>
            <w:pPr>
              <w:pStyle w:val="11"/>
            </w:pPr>
            <w:r>
              <w:t>1221.43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21</w:t>
            </w:r>
          </w:p>
        </w:tc>
        <w:tc>
          <w:tcPr>
            <w:tcW w:w="2503" w:type="dxa"/>
            <w:vAlign w:val="center"/>
          </w:tcPr>
          <w:p>
            <w:pPr>
              <w:pStyle w:val="12"/>
            </w:pPr>
            <w:r>
              <w:t>2200101</w:t>
            </w:r>
          </w:p>
        </w:tc>
        <w:tc>
          <w:tcPr>
            <w:tcW w:w="2502" w:type="dxa"/>
            <w:vAlign w:val="center"/>
          </w:tcPr>
          <w:p>
            <w:pPr>
              <w:pStyle w:val="12"/>
            </w:pPr>
            <w:r>
              <w:t>行政运行</w:t>
            </w:r>
          </w:p>
        </w:tc>
        <w:tc>
          <w:tcPr>
            <w:tcW w:w="2503" w:type="dxa"/>
            <w:vAlign w:val="center"/>
          </w:tcPr>
          <w:p>
            <w:pPr>
              <w:pStyle w:val="11"/>
            </w:pPr>
            <w:r>
              <w:t>737.28</w:t>
            </w:r>
          </w:p>
        </w:tc>
        <w:tc>
          <w:tcPr>
            <w:tcW w:w="2502" w:type="dxa"/>
            <w:vAlign w:val="center"/>
          </w:tcPr>
          <w:p>
            <w:pPr>
              <w:pStyle w:val="11"/>
            </w:pPr>
            <w:r>
              <w:t>737.28</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22</w:t>
            </w:r>
          </w:p>
        </w:tc>
        <w:tc>
          <w:tcPr>
            <w:tcW w:w="2503" w:type="dxa"/>
            <w:vAlign w:val="center"/>
          </w:tcPr>
          <w:p>
            <w:pPr>
              <w:pStyle w:val="12"/>
            </w:pPr>
            <w:r>
              <w:t>2200102</w:t>
            </w:r>
          </w:p>
        </w:tc>
        <w:tc>
          <w:tcPr>
            <w:tcW w:w="2502" w:type="dxa"/>
            <w:vAlign w:val="center"/>
          </w:tcPr>
          <w:p>
            <w:pPr>
              <w:pStyle w:val="12"/>
            </w:pPr>
            <w:r>
              <w:t>一般行政管理事务</w:t>
            </w:r>
          </w:p>
        </w:tc>
        <w:tc>
          <w:tcPr>
            <w:tcW w:w="2503" w:type="dxa"/>
            <w:vAlign w:val="center"/>
          </w:tcPr>
          <w:p>
            <w:pPr>
              <w:pStyle w:val="11"/>
            </w:pPr>
            <w:r>
              <w:t>1160.63</w:t>
            </w:r>
          </w:p>
        </w:tc>
        <w:tc>
          <w:tcPr>
            <w:tcW w:w="2502" w:type="dxa"/>
            <w:vAlign w:val="center"/>
          </w:tcPr>
          <w:p>
            <w:pPr>
              <w:pStyle w:val="11"/>
            </w:pPr>
          </w:p>
        </w:tc>
        <w:tc>
          <w:tcPr>
            <w:tcW w:w="2503" w:type="dxa"/>
            <w:vAlign w:val="center"/>
          </w:tcPr>
          <w:p>
            <w:pPr>
              <w:pStyle w:val="11"/>
            </w:pPr>
            <w:r>
              <w:t>1160.63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23</w:t>
            </w:r>
          </w:p>
        </w:tc>
        <w:tc>
          <w:tcPr>
            <w:tcW w:w="2503" w:type="dxa"/>
            <w:vAlign w:val="center"/>
          </w:tcPr>
          <w:p>
            <w:pPr>
              <w:pStyle w:val="12"/>
            </w:pPr>
            <w:r>
              <w:t>2200104</w:t>
            </w:r>
          </w:p>
        </w:tc>
        <w:tc>
          <w:tcPr>
            <w:tcW w:w="2502" w:type="dxa"/>
            <w:vAlign w:val="center"/>
          </w:tcPr>
          <w:p>
            <w:pPr>
              <w:pStyle w:val="12"/>
            </w:pPr>
            <w:r>
              <w:t>自然资源规划及管理</w:t>
            </w:r>
          </w:p>
        </w:tc>
        <w:tc>
          <w:tcPr>
            <w:tcW w:w="2503" w:type="dxa"/>
            <w:vAlign w:val="center"/>
          </w:tcPr>
          <w:p>
            <w:pPr>
              <w:pStyle w:val="11"/>
            </w:pPr>
            <w:r>
              <w:t>60.80</w:t>
            </w:r>
          </w:p>
        </w:tc>
        <w:tc>
          <w:tcPr>
            <w:tcW w:w="2502" w:type="dxa"/>
            <w:vAlign w:val="center"/>
          </w:tcPr>
          <w:p>
            <w:pPr>
              <w:pStyle w:val="11"/>
            </w:pPr>
          </w:p>
        </w:tc>
        <w:tc>
          <w:tcPr>
            <w:tcW w:w="2503" w:type="dxa"/>
            <w:vAlign w:val="center"/>
          </w:tcPr>
          <w:p>
            <w:pPr>
              <w:pStyle w:val="11"/>
            </w:pPr>
            <w:r>
              <w:t>60.80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24</w:t>
            </w:r>
          </w:p>
        </w:tc>
        <w:tc>
          <w:tcPr>
            <w:tcW w:w="2503" w:type="dxa"/>
            <w:vAlign w:val="center"/>
          </w:tcPr>
          <w:p>
            <w:pPr>
              <w:pStyle w:val="12"/>
            </w:pPr>
            <w:r>
              <w:t>221</w:t>
            </w:r>
          </w:p>
        </w:tc>
        <w:tc>
          <w:tcPr>
            <w:tcW w:w="2502" w:type="dxa"/>
            <w:vAlign w:val="center"/>
          </w:tcPr>
          <w:p>
            <w:pPr>
              <w:pStyle w:val="12"/>
            </w:pPr>
            <w:r>
              <w:t>住房保障支出</w:t>
            </w:r>
          </w:p>
        </w:tc>
        <w:tc>
          <w:tcPr>
            <w:tcW w:w="2503" w:type="dxa"/>
            <w:vAlign w:val="center"/>
          </w:tcPr>
          <w:p>
            <w:pPr>
              <w:pStyle w:val="11"/>
            </w:pPr>
            <w:r>
              <w:t>76.00</w:t>
            </w:r>
          </w:p>
        </w:tc>
        <w:tc>
          <w:tcPr>
            <w:tcW w:w="2502" w:type="dxa"/>
            <w:vAlign w:val="center"/>
          </w:tcPr>
          <w:p>
            <w:pPr>
              <w:pStyle w:val="11"/>
            </w:pPr>
            <w:r>
              <w:t>76.00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25</w:t>
            </w:r>
          </w:p>
        </w:tc>
        <w:tc>
          <w:tcPr>
            <w:tcW w:w="2503" w:type="dxa"/>
            <w:vAlign w:val="center"/>
          </w:tcPr>
          <w:p>
            <w:pPr>
              <w:pStyle w:val="12"/>
            </w:pPr>
            <w:r>
              <w:t>22102</w:t>
            </w:r>
          </w:p>
        </w:tc>
        <w:tc>
          <w:tcPr>
            <w:tcW w:w="2502" w:type="dxa"/>
            <w:vAlign w:val="center"/>
          </w:tcPr>
          <w:p>
            <w:pPr>
              <w:pStyle w:val="12"/>
            </w:pPr>
            <w:r>
              <w:t>住房改革支出</w:t>
            </w:r>
          </w:p>
        </w:tc>
        <w:tc>
          <w:tcPr>
            <w:tcW w:w="2503" w:type="dxa"/>
            <w:vAlign w:val="center"/>
          </w:tcPr>
          <w:p>
            <w:pPr>
              <w:pStyle w:val="11"/>
            </w:pPr>
            <w:r>
              <w:t>76.00</w:t>
            </w:r>
          </w:p>
        </w:tc>
        <w:tc>
          <w:tcPr>
            <w:tcW w:w="2502" w:type="dxa"/>
            <w:vAlign w:val="center"/>
          </w:tcPr>
          <w:p>
            <w:pPr>
              <w:pStyle w:val="11"/>
            </w:pPr>
            <w:r>
              <w:t>76.00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26</w:t>
            </w:r>
          </w:p>
        </w:tc>
        <w:tc>
          <w:tcPr>
            <w:tcW w:w="2503" w:type="dxa"/>
            <w:vAlign w:val="center"/>
          </w:tcPr>
          <w:p>
            <w:pPr>
              <w:pStyle w:val="12"/>
            </w:pPr>
            <w:r>
              <w:t>2210201</w:t>
            </w:r>
          </w:p>
        </w:tc>
        <w:tc>
          <w:tcPr>
            <w:tcW w:w="2502" w:type="dxa"/>
            <w:vAlign w:val="center"/>
          </w:tcPr>
          <w:p>
            <w:pPr>
              <w:pStyle w:val="12"/>
            </w:pPr>
            <w:r>
              <w:t>住房公积金</w:t>
            </w:r>
          </w:p>
        </w:tc>
        <w:tc>
          <w:tcPr>
            <w:tcW w:w="2503" w:type="dxa"/>
            <w:vAlign w:val="center"/>
          </w:tcPr>
          <w:p>
            <w:pPr>
              <w:pStyle w:val="11"/>
            </w:pPr>
            <w:r>
              <w:t>76.00</w:t>
            </w:r>
          </w:p>
        </w:tc>
        <w:tc>
          <w:tcPr>
            <w:tcW w:w="2502" w:type="dxa"/>
            <w:vAlign w:val="center"/>
          </w:tcPr>
          <w:p>
            <w:pPr>
              <w:pStyle w:val="11"/>
            </w:pPr>
            <w:r>
              <w:t>76.00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27</w:t>
            </w:r>
          </w:p>
        </w:tc>
        <w:tc>
          <w:tcPr>
            <w:tcW w:w="2503" w:type="dxa"/>
            <w:vAlign w:val="center"/>
          </w:tcPr>
          <w:p>
            <w:pPr>
              <w:pStyle w:val="12"/>
            </w:pPr>
            <w:r>
              <w:t>222</w:t>
            </w:r>
          </w:p>
        </w:tc>
        <w:tc>
          <w:tcPr>
            <w:tcW w:w="2502" w:type="dxa"/>
            <w:vAlign w:val="center"/>
          </w:tcPr>
          <w:p>
            <w:pPr>
              <w:pStyle w:val="12"/>
            </w:pPr>
            <w:r>
              <w:t>粮油物资储备支出</w:t>
            </w:r>
          </w:p>
        </w:tc>
        <w:tc>
          <w:tcPr>
            <w:tcW w:w="2503" w:type="dxa"/>
            <w:vAlign w:val="center"/>
          </w:tcPr>
          <w:p>
            <w:pPr>
              <w:pStyle w:val="11"/>
            </w:pPr>
            <w:r>
              <w:t>19.50</w:t>
            </w:r>
          </w:p>
        </w:tc>
        <w:tc>
          <w:tcPr>
            <w:tcW w:w="2502" w:type="dxa"/>
            <w:vAlign w:val="center"/>
          </w:tcPr>
          <w:p>
            <w:pPr>
              <w:pStyle w:val="11"/>
            </w:pPr>
            <w:r>
              <w:t>19.50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28</w:t>
            </w:r>
          </w:p>
        </w:tc>
        <w:tc>
          <w:tcPr>
            <w:tcW w:w="2503" w:type="dxa"/>
            <w:vAlign w:val="center"/>
          </w:tcPr>
          <w:p>
            <w:pPr>
              <w:pStyle w:val="12"/>
            </w:pPr>
            <w:r>
              <w:t>22201</w:t>
            </w:r>
          </w:p>
        </w:tc>
        <w:tc>
          <w:tcPr>
            <w:tcW w:w="2502" w:type="dxa"/>
            <w:vAlign w:val="center"/>
          </w:tcPr>
          <w:p>
            <w:pPr>
              <w:pStyle w:val="12"/>
            </w:pPr>
            <w:r>
              <w:t>粮油物资事务</w:t>
            </w:r>
          </w:p>
        </w:tc>
        <w:tc>
          <w:tcPr>
            <w:tcW w:w="2503" w:type="dxa"/>
            <w:vAlign w:val="center"/>
          </w:tcPr>
          <w:p>
            <w:pPr>
              <w:pStyle w:val="11"/>
            </w:pPr>
            <w:r>
              <w:t>19.50</w:t>
            </w:r>
          </w:p>
        </w:tc>
        <w:tc>
          <w:tcPr>
            <w:tcW w:w="2502" w:type="dxa"/>
            <w:vAlign w:val="center"/>
          </w:tcPr>
          <w:p>
            <w:pPr>
              <w:pStyle w:val="11"/>
            </w:pPr>
            <w:r>
              <w:t>19.50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29</w:t>
            </w:r>
          </w:p>
        </w:tc>
        <w:tc>
          <w:tcPr>
            <w:tcW w:w="2503" w:type="dxa"/>
            <w:vAlign w:val="center"/>
          </w:tcPr>
          <w:p>
            <w:pPr>
              <w:pStyle w:val="12"/>
            </w:pPr>
            <w:r>
              <w:t>2220101</w:t>
            </w:r>
          </w:p>
        </w:tc>
        <w:tc>
          <w:tcPr>
            <w:tcW w:w="2502" w:type="dxa"/>
            <w:vAlign w:val="center"/>
          </w:tcPr>
          <w:p>
            <w:pPr>
              <w:pStyle w:val="12"/>
            </w:pPr>
            <w:r>
              <w:t>行政运行</w:t>
            </w:r>
          </w:p>
        </w:tc>
        <w:tc>
          <w:tcPr>
            <w:tcW w:w="2503" w:type="dxa"/>
            <w:vAlign w:val="center"/>
          </w:tcPr>
          <w:p>
            <w:pPr>
              <w:pStyle w:val="11"/>
            </w:pPr>
            <w:r>
              <w:t>19.50</w:t>
            </w:r>
          </w:p>
        </w:tc>
        <w:tc>
          <w:tcPr>
            <w:tcW w:w="2502" w:type="dxa"/>
            <w:vAlign w:val="center"/>
          </w:tcPr>
          <w:p>
            <w:pPr>
              <w:pStyle w:val="11"/>
            </w:pPr>
            <w:r>
              <w:t>19.50</w:t>
            </w:r>
          </w:p>
        </w:tc>
        <w:tc>
          <w:tcPr>
            <w:tcW w:w="250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33" w:name="_Toc538_WPSOffice_Level1"/>
      <w:bookmarkStart w:id="34" w:name="_Toc14108_WPSOffice_Level1"/>
      <w:r>
        <w:rPr>
          <w:rFonts w:ascii="方正小标宋_GBK" w:hAnsi="方正小标宋_GBK" w:eastAsia="方正小标宋_GBK" w:cs="方正小标宋_GBK"/>
          <w:color w:val="000000"/>
          <w:sz w:val="36"/>
        </w:rPr>
        <w:t>单位预算一般公共预算财政拨款基本支出表</w:t>
      </w:r>
      <w:bookmarkEnd w:id="33"/>
      <w:bookmarkEnd w:id="34"/>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2503"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5005" w:type="dxa"/>
            <w:gridSpan w:val="2"/>
            <w:vAlign w:val="center"/>
          </w:tcPr>
          <w:p>
            <w:pPr>
              <w:pStyle w:val="10"/>
            </w:pPr>
            <w:r>
              <w:t>支出部门经济分类科目</w:t>
            </w:r>
          </w:p>
        </w:tc>
        <w:tc>
          <w:tcPr>
            <w:tcW w:w="7508" w:type="dxa"/>
            <w:gridSpan w:val="4"/>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0"/>
            </w:pPr>
            <w:r>
              <w:t>科目编码</w:t>
            </w:r>
          </w:p>
        </w:tc>
        <w:tc>
          <w:tcPr>
            <w:tcW w:w="2502" w:type="dxa"/>
            <w:vAlign w:val="center"/>
          </w:tcPr>
          <w:p>
            <w:pPr>
              <w:pStyle w:val="10"/>
            </w:pPr>
            <w:r>
              <w:t>科目名称</w:t>
            </w:r>
          </w:p>
        </w:tc>
        <w:tc>
          <w:tcPr>
            <w:tcW w:w="2502" w:type="dxa"/>
            <w:vAlign w:val="center"/>
          </w:tcPr>
          <w:p>
            <w:pPr>
              <w:pStyle w:val="10"/>
            </w:pPr>
            <w:r>
              <w:t>合计</w:t>
            </w:r>
          </w:p>
        </w:tc>
        <w:tc>
          <w:tcPr>
            <w:tcW w:w="2503" w:type="dxa"/>
            <w:gridSpan w:val="2"/>
            <w:vAlign w:val="center"/>
          </w:tcPr>
          <w:p>
            <w:pPr>
              <w:pStyle w:val="10"/>
            </w:pPr>
            <w:r>
              <w:t>人员经费</w:t>
            </w:r>
          </w:p>
        </w:tc>
        <w:tc>
          <w:tcPr>
            <w:tcW w:w="250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0"/>
            </w:pPr>
            <w:r>
              <w:t>栏次</w:t>
            </w:r>
          </w:p>
        </w:tc>
        <w:tc>
          <w:tcPr>
            <w:tcW w:w="2503" w:type="dxa"/>
            <w:vAlign w:val="center"/>
          </w:tcPr>
          <w:p>
            <w:pPr>
              <w:pStyle w:val="10"/>
            </w:pPr>
            <w:r>
              <w:t>1</w:t>
            </w:r>
          </w:p>
        </w:tc>
        <w:tc>
          <w:tcPr>
            <w:tcW w:w="2502" w:type="dxa"/>
            <w:vAlign w:val="center"/>
          </w:tcPr>
          <w:p>
            <w:pPr>
              <w:pStyle w:val="10"/>
            </w:pPr>
            <w:r>
              <w:t>2</w:t>
            </w:r>
          </w:p>
        </w:tc>
        <w:tc>
          <w:tcPr>
            <w:tcW w:w="2502" w:type="dxa"/>
            <w:vAlign w:val="center"/>
          </w:tcPr>
          <w:p>
            <w:pPr>
              <w:pStyle w:val="10"/>
            </w:pPr>
            <w:r>
              <w:t>3</w:t>
            </w:r>
          </w:p>
        </w:tc>
        <w:tc>
          <w:tcPr>
            <w:tcW w:w="2503" w:type="dxa"/>
            <w:gridSpan w:val="2"/>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w:t>
            </w:r>
          </w:p>
        </w:tc>
        <w:tc>
          <w:tcPr>
            <w:tcW w:w="2503" w:type="dxa"/>
            <w:vAlign w:val="center"/>
          </w:tcPr>
          <w:p>
            <w:pPr>
              <w:pStyle w:val="16"/>
            </w:pPr>
          </w:p>
        </w:tc>
        <w:tc>
          <w:tcPr>
            <w:tcW w:w="2502" w:type="dxa"/>
            <w:vAlign w:val="center"/>
          </w:tcPr>
          <w:p>
            <w:pPr>
              <w:pStyle w:val="14"/>
            </w:pPr>
            <w:r>
              <w:t>合计</w:t>
            </w:r>
          </w:p>
        </w:tc>
        <w:tc>
          <w:tcPr>
            <w:tcW w:w="2502" w:type="dxa"/>
            <w:vAlign w:val="center"/>
          </w:tcPr>
          <w:p>
            <w:pPr>
              <w:pStyle w:val="15"/>
            </w:pPr>
            <w:r>
              <w:t>1116.42</w:t>
            </w:r>
          </w:p>
        </w:tc>
        <w:tc>
          <w:tcPr>
            <w:tcW w:w="2503" w:type="dxa"/>
            <w:gridSpan w:val="2"/>
            <w:vAlign w:val="center"/>
          </w:tcPr>
          <w:p>
            <w:pPr>
              <w:pStyle w:val="15"/>
            </w:pPr>
            <w:r>
              <w:t>1036.86</w:t>
            </w:r>
          </w:p>
        </w:tc>
        <w:tc>
          <w:tcPr>
            <w:tcW w:w="2503" w:type="dxa"/>
            <w:vAlign w:val="center"/>
          </w:tcPr>
          <w:p>
            <w:pPr>
              <w:pStyle w:val="15"/>
            </w:pPr>
            <w:r>
              <w:t>79.56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w:t>
            </w:r>
          </w:p>
        </w:tc>
        <w:tc>
          <w:tcPr>
            <w:tcW w:w="2503" w:type="dxa"/>
            <w:vAlign w:val="center"/>
          </w:tcPr>
          <w:p>
            <w:pPr>
              <w:pStyle w:val="12"/>
            </w:pPr>
            <w:r>
              <w:t>301</w:t>
            </w:r>
          </w:p>
        </w:tc>
        <w:tc>
          <w:tcPr>
            <w:tcW w:w="2502" w:type="dxa"/>
            <w:vAlign w:val="center"/>
          </w:tcPr>
          <w:p>
            <w:pPr>
              <w:pStyle w:val="12"/>
            </w:pPr>
            <w:r>
              <w:t>工资福利支出</w:t>
            </w:r>
          </w:p>
        </w:tc>
        <w:tc>
          <w:tcPr>
            <w:tcW w:w="2502" w:type="dxa"/>
            <w:vAlign w:val="center"/>
          </w:tcPr>
          <w:p>
            <w:pPr>
              <w:pStyle w:val="11"/>
            </w:pPr>
            <w:r>
              <w:t>889.36</w:t>
            </w:r>
          </w:p>
        </w:tc>
        <w:tc>
          <w:tcPr>
            <w:tcW w:w="2503" w:type="dxa"/>
            <w:gridSpan w:val="2"/>
            <w:vAlign w:val="center"/>
          </w:tcPr>
          <w:p>
            <w:pPr>
              <w:pStyle w:val="11"/>
            </w:pPr>
            <w:r>
              <w:t>889.36</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3</w:t>
            </w:r>
          </w:p>
        </w:tc>
        <w:tc>
          <w:tcPr>
            <w:tcW w:w="2503" w:type="dxa"/>
            <w:vAlign w:val="center"/>
          </w:tcPr>
          <w:p>
            <w:pPr>
              <w:pStyle w:val="12"/>
            </w:pPr>
            <w:r>
              <w:t>30101</w:t>
            </w:r>
          </w:p>
        </w:tc>
        <w:tc>
          <w:tcPr>
            <w:tcW w:w="2502" w:type="dxa"/>
            <w:vAlign w:val="center"/>
          </w:tcPr>
          <w:p>
            <w:pPr>
              <w:pStyle w:val="12"/>
            </w:pPr>
            <w:r>
              <w:t>基本工资</w:t>
            </w:r>
          </w:p>
        </w:tc>
        <w:tc>
          <w:tcPr>
            <w:tcW w:w="2502" w:type="dxa"/>
            <w:vAlign w:val="center"/>
          </w:tcPr>
          <w:p>
            <w:pPr>
              <w:pStyle w:val="11"/>
            </w:pPr>
            <w:r>
              <w:t>395.99</w:t>
            </w:r>
          </w:p>
        </w:tc>
        <w:tc>
          <w:tcPr>
            <w:tcW w:w="2503" w:type="dxa"/>
            <w:gridSpan w:val="2"/>
            <w:vAlign w:val="center"/>
          </w:tcPr>
          <w:p>
            <w:pPr>
              <w:pStyle w:val="11"/>
            </w:pPr>
            <w:r>
              <w:t>395.99</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4</w:t>
            </w:r>
          </w:p>
        </w:tc>
        <w:tc>
          <w:tcPr>
            <w:tcW w:w="2503" w:type="dxa"/>
            <w:vAlign w:val="center"/>
          </w:tcPr>
          <w:p>
            <w:pPr>
              <w:pStyle w:val="12"/>
            </w:pPr>
            <w:r>
              <w:t>30102</w:t>
            </w:r>
          </w:p>
        </w:tc>
        <w:tc>
          <w:tcPr>
            <w:tcW w:w="2502" w:type="dxa"/>
            <w:vAlign w:val="center"/>
          </w:tcPr>
          <w:p>
            <w:pPr>
              <w:pStyle w:val="12"/>
            </w:pPr>
            <w:r>
              <w:t>津贴补贴</w:t>
            </w:r>
          </w:p>
        </w:tc>
        <w:tc>
          <w:tcPr>
            <w:tcW w:w="2502" w:type="dxa"/>
            <w:vAlign w:val="center"/>
          </w:tcPr>
          <w:p>
            <w:pPr>
              <w:pStyle w:val="11"/>
            </w:pPr>
            <w:r>
              <w:t>141.00</w:t>
            </w:r>
          </w:p>
        </w:tc>
        <w:tc>
          <w:tcPr>
            <w:tcW w:w="2503" w:type="dxa"/>
            <w:gridSpan w:val="2"/>
            <w:vAlign w:val="center"/>
          </w:tcPr>
          <w:p>
            <w:pPr>
              <w:pStyle w:val="11"/>
            </w:pPr>
            <w:r>
              <w:t>141.00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5</w:t>
            </w:r>
          </w:p>
        </w:tc>
        <w:tc>
          <w:tcPr>
            <w:tcW w:w="2503" w:type="dxa"/>
            <w:vAlign w:val="center"/>
          </w:tcPr>
          <w:p>
            <w:pPr>
              <w:pStyle w:val="12"/>
            </w:pPr>
            <w:r>
              <w:t>30103</w:t>
            </w:r>
          </w:p>
        </w:tc>
        <w:tc>
          <w:tcPr>
            <w:tcW w:w="2502" w:type="dxa"/>
            <w:vAlign w:val="center"/>
          </w:tcPr>
          <w:p>
            <w:pPr>
              <w:pStyle w:val="12"/>
            </w:pPr>
            <w:r>
              <w:t>奖金</w:t>
            </w:r>
          </w:p>
        </w:tc>
        <w:tc>
          <w:tcPr>
            <w:tcW w:w="2502" w:type="dxa"/>
            <w:vAlign w:val="center"/>
          </w:tcPr>
          <w:p>
            <w:pPr>
              <w:pStyle w:val="11"/>
            </w:pPr>
            <w:r>
              <w:t>47.31</w:t>
            </w:r>
          </w:p>
        </w:tc>
        <w:tc>
          <w:tcPr>
            <w:tcW w:w="2503" w:type="dxa"/>
            <w:gridSpan w:val="2"/>
            <w:vAlign w:val="center"/>
          </w:tcPr>
          <w:p>
            <w:pPr>
              <w:pStyle w:val="11"/>
            </w:pPr>
            <w:r>
              <w:t>47.31</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6</w:t>
            </w:r>
          </w:p>
        </w:tc>
        <w:tc>
          <w:tcPr>
            <w:tcW w:w="2503" w:type="dxa"/>
            <w:vAlign w:val="center"/>
          </w:tcPr>
          <w:p>
            <w:pPr>
              <w:pStyle w:val="12"/>
            </w:pPr>
            <w:r>
              <w:t>30107</w:t>
            </w:r>
          </w:p>
        </w:tc>
        <w:tc>
          <w:tcPr>
            <w:tcW w:w="2502" w:type="dxa"/>
            <w:vAlign w:val="center"/>
          </w:tcPr>
          <w:p>
            <w:pPr>
              <w:pStyle w:val="12"/>
            </w:pPr>
            <w:r>
              <w:t>绩效工资</w:t>
            </w:r>
          </w:p>
        </w:tc>
        <w:tc>
          <w:tcPr>
            <w:tcW w:w="2502" w:type="dxa"/>
            <w:vAlign w:val="center"/>
          </w:tcPr>
          <w:p>
            <w:pPr>
              <w:pStyle w:val="11"/>
            </w:pPr>
            <w:r>
              <w:t>50.00</w:t>
            </w:r>
          </w:p>
        </w:tc>
        <w:tc>
          <w:tcPr>
            <w:tcW w:w="2503" w:type="dxa"/>
            <w:gridSpan w:val="2"/>
            <w:vAlign w:val="center"/>
          </w:tcPr>
          <w:p>
            <w:pPr>
              <w:pStyle w:val="11"/>
            </w:pPr>
            <w:r>
              <w:t>50.00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7</w:t>
            </w:r>
          </w:p>
        </w:tc>
        <w:tc>
          <w:tcPr>
            <w:tcW w:w="2503" w:type="dxa"/>
            <w:vAlign w:val="center"/>
          </w:tcPr>
          <w:p>
            <w:pPr>
              <w:pStyle w:val="12"/>
            </w:pPr>
            <w:r>
              <w:t>30108</w:t>
            </w:r>
          </w:p>
        </w:tc>
        <w:tc>
          <w:tcPr>
            <w:tcW w:w="2502" w:type="dxa"/>
            <w:vAlign w:val="center"/>
          </w:tcPr>
          <w:p>
            <w:pPr>
              <w:pStyle w:val="12"/>
            </w:pPr>
            <w:r>
              <w:t>机关事业单位基本养老保险缴费</w:t>
            </w:r>
          </w:p>
        </w:tc>
        <w:tc>
          <w:tcPr>
            <w:tcW w:w="2502" w:type="dxa"/>
            <w:vAlign w:val="center"/>
          </w:tcPr>
          <w:p>
            <w:pPr>
              <w:pStyle w:val="11"/>
            </w:pPr>
            <w:r>
              <w:t>95.60</w:t>
            </w:r>
          </w:p>
        </w:tc>
        <w:tc>
          <w:tcPr>
            <w:tcW w:w="2503" w:type="dxa"/>
            <w:gridSpan w:val="2"/>
            <w:vAlign w:val="center"/>
          </w:tcPr>
          <w:p>
            <w:pPr>
              <w:pStyle w:val="11"/>
            </w:pPr>
            <w:r>
              <w:t>95.60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8</w:t>
            </w:r>
          </w:p>
        </w:tc>
        <w:tc>
          <w:tcPr>
            <w:tcW w:w="2503" w:type="dxa"/>
            <w:vAlign w:val="center"/>
          </w:tcPr>
          <w:p>
            <w:pPr>
              <w:pStyle w:val="12"/>
            </w:pPr>
            <w:r>
              <w:t>30110</w:t>
            </w:r>
          </w:p>
        </w:tc>
        <w:tc>
          <w:tcPr>
            <w:tcW w:w="2502" w:type="dxa"/>
            <w:vAlign w:val="center"/>
          </w:tcPr>
          <w:p>
            <w:pPr>
              <w:pStyle w:val="12"/>
            </w:pPr>
            <w:r>
              <w:t>职工基本医疗保险缴费</w:t>
            </w:r>
          </w:p>
        </w:tc>
        <w:tc>
          <w:tcPr>
            <w:tcW w:w="2502" w:type="dxa"/>
            <w:vAlign w:val="center"/>
          </w:tcPr>
          <w:p>
            <w:pPr>
              <w:pStyle w:val="11"/>
            </w:pPr>
            <w:r>
              <w:t>37.91</w:t>
            </w:r>
          </w:p>
        </w:tc>
        <w:tc>
          <w:tcPr>
            <w:tcW w:w="2503" w:type="dxa"/>
            <w:gridSpan w:val="2"/>
            <w:vAlign w:val="center"/>
          </w:tcPr>
          <w:p>
            <w:pPr>
              <w:pStyle w:val="11"/>
            </w:pPr>
            <w:r>
              <w:t>37.91</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9</w:t>
            </w:r>
          </w:p>
        </w:tc>
        <w:tc>
          <w:tcPr>
            <w:tcW w:w="2503" w:type="dxa"/>
            <w:vAlign w:val="center"/>
          </w:tcPr>
          <w:p>
            <w:pPr>
              <w:pStyle w:val="12"/>
            </w:pPr>
            <w:r>
              <w:t>30112</w:t>
            </w:r>
          </w:p>
        </w:tc>
        <w:tc>
          <w:tcPr>
            <w:tcW w:w="2502" w:type="dxa"/>
            <w:vAlign w:val="center"/>
          </w:tcPr>
          <w:p>
            <w:pPr>
              <w:pStyle w:val="12"/>
            </w:pPr>
            <w:r>
              <w:t>其他社会保障缴费</w:t>
            </w:r>
          </w:p>
        </w:tc>
        <w:tc>
          <w:tcPr>
            <w:tcW w:w="2502" w:type="dxa"/>
            <w:vAlign w:val="center"/>
          </w:tcPr>
          <w:p>
            <w:pPr>
              <w:pStyle w:val="11"/>
            </w:pPr>
            <w:r>
              <w:t>2.63</w:t>
            </w:r>
          </w:p>
        </w:tc>
        <w:tc>
          <w:tcPr>
            <w:tcW w:w="2503" w:type="dxa"/>
            <w:gridSpan w:val="2"/>
            <w:vAlign w:val="center"/>
          </w:tcPr>
          <w:p>
            <w:pPr>
              <w:pStyle w:val="11"/>
            </w:pPr>
            <w:r>
              <w:t>2.63</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10</w:t>
            </w:r>
          </w:p>
        </w:tc>
        <w:tc>
          <w:tcPr>
            <w:tcW w:w="2503" w:type="dxa"/>
            <w:vAlign w:val="center"/>
          </w:tcPr>
          <w:p>
            <w:pPr>
              <w:pStyle w:val="12"/>
            </w:pPr>
            <w:r>
              <w:t>30113</w:t>
            </w:r>
          </w:p>
        </w:tc>
        <w:tc>
          <w:tcPr>
            <w:tcW w:w="2502" w:type="dxa"/>
            <w:vAlign w:val="center"/>
          </w:tcPr>
          <w:p>
            <w:pPr>
              <w:pStyle w:val="12"/>
            </w:pPr>
            <w:r>
              <w:t>住房公积金</w:t>
            </w:r>
          </w:p>
        </w:tc>
        <w:tc>
          <w:tcPr>
            <w:tcW w:w="2502" w:type="dxa"/>
            <w:vAlign w:val="center"/>
          </w:tcPr>
          <w:p>
            <w:pPr>
              <w:pStyle w:val="11"/>
            </w:pPr>
            <w:r>
              <w:t>76.00</w:t>
            </w:r>
          </w:p>
        </w:tc>
        <w:tc>
          <w:tcPr>
            <w:tcW w:w="2503" w:type="dxa"/>
            <w:gridSpan w:val="2"/>
            <w:vAlign w:val="center"/>
          </w:tcPr>
          <w:p>
            <w:pPr>
              <w:pStyle w:val="11"/>
            </w:pPr>
            <w:r>
              <w:t>76.00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11</w:t>
            </w:r>
          </w:p>
        </w:tc>
        <w:tc>
          <w:tcPr>
            <w:tcW w:w="2503" w:type="dxa"/>
            <w:vAlign w:val="center"/>
          </w:tcPr>
          <w:p>
            <w:pPr>
              <w:pStyle w:val="12"/>
            </w:pPr>
            <w:r>
              <w:t>30199</w:t>
            </w:r>
          </w:p>
        </w:tc>
        <w:tc>
          <w:tcPr>
            <w:tcW w:w="2502" w:type="dxa"/>
            <w:vAlign w:val="center"/>
          </w:tcPr>
          <w:p>
            <w:pPr>
              <w:pStyle w:val="12"/>
            </w:pPr>
            <w:r>
              <w:t>其他工资福利支出</w:t>
            </w:r>
          </w:p>
        </w:tc>
        <w:tc>
          <w:tcPr>
            <w:tcW w:w="2502" w:type="dxa"/>
            <w:vAlign w:val="center"/>
          </w:tcPr>
          <w:p>
            <w:pPr>
              <w:pStyle w:val="11"/>
            </w:pPr>
            <w:r>
              <w:t>42.92</w:t>
            </w:r>
          </w:p>
        </w:tc>
        <w:tc>
          <w:tcPr>
            <w:tcW w:w="2503" w:type="dxa"/>
            <w:gridSpan w:val="2"/>
            <w:vAlign w:val="center"/>
          </w:tcPr>
          <w:p>
            <w:pPr>
              <w:pStyle w:val="11"/>
            </w:pPr>
            <w:r>
              <w:t>42.92</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12</w:t>
            </w:r>
          </w:p>
        </w:tc>
        <w:tc>
          <w:tcPr>
            <w:tcW w:w="2503" w:type="dxa"/>
            <w:vAlign w:val="center"/>
          </w:tcPr>
          <w:p>
            <w:pPr>
              <w:pStyle w:val="12"/>
            </w:pPr>
            <w:r>
              <w:t>302</w:t>
            </w:r>
          </w:p>
        </w:tc>
        <w:tc>
          <w:tcPr>
            <w:tcW w:w="2502" w:type="dxa"/>
            <w:vAlign w:val="center"/>
          </w:tcPr>
          <w:p>
            <w:pPr>
              <w:pStyle w:val="12"/>
            </w:pPr>
            <w:r>
              <w:t>商品和服务支出</w:t>
            </w:r>
          </w:p>
        </w:tc>
        <w:tc>
          <w:tcPr>
            <w:tcW w:w="2502" w:type="dxa"/>
            <w:vAlign w:val="center"/>
          </w:tcPr>
          <w:p>
            <w:pPr>
              <w:pStyle w:val="11"/>
            </w:pPr>
            <w:r>
              <w:t>79.56</w:t>
            </w:r>
          </w:p>
        </w:tc>
        <w:tc>
          <w:tcPr>
            <w:tcW w:w="2503" w:type="dxa"/>
            <w:gridSpan w:val="2"/>
            <w:vAlign w:val="center"/>
          </w:tcPr>
          <w:p>
            <w:pPr>
              <w:pStyle w:val="11"/>
            </w:pPr>
          </w:p>
        </w:tc>
        <w:tc>
          <w:tcPr>
            <w:tcW w:w="2503" w:type="dxa"/>
            <w:vAlign w:val="center"/>
          </w:tcPr>
          <w:p>
            <w:pPr>
              <w:pStyle w:val="11"/>
            </w:pPr>
            <w:r>
              <w:t>79.56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13</w:t>
            </w:r>
          </w:p>
        </w:tc>
        <w:tc>
          <w:tcPr>
            <w:tcW w:w="2503" w:type="dxa"/>
            <w:vAlign w:val="center"/>
          </w:tcPr>
          <w:p>
            <w:pPr>
              <w:pStyle w:val="12"/>
            </w:pPr>
            <w:r>
              <w:t>30201</w:t>
            </w:r>
          </w:p>
        </w:tc>
        <w:tc>
          <w:tcPr>
            <w:tcW w:w="2502" w:type="dxa"/>
            <w:vAlign w:val="center"/>
          </w:tcPr>
          <w:p>
            <w:pPr>
              <w:pStyle w:val="12"/>
            </w:pPr>
            <w:r>
              <w:t>办公费</w:t>
            </w:r>
          </w:p>
        </w:tc>
        <w:tc>
          <w:tcPr>
            <w:tcW w:w="2502" w:type="dxa"/>
            <w:vAlign w:val="center"/>
          </w:tcPr>
          <w:p>
            <w:pPr>
              <w:pStyle w:val="11"/>
            </w:pPr>
            <w:r>
              <w:t>8.19</w:t>
            </w:r>
          </w:p>
        </w:tc>
        <w:tc>
          <w:tcPr>
            <w:tcW w:w="2503" w:type="dxa"/>
            <w:gridSpan w:val="2"/>
            <w:vAlign w:val="center"/>
          </w:tcPr>
          <w:p>
            <w:pPr>
              <w:pStyle w:val="11"/>
            </w:pPr>
          </w:p>
        </w:tc>
        <w:tc>
          <w:tcPr>
            <w:tcW w:w="2503" w:type="dxa"/>
            <w:vAlign w:val="center"/>
          </w:tcPr>
          <w:p>
            <w:pPr>
              <w:pStyle w:val="11"/>
            </w:pPr>
            <w:r>
              <w:t>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14</w:t>
            </w:r>
          </w:p>
        </w:tc>
        <w:tc>
          <w:tcPr>
            <w:tcW w:w="2503" w:type="dxa"/>
            <w:vAlign w:val="center"/>
          </w:tcPr>
          <w:p>
            <w:pPr>
              <w:pStyle w:val="12"/>
            </w:pPr>
            <w:r>
              <w:t>30205</w:t>
            </w:r>
          </w:p>
        </w:tc>
        <w:tc>
          <w:tcPr>
            <w:tcW w:w="2502" w:type="dxa"/>
            <w:vAlign w:val="center"/>
          </w:tcPr>
          <w:p>
            <w:pPr>
              <w:pStyle w:val="12"/>
            </w:pPr>
            <w:r>
              <w:t>水费</w:t>
            </w:r>
          </w:p>
        </w:tc>
        <w:tc>
          <w:tcPr>
            <w:tcW w:w="2502" w:type="dxa"/>
            <w:vAlign w:val="center"/>
          </w:tcPr>
          <w:p>
            <w:pPr>
              <w:pStyle w:val="11"/>
            </w:pPr>
            <w:r>
              <w:t>0.39</w:t>
            </w:r>
          </w:p>
        </w:tc>
        <w:tc>
          <w:tcPr>
            <w:tcW w:w="2503" w:type="dxa"/>
            <w:gridSpan w:val="2"/>
            <w:vAlign w:val="center"/>
          </w:tcPr>
          <w:p>
            <w:pPr>
              <w:pStyle w:val="11"/>
            </w:pPr>
          </w:p>
        </w:tc>
        <w:tc>
          <w:tcPr>
            <w:tcW w:w="2503" w:type="dxa"/>
            <w:vAlign w:val="center"/>
          </w:tcPr>
          <w:p>
            <w:pPr>
              <w:pStyle w:val="11"/>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15</w:t>
            </w:r>
          </w:p>
        </w:tc>
        <w:tc>
          <w:tcPr>
            <w:tcW w:w="2503" w:type="dxa"/>
            <w:vAlign w:val="center"/>
          </w:tcPr>
          <w:p>
            <w:pPr>
              <w:pStyle w:val="12"/>
            </w:pPr>
            <w:r>
              <w:t>30206</w:t>
            </w:r>
          </w:p>
        </w:tc>
        <w:tc>
          <w:tcPr>
            <w:tcW w:w="2502" w:type="dxa"/>
            <w:vAlign w:val="center"/>
          </w:tcPr>
          <w:p>
            <w:pPr>
              <w:pStyle w:val="12"/>
            </w:pPr>
            <w:r>
              <w:t>电费</w:t>
            </w:r>
          </w:p>
        </w:tc>
        <w:tc>
          <w:tcPr>
            <w:tcW w:w="2502" w:type="dxa"/>
            <w:vAlign w:val="center"/>
          </w:tcPr>
          <w:p>
            <w:pPr>
              <w:pStyle w:val="11"/>
            </w:pPr>
            <w:r>
              <w:t>0.69</w:t>
            </w:r>
          </w:p>
        </w:tc>
        <w:tc>
          <w:tcPr>
            <w:tcW w:w="2503" w:type="dxa"/>
            <w:gridSpan w:val="2"/>
            <w:vAlign w:val="center"/>
          </w:tcPr>
          <w:p>
            <w:pPr>
              <w:pStyle w:val="11"/>
            </w:pPr>
          </w:p>
        </w:tc>
        <w:tc>
          <w:tcPr>
            <w:tcW w:w="2503" w:type="dxa"/>
            <w:vAlign w:val="center"/>
          </w:tcPr>
          <w:p>
            <w:pPr>
              <w:pStyle w:val="11"/>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16</w:t>
            </w:r>
          </w:p>
        </w:tc>
        <w:tc>
          <w:tcPr>
            <w:tcW w:w="2503" w:type="dxa"/>
            <w:vAlign w:val="center"/>
          </w:tcPr>
          <w:p>
            <w:pPr>
              <w:pStyle w:val="12"/>
            </w:pPr>
            <w:r>
              <w:t>30207</w:t>
            </w:r>
          </w:p>
        </w:tc>
        <w:tc>
          <w:tcPr>
            <w:tcW w:w="2502" w:type="dxa"/>
            <w:vAlign w:val="center"/>
          </w:tcPr>
          <w:p>
            <w:pPr>
              <w:pStyle w:val="12"/>
            </w:pPr>
            <w:r>
              <w:t>邮电费</w:t>
            </w:r>
          </w:p>
        </w:tc>
        <w:tc>
          <w:tcPr>
            <w:tcW w:w="2502" w:type="dxa"/>
            <w:vAlign w:val="center"/>
          </w:tcPr>
          <w:p>
            <w:pPr>
              <w:pStyle w:val="11"/>
            </w:pPr>
            <w:r>
              <w:t>14.50</w:t>
            </w:r>
          </w:p>
        </w:tc>
        <w:tc>
          <w:tcPr>
            <w:tcW w:w="2503" w:type="dxa"/>
            <w:gridSpan w:val="2"/>
            <w:vAlign w:val="center"/>
          </w:tcPr>
          <w:p>
            <w:pPr>
              <w:pStyle w:val="11"/>
            </w:pPr>
          </w:p>
        </w:tc>
        <w:tc>
          <w:tcPr>
            <w:tcW w:w="2503" w:type="dxa"/>
            <w:vAlign w:val="center"/>
          </w:tcPr>
          <w:p>
            <w:pPr>
              <w:pStyle w:val="11"/>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17</w:t>
            </w:r>
          </w:p>
        </w:tc>
        <w:tc>
          <w:tcPr>
            <w:tcW w:w="2503" w:type="dxa"/>
            <w:vAlign w:val="center"/>
          </w:tcPr>
          <w:p>
            <w:pPr>
              <w:pStyle w:val="12"/>
            </w:pPr>
            <w:r>
              <w:t>30208</w:t>
            </w:r>
          </w:p>
        </w:tc>
        <w:tc>
          <w:tcPr>
            <w:tcW w:w="2502" w:type="dxa"/>
            <w:vAlign w:val="center"/>
          </w:tcPr>
          <w:p>
            <w:pPr>
              <w:pStyle w:val="12"/>
            </w:pPr>
            <w:r>
              <w:t>取暖费</w:t>
            </w:r>
          </w:p>
        </w:tc>
        <w:tc>
          <w:tcPr>
            <w:tcW w:w="2502" w:type="dxa"/>
            <w:vAlign w:val="center"/>
          </w:tcPr>
          <w:p>
            <w:pPr>
              <w:pStyle w:val="11"/>
            </w:pPr>
            <w:r>
              <w:t>1.69</w:t>
            </w:r>
          </w:p>
        </w:tc>
        <w:tc>
          <w:tcPr>
            <w:tcW w:w="2503" w:type="dxa"/>
            <w:gridSpan w:val="2"/>
            <w:vAlign w:val="center"/>
          </w:tcPr>
          <w:p>
            <w:pPr>
              <w:pStyle w:val="11"/>
            </w:pPr>
          </w:p>
        </w:tc>
        <w:tc>
          <w:tcPr>
            <w:tcW w:w="2503" w:type="dxa"/>
            <w:vAlign w:val="center"/>
          </w:tcPr>
          <w:p>
            <w:pPr>
              <w:pStyle w:val="11"/>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18</w:t>
            </w:r>
          </w:p>
        </w:tc>
        <w:tc>
          <w:tcPr>
            <w:tcW w:w="2503" w:type="dxa"/>
            <w:vAlign w:val="center"/>
          </w:tcPr>
          <w:p>
            <w:pPr>
              <w:pStyle w:val="12"/>
            </w:pPr>
            <w:r>
              <w:t>30211</w:t>
            </w:r>
          </w:p>
        </w:tc>
        <w:tc>
          <w:tcPr>
            <w:tcW w:w="2502" w:type="dxa"/>
            <w:vAlign w:val="center"/>
          </w:tcPr>
          <w:p>
            <w:pPr>
              <w:pStyle w:val="12"/>
            </w:pPr>
            <w:r>
              <w:t>差旅费</w:t>
            </w:r>
          </w:p>
        </w:tc>
        <w:tc>
          <w:tcPr>
            <w:tcW w:w="2502" w:type="dxa"/>
            <w:vAlign w:val="center"/>
          </w:tcPr>
          <w:p>
            <w:pPr>
              <w:pStyle w:val="11"/>
            </w:pPr>
            <w:r>
              <w:t>5.16</w:t>
            </w:r>
          </w:p>
        </w:tc>
        <w:tc>
          <w:tcPr>
            <w:tcW w:w="2503" w:type="dxa"/>
            <w:gridSpan w:val="2"/>
            <w:vAlign w:val="center"/>
          </w:tcPr>
          <w:p>
            <w:pPr>
              <w:pStyle w:val="11"/>
            </w:pPr>
          </w:p>
        </w:tc>
        <w:tc>
          <w:tcPr>
            <w:tcW w:w="2503" w:type="dxa"/>
            <w:vAlign w:val="center"/>
          </w:tcPr>
          <w:p>
            <w:pPr>
              <w:pStyle w:val="11"/>
            </w:pPr>
            <w:r>
              <w:t>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19</w:t>
            </w:r>
          </w:p>
        </w:tc>
        <w:tc>
          <w:tcPr>
            <w:tcW w:w="2503" w:type="dxa"/>
            <w:vAlign w:val="center"/>
          </w:tcPr>
          <w:p>
            <w:pPr>
              <w:pStyle w:val="12"/>
            </w:pPr>
            <w:r>
              <w:t>30213</w:t>
            </w:r>
          </w:p>
        </w:tc>
        <w:tc>
          <w:tcPr>
            <w:tcW w:w="2502" w:type="dxa"/>
            <w:vAlign w:val="center"/>
          </w:tcPr>
          <w:p>
            <w:pPr>
              <w:pStyle w:val="12"/>
            </w:pPr>
            <w:r>
              <w:t>维修(护)费</w:t>
            </w:r>
          </w:p>
        </w:tc>
        <w:tc>
          <w:tcPr>
            <w:tcW w:w="2502" w:type="dxa"/>
            <w:vAlign w:val="center"/>
          </w:tcPr>
          <w:p>
            <w:pPr>
              <w:pStyle w:val="11"/>
            </w:pPr>
            <w:r>
              <w:t>0.46</w:t>
            </w:r>
          </w:p>
        </w:tc>
        <w:tc>
          <w:tcPr>
            <w:tcW w:w="2503" w:type="dxa"/>
            <w:gridSpan w:val="2"/>
            <w:vAlign w:val="center"/>
          </w:tcPr>
          <w:p>
            <w:pPr>
              <w:pStyle w:val="11"/>
            </w:pPr>
          </w:p>
        </w:tc>
        <w:tc>
          <w:tcPr>
            <w:tcW w:w="2503"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20</w:t>
            </w:r>
          </w:p>
        </w:tc>
        <w:tc>
          <w:tcPr>
            <w:tcW w:w="2503" w:type="dxa"/>
            <w:vAlign w:val="center"/>
          </w:tcPr>
          <w:p>
            <w:pPr>
              <w:pStyle w:val="12"/>
            </w:pPr>
            <w:r>
              <w:t>30217</w:t>
            </w:r>
          </w:p>
        </w:tc>
        <w:tc>
          <w:tcPr>
            <w:tcW w:w="2502" w:type="dxa"/>
            <w:vAlign w:val="center"/>
          </w:tcPr>
          <w:p>
            <w:pPr>
              <w:pStyle w:val="12"/>
            </w:pPr>
            <w:r>
              <w:t>公务接待费</w:t>
            </w:r>
          </w:p>
        </w:tc>
        <w:tc>
          <w:tcPr>
            <w:tcW w:w="2502" w:type="dxa"/>
            <w:vAlign w:val="center"/>
          </w:tcPr>
          <w:p>
            <w:pPr>
              <w:pStyle w:val="11"/>
            </w:pPr>
            <w:r>
              <w:t>0.41</w:t>
            </w:r>
          </w:p>
        </w:tc>
        <w:tc>
          <w:tcPr>
            <w:tcW w:w="2503" w:type="dxa"/>
            <w:gridSpan w:val="2"/>
            <w:vAlign w:val="center"/>
          </w:tcPr>
          <w:p>
            <w:pPr>
              <w:pStyle w:val="11"/>
            </w:pPr>
          </w:p>
        </w:tc>
        <w:tc>
          <w:tcPr>
            <w:tcW w:w="2503" w:type="dxa"/>
            <w:vAlign w:val="center"/>
          </w:tcPr>
          <w:p>
            <w:pPr>
              <w:pStyle w:val="11"/>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21</w:t>
            </w:r>
          </w:p>
        </w:tc>
        <w:tc>
          <w:tcPr>
            <w:tcW w:w="2503" w:type="dxa"/>
            <w:vAlign w:val="center"/>
          </w:tcPr>
          <w:p>
            <w:pPr>
              <w:pStyle w:val="12"/>
            </w:pPr>
            <w:r>
              <w:t>30228</w:t>
            </w:r>
          </w:p>
        </w:tc>
        <w:tc>
          <w:tcPr>
            <w:tcW w:w="2502" w:type="dxa"/>
            <w:vAlign w:val="center"/>
          </w:tcPr>
          <w:p>
            <w:pPr>
              <w:pStyle w:val="12"/>
            </w:pPr>
            <w:r>
              <w:t>工会经费</w:t>
            </w:r>
          </w:p>
        </w:tc>
        <w:tc>
          <w:tcPr>
            <w:tcW w:w="2502" w:type="dxa"/>
            <w:vAlign w:val="center"/>
          </w:tcPr>
          <w:p>
            <w:pPr>
              <w:pStyle w:val="11"/>
            </w:pPr>
            <w:r>
              <w:t>8.13</w:t>
            </w:r>
          </w:p>
        </w:tc>
        <w:tc>
          <w:tcPr>
            <w:tcW w:w="2503" w:type="dxa"/>
            <w:gridSpan w:val="2"/>
            <w:vAlign w:val="center"/>
          </w:tcPr>
          <w:p>
            <w:pPr>
              <w:pStyle w:val="11"/>
            </w:pPr>
          </w:p>
        </w:tc>
        <w:tc>
          <w:tcPr>
            <w:tcW w:w="2503" w:type="dxa"/>
            <w:vAlign w:val="center"/>
          </w:tcPr>
          <w:p>
            <w:pPr>
              <w:pStyle w:val="11"/>
            </w:pPr>
            <w:r>
              <w:t>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22</w:t>
            </w:r>
          </w:p>
        </w:tc>
        <w:tc>
          <w:tcPr>
            <w:tcW w:w="2503" w:type="dxa"/>
            <w:vAlign w:val="center"/>
          </w:tcPr>
          <w:p>
            <w:pPr>
              <w:pStyle w:val="12"/>
            </w:pPr>
            <w:r>
              <w:t>30229</w:t>
            </w:r>
          </w:p>
        </w:tc>
        <w:tc>
          <w:tcPr>
            <w:tcW w:w="2502" w:type="dxa"/>
            <w:vAlign w:val="center"/>
          </w:tcPr>
          <w:p>
            <w:pPr>
              <w:pStyle w:val="12"/>
            </w:pPr>
            <w:r>
              <w:t>福利费</w:t>
            </w:r>
          </w:p>
        </w:tc>
        <w:tc>
          <w:tcPr>
            <w:tcW w:w="2502" w:type="dxa"/>
            <w:vAlign w:val="center"/>
          </w:tcPr>
          <w:p>
            <w:pPr>
              <w:pStyle w:val="11"/>
            </w:pPr>
            <w:r>
              <w:t>12.94</w:t>
            </w:r>
          </w:p>
        </w:tc>
        <w:tc>
          <w:tcPr>
            <w:tcW w:w="2503" w:type="dxa"/>
            <w:gridSpan w:val="2"/>
            <w:vAlign w:val="center"/>
          </w:tcPr>
          <w:p>
            <w:pPr>
              <w:pStyle w:val="11"/>
            </w:pPr>
          </w:p>
        </w:tc>
        <w:tc>
          <w:tcPr>
            <w:tcW w:w="2503" w:type="dxa"/>
            <w:vAlign w:val="center"/>
          </w:tcPr>
          <w:p>
            <w:pPr>
              <w:pStyle w:val="11"/>
            </w:pPr>
            <w:r>
              <w:t>12.94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23</w:t>
            </w:r>
          </w:p>
        </w:tc>
        <w:tc>
          <w:tcPr>
            <w:tcW w:w="2503" w:type="dxa"/>
            <w:vAlign w:val="center"/>
          </w:tcPr>
          <w:p>
            <w:pPr>
              <w:pStyle w:val="12"/>
            </w:pPr>
            <w:r>
              <w:t>30231</w:t>
            </w:r>
          </w:p>
        </w:tc>
        <w:tc>
          <w:tcPr>
            <w:tcW w:w="2502" w:type="dxa"/>
            <w:vAlign w:val="center"/>
          </w:tcPr>
          <w:p>
            <w:pPr>
              <w:pStyle w:val="12"/>
            </w:pPr>
            <w:r>
              <w:t>公务用车运行维护费</w:t>
            </w:r>
          </w:p>
        </w:tc>
        <w:tc>
          <w:tcPr>
            <w:tcW w:w="2502" w:type="dxa"/>
            <w:vAlign w:val="center"/>
          </w:tcPr>
          <w:p>
            <w:pPr>
              <w:pStyle w:val="11"/>
            </w:pPr>
            <w:r>
              <w:t>7.50</w:t>
            </w:r>
          </w:p>
        </w:tc>
        <w:tc>
          <w:tcPr>
            <w:tcW w:w="2503" w:type="dxa"/>
            <w:gridSpan w:val="2"/>
            <w:vAlign w:val="center"/>
          </w:tcPr>
          <w:p>
            <w:pPr>
              <w:pStyle w:val="11"/>
            </w:pPr>
          </w:p>
        </w:tc>
        <w:tc>
          <w:tcPr>
            <w:tcW w:w="2503"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24</w:t>
            </w:r>
          </w:p>
        </w:tc>
        <w:tc>
          <w:tcPr>
            <w:tcW w:w="2503" w:type="dxa"/>
            <w:vAlign w:val="center"/>
          </w:tcPr>
          <w:p>
            <w:pPr>
              <w:pStyle w:val="12"/>
            </w:pPr>
            <w:r>
              <w:t>30239</w:t>
            </w:r>
          </w:p>
        </w:tc>
        <w:tc>
          <w:tcPr>
            <w:tcW w:w="2502" w:type="dxa"/>
            <w:vAlign w:val="center"/>
          </w:tcPr>
          <w:p>
            <w:pPr>
              <w:pStyle w:val="12"/>
            </w:pPr>
            <w:r>
              <w:t>其他交通费用</w:t>
            </w:r>
          </w:p>
        </w:tc>
        <w:tc>
          <w:tcPr>
            <w:tcW w:w="2502" w:type="dxa"/>
            <w:vAlign w:val="center"/>
          </w:tcPr>
          <w:p>
            <w:pPr>
              <w:pStyle w:val="11"/>
            </w:pPr>
            <w:r>
              <w:t>19.50</w:t>
            </w:r>
          </w:p>
        </w:tc>
        <w:tc>
          <w:tcPr>
            <w:tcW w:w="2503" w:type="dxa"/>
            <w:gridSpan w:val="2"/>
            <w:vAlign w:val="center"/>
          </w:tcPr>
          <w:p>
            <w:pPr>
              <w:pStyle w:val="11"/>
            </w:pPr>
          </w:p>
        </w:tc>
        <w:tc>
          <w:tcPr>
            <w:tcW w:w="2503" w:type="dxa"/>
            <w:vAlign w:val="center"/>
          </w:tcPr>
          <w:p>
            <w:pPr>
              <w:pStyle w:val="11"/>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25</w:t>
            </w:r>
          </w:p>
        </w:tc>
        <w:tc>
          <w:tcPr>
            <w:tcW w:w="2503" w:type="dxa"/>
            <w:vAlign w:val="center"/>
          </w:tcPr>
          <w:p>
            <w:pPr>
              <w:pStyle w:val="12"/>
            </w:pPr>
            <w:r>
              <w:t>303</w:t>
            </w:r>
          </w:p>
        </w:tc>
        <w:tc>
          <w:tcPr>
            <w:tcW w:w="2502" w:type="dxa"/>
            <w:vAlign w:val="center"/>
          </w:tcPr>
          <w:p>
            <w:pPr>
              <w:pStyle w:val="12"/>
            </w:pPr>
            <w:r>
              <w:t>对个人和家庭的补助</w:t>
            </w:r>
          </w:p>
        </w:tc>
        <w:tc>
          <w:tcPr>
            <w:tcW w:w="2502" w:type="dxa"/>
            <w:vAlign w:val="center"/>
          </w:tcPr>
          <w:p>
            <w:pPr>
              <w:pStyle w:val="11"/>
            </w:pPr>
            <w:r>
              <w:t>147.50</w:t>
            </w:r>
          </w:p>
        </w:tc>
        <w:tc>
          <w:tcPr>
            <w:tcW w:w="2503" w:type="dxa"/>
            <w:gridSpan w:val="2"/>
            <w:vAlign w:val="center"/>
          </w:tcPr>
          <w:p>
            <w:pPr>
              <w:pStyle w:val="11"/>
            </w:pPr>
            <w:r>
              <w:t>147.50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26</w:t>
            </w:r>
          </w:p>
        </w:tc>
        <w:tc>
          <w:tcPr>
            <w:tcW w:w="2503" w:type="dxa"/>
            <w:vAlign w:val="center"/>
          </w:tcPr>
          <w:p>
            <w:pPr>
              <w:pStyle w:val="12"/>
            </w:pPr>
            <w:r>
              <w:t>30302</w:t>
            </w:r>
          </w:p>
        </w:tc>
        <w:tc>
          <w:tcPr>
            <w:tcW w:w="2502" w:type="dxa"/>
            <w:vAlign w:val="center"/>
          </w:tcPr>
          <w:p>
            <w:pPr>
              <w:pStyle w:val="12"/>
            </w:pPr>
            <w:r>
              <w:t>退休费</w:t>
            </w:r>
          </w:p>
        </w:tc>
        <w:tc>
          <w:tcPr>
            <w:tcW w:w="2502" w:type="dxa"/>
            <w:vAlign w:val="center"/>
          </w:tcPr>
          <w:p>
            <w:pPr>
              <w:pStyle w:val="11"/>
            </w:pPr>
            <w:r>
              <w:t>143.50</w:t>
            </w:r>
          </w:p>
        </w:tc>
        <w:tc>
          <w:tcPr>
            <w:tcW w:w="2503" w:type="dxa"/>
            <w:gridSpan w:val="2"/>
            <w:vAlign w:val="center"/>
          </w:tcPr>
          <w:p>
            <w:pPr>
              <w:pStyle w:val="11"/>
            </w:pPr>
            <w:r>
              <w:t>143.50</w:t>
            </w: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27</w:t>
            </w:r>
          </w:p>
        </w:tc>
        <w:tc>
          <w:tcPr>
            <w:tcW w:w="2503" w:type="dxa"/>
            <w:vAlign w:val="center"/>
          </w:tcPr>
          <w:p>
            <w:pPr>
              <w:pStyle w:val="12"/>
            </w:pPr>
            <w:r>
              <w:t>30304</w:t>
            </w:r>
          </w:p>
        </w:tc>
        <w:tc>
          <w:tcPr>
            <w:tcW w:w="2502" w:type="dxa"/>
            <w:vAlign w:val="center"/>
          </w:tcPr>
          <w:p>
            <w:pPr>
              <w:pStyle w:val="12"/>
            </w:pPr>
            <w:r>
              <w:t>抚恤金</w:t>
            </w:r>
          </w:p>
        </w:tc>
        <w:tc>
          <w:tcPr>
            <w:tcW w:w="2502" w:type="dxa"/>
            <w:vAlign w:val="center"/>
          </w:tcPr>
          <w:p>
            <w:pPr>
              <w:pStyle w:val="11"/>
            </w:pPr>
            <w:r>
              <w:t>4.00</w:t>
            </w:r>
          </w:p>
        </w:tc>
        <w:tc>
          <w:tcPr>
            <w:tcW w:w="2503" w:type="dxa"/>
            <w:gridSpan w:val="2"/>
            <w:vAlign w:val="center"/>
          </w:tcPr>
          <w:p>
            <w:pPr>
              <w:pStyle w:val="11"/>
            </w:pPr>
            <w:r>
              <w:t>4.00</w:t>
            </w:r>
          </w:p>
        </w:tc>
        <w:tc>
          <w:tcPr>
            <w:tcW w:w="250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35" w:name="_Toc23569_WPSOffice_Level1"/>
      <w:bookmarkStart w:id="36" w:name="_Toc26584_WPSOffice_Level1"/>
      <w:r>
        <w:rPr>
          <w:rFonts w:ascii="方正小标宋_GBK" w:hAnsi="方正小标宋_GBK" w:eastAsia="方正小标宋_GBK" w:cs="方正小标宋_GBK"/>
          <w:color w:val="000000"/>
          <w:sz w:val="36"/>
        </w:rPr>
        <w:t>单位预算政府性基金预算财政拨款支出表</w:t>
      </w:r>
      <w:bookmarkEnd w:id="35"/>
      <w:bookmarkEnd w:id="36"/>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2503" w:type="dxa"/>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5005" w:type="dxa"/>
            <w:gridSpan w:val="2"/>
            <w:vAlign w:val="center"/>
          </w:tcPr>
          <w:p>
            <w:pPr>
              <w:pStyle w:val="10"/>
            </w:pPr>
            <w:r>
              <w:t>功能分类科目</w:t>
            </w:r>
          </w:p>
        </w:tc>
        <w:tc>
          <w:tcPr>
            <w:tcW w:w="2503" w:type="dxa"/>
            <w:vMerge w:val="restart"/>
            <w:vAlign w:val="center"/>
          </w:tcPr>
          <w:p>
            <w:pPr>
              <w:pStyle w:val="10"/>
            </w:pPr>
            <w:r>
              <w:t>合计</w:t>
            </w:r>
          </w:p>
        </w:tc>
        <w:tc>
          <w:tcPr>
            <w:tcW w:w="2502" w:type="dxa"/>
            <w:vMerge w:val="restart"/>
            <w:vAlign w:val="center"/>
          </w:tcPr>
          <w:p>
            <w:pPr>
              <w:pStyle w:val="10"/>
            </w:pPr>
            <w:r>
              <w:t>基本支出</w:t>
            </w:r>
          </w:p>
        </w:tc>
        <w:tc>
          <w:tcPr>
            <w:tcW w:w="250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0"/>
            </w:pPr>
            <w:r>
              <w:t>科目编码</w:t>
            </w:r>
          </w:p>
        </w:tc>
        <w:tc>
          <w:tcPr>
            <w:tcW w:w="2502" w:type="dxa"/>
            <w:vAlign w:val="center"/>
          </w:tcPr>
          <w:p>
            <w:pPr>
              <w:pStyle w:val="10"/>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0"/>
            </w:pPr>
            <w:r>
              <w:t>栏次</w:t>
            </w:r>
          </w:p>
        </w:tc>
        <w:tc>
          <w:tcPr>
            <w:tcW w:w="2503" w:type="dxa"/>
            <w:vAlign w:val="center"/>
          </w:tcPr>
          <w:p>
            <w:pPr>
              <w:pStyle w:val="10"/>
            </w:pPr>
            <w:r>
              <w:t>1</w:t>
            </w:r>
          </w:p>
        </w:tc>
        <w:tc>
          <w:tcPr>
            <w:tcW w:w="2502" w:type="dxa"/>
            <w:vAlign w:val="center"/>
          </w:tcPr>
          <w:p>
            <w:pPr>
              <w:pStyle w:val="10"/>
            </w:pPr>
            <w:r>
              <w:t>2</w:t>
            </w:r>
          </w:p>
        </w:tc>
        <w:tc>
          <w:tcPr>
            <w:tcW w:w="2503" w:type="dxa"/>
            <w:vAlign w:val="center"/>
          </w:tcPr>
          <w:p>
            <w:pPr>
              <w:pStyle w:val="10"/>
            </w:pPr>
            <w:r>
              <w:t>3</w:t>
            </w:r>
          </w:p>
        </w:tc>
        <w:tc>
          <w:tcPr>
            <w:tcW w:w="2502" w:type="dxa"/>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1</w:t>
            </w:r>
          </w:p>
        </w:tc>
        <w:tc>
          <w:tcPr>
            <w:tcW w:w="2503" w:type="dxa"/>
            <w:vAlign w:val="center"/>
          </w:tcPr>
          <w:p>
            <w:pPr>
              <w:pStyle w:val="16"/>
            </w:pPr>
          </w:p>
        </w:tc>
        <w:tc>
          <w:tcPr>
            <w:tcW w:w="2502" w:type="dxa"/>
            <w:vAlign w:val="center"/>
          </w:tcPr>
          <w:p>
            <w:pPr>
              <w:pStyle w:val="14"/>
            </w:pPr>
            <w:r>
              <w:t>合计</w:t>
            </w:r>
          </w:p>
        </w:tc>
        <w:tc>
          <w:tcPr>
            <w:tcW w:w="2503" w:type="dxa"/>
            <w:vAlign w:val="center"/>
          </w:tcPr>
          <w:p>
            <w:pPr>
              <w:pStyle w:val="15"/>
              <w:rPr>
                <w:rFonts w:hint="default" w:eastAsia="方正书宋_GBK"/>
                <w:lang w:val="en-US" w:eastAsia="zh-CN"/>
              </w:rPr>
            </w:pPr>
            <w:r>
              <w:t>1</w:t>
            </w:r>
            <w:r>
              <w:rPr>
                <w:rFonts w:hint="eastAsia"/>
                <w:lang w:val="en-US" w:eastAsia="zh-CN"/>
              </w:rPr>
              <w:t>2411.48</w:t>
            </w:r>
          </w:p>
        </w:tc>
        <w:tc>
          <w:tcPr>
            <w:tcW w:w="2502" w:type="dxa"/>
            <w:vAlign w:val="center"/>
          </w:tcPr>
          <w:p>
            <w:pPr>
              <w:pStyle w:val="15"/>
            </w:pPr>
          </w:p>
        </w:tc>
        <w:tc>
          <w:tcPr>
            <w:tcW w:w="2503" w:type="dxa"/>
            <w:vAlign w:val="center"/>
          </w:tcPr>
          <w:p>
            <w:pPr>
              <w:pStyle w:val="15"/>
              <w:rPr>
                <w:rFonts w:hint="default" w:eastAsia="方正书宋_GBK"/>
                <w:lang w:val="en-US" w:eastAsia="zh-CN"/>
              </w:rPr>
            </w:pPr>
            <w:r>
              <w:rPr>
                <w:rFonts w:hint="eastAsia"/>
                <w:lang w:val="en-US" w:eastAsia="zh-CN"/>
              </w:rPr>
              <w:t>12411.48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2</w:t>
            </w:r>
          </w:p>
        </w:tc>
        <w:tc>
          <w:tcPr>
            <w:tcW w:w="2503" w:type="dxa"/>
            <w:vAlign w:val="center"/>
          </w:tcPr>
          <w:p>
            <w:pPr>
              <w:pStyle w:val="12"/>
            </w:pPr>
            <w:r>
              <w:t>212</w:t>
            </w:r>
          </w:p>
        </w:tc>
        <w:tc>
          <w:tcPr>
            <w:tcW w:w="2502" w:type="dxa"/>
            <w:vAlign w:val="center"/>
          </w:tcPr>
          <w:p>
            <w:pPr>
              <w:pStyle w:val="12"/>
            </w:pPr>
            <w:r>
              <w:t>城乡社区支出</w:t>
            </w:r>
          </w:p>
        </w:tc>
        <w:tc>
          <w:tcPr>
            <w:tcW w:w="2503" w:type="dxa"/>
            <w:vAlign w:val="center"/>
          </w:tcPr>
          <w:p>
            <w:pPr>
              <w:pStyle w:val="11"/>
              <w:rPr>
                <w:rFonts w:hint="default" w:eastAsia="方正书宋_GBK"/>
                <w:lang w:val="en-US" w:eastAsia="zh-CN"/>
              </w:rPr>
            </w:pPr>
            <w:r>
              <w:rPr>
                <w:rFonts w:hint="eastAsia"/>
                <w:lang w:val="en-US" w:eastAsia="zh-CN"/>
              </w:rPr>
              <w:t>12411.48</w:t>
            </w:r>
          </w:p>
        </w:tc>
        <w:tc>
          <w:tcPr>
            <w:tcW w:w="2502" w:type="dxa"/>
            <w:vAlign w:val="center"/>
          </w:tcPr>
          <w:p>
            <w:pPr>
              <w:pStyle w:val="11"/>
            </w:pPr>
          </w:p>
        </w:tc>
        <w:tc>
          <w:tcPr>
            <w:tcW w:w="2503" w:type="dxa"/>
            <w:vAlign w:val="center"/>
          </w:tcPr>
          <w:p>
            <w:pPr>
              <w:pStyle w:val="11"/>
              <w:rPr>
                <w:rFonts w:hint="default" w:eastAsia="方正书宋_GBK"/>
                <w:lang w:val="en-US" w:eastAsia="zh-CN"/>
              </w:rPr>
            </w:pPr>
            <w:r>
              <w:rPr>
                <w:rFonts w:hint="eastAsia"/>
                <w:lang w:val="en-US" w:eastAsia="zh-CN"/>
              </w:rPr>
              <w:t>12411.48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3</w:t>
            </w:r>
          </w:p>
        </w:tc>
        <w:tc>
          <w:tcPr>
            <w:tcW w:w="2503" w:type="dxa"/>
            <w:vAlign w:val="center"/>
          </w:tcPr>
          <w:p>
            <w:pPr>
              <w:pStyle w:val="12"/>
            </w:pPr>
            <w:r>
              <w:t>21208</w:t>
            </w:r>
          </w:p>
        </w:tc>
        <w:tc>
          <w:tcPr>
            <w:tcW w:w="2502" w:type="dxa"/>
            <w:vAlign w:val="center"/>
          </w:tcPr>
          <w:p>
            <w:pPr>
              <w:pStyle w:val="12"/>
            </w:pPr>
            <w:r>
              <w:t>国有土地使用权出让收入安排的支出</w:t>
            </w:r>
          </w:p>
        </w:tc>
        <w:tc>
          <w:tcPr>
            <w:tcW w:w="2503" w:type="dxa"/>
            <w:vAlign w:val="center"/>
          </w:tcPr>
          <w:p>
            <w:pPr>
              <w:pStyle w:val="11"/>
            </w:pPr>
            <w:r>
              <w:t>12899.89</w:t>
            </w:r>
          </w:p>
        </w:tc>
        <w:tc>
          <w:tcPr>
            <w:tcW w:w="2502" w:type="dxa"/>
            <w:vAlign w:val="center"/>
          </w:tcPr>
          <w:p>
            <w:pPr>
              <w:pStyle w:val="11"/>
            </w:pPr>
          </w:p>
        </w:tc>
        <w:tc>
          <w:tcPr>
            <w:tcW w:w="2503" w:type="dxa"/>
            <w:vAlign w:val="center"/>
          </w:tcPr>
          <w:p>
            <w:pPr>
              <w:pStyle w:val="11"/>
            </w:pPr>
            <w:r>
              <w:t>12899.89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4</w:t>
            </w:r>
          </w:p>
        </w:tc>
        <w:tc>
          <w:tcPr>
            <w:tcW w:w="2503" w:type="dxa"/>
            <w:vAlign w:val="center"/>
          </w:tcPr>
          <w:p>
            <w:pPr>
              <w:pStyle w:val="12"/>
            </w:pPr>
            <w:r>
              <w:t>2120801</w:t>
            </w:r>
          </w:p>
        </w:tc>
        <w:tc>
          <w:tcPr>
            <w:tcW w:w="2502" w:type="dxa"/>
            <w:vAlign w:val="center"/>
          </w:tcPr>
          <w:p>
            <w:pPr>
              <w:pStyle w:val="12"/>
            </w:pPr>
            <w:r>
              <w:t>征地和拆迁补偿支出</w:t>
            </w:r>
          </w:p>
        </w:tc>
        <w:tc>
          <w:tcPr>
            <w:tcW w:w="2503" w:type="dxa"/>
            <w:vAlign w:val="center"/>
          </w:tcPr>
          <w:p>
            <w:pPr>
              <w:pStyle w:val="11"/>
              <w:rPr>
                <w:rFonts w:hint="default" w:eastAsia="方正书宋_GBK"/>
                <w:lang w:val="en-US" w:eastAsia="zh-CN"/>
              </w:rPr>
            </w:pPr>
            <w:r>
              <w:rPr>
                <w:rFonts w:hint="eastAsia"/>
                <w:lang w:val="en-US" w:eastAsia="zh-CN"/>
              </w:rPr>
              <w:t>1982.8</w:t>
            </w:r>
          </w:p>
        </w:tc>
        <w:tc>
          <w:tcPr>
            <w:tcW w:w="2502" w:type="dxa"/>
            <w:vAlign w:val="center"/>
          </w:tcPr>
          <w:p>
            <w:pPr>
              <w:pStyle w:val="11"/>
            </w:pPr>
          </w:p>
        </w:tc>
        <w:tc>
          <w:tcPr>
            <w:tcW w:w="2503" w:type="dxa"/>
            <w:vAlign w:val="center"/>
          </w:tcPr>
          <w:p>
            <w:pPr>
              <w:pStyle w:val="11"/>
              <w:rPr>
                <w:rFonts w:hint="default" w:eastAsia="方正书宋_GBK"/>
                <w:lang w:val="en-US" w:eastAsia="zh-CN"/>
              </w:rPr>
            </w:pPr>
            <w:r>
              <w:rPr>
                <w:rFonts w:hint="eastAsia"/>
                <w:lang w:val="en-US" w:eastAsia="zh-CN"/>
              </w:rPr>
              <w:t>1982.8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5</w:t>
            </w:r>
          </w:p>
        </w:tc>
        <w:tc>
          <w:tcPr>
            <w:tcW w:w="2503" w:type="dxa"/>
            <w:vAlign w:val="center"/>
          </w:tcPr>
          <w:p>
            <w:pPr>
              <w:pStyle w:val="12"/>
            </w:pPr>
            <w:r>
              <w:t>2120806</w:t>
            </w:r>
          </w:p>
        </w:tc>
        <w:tc>
          <w:tcPr>
            <w:tcW w:w="2502" w:type="dxa"/>
            <w:vAlign w:val="center"/>
          </w:tcPr>
          <w:p>
            <w:pPr>
              <w:pStyle w:val="12"/>
            </w:pPr>
            <w:r>
              <w:t>土地出让业务支出</w:t>
            </w:r>
          </w:p>
        </w:tc>
        <w:tc>
          <w:tcPr>
            <w:tcW w:w="2503" w:type="dxa"/>
            <w:vAlign w:val="center"/>
          </w:tcPr>
          <w:p>
            <w:pPr>
              <w:pStyle w:val="11"/>
            </w:pPr>
            <w:r>
              <w:t>370.02</w:t>
            </w:r>
          </w:p>
        </w:tc>
        <w:tc>
          <w:tcPr>
            <w:tcW w:w="2502" w:type="dxa"/>
            <w:vAlign w:val="center"/>
          </w:tcPr>
          <w:p>
            <w:pPr>
              <w:pStyle w:val="11"/>
            </w:pPr>
          </w:p>
        </w:tc>
        <w:tc>
          <w:tcPr>
            <w:tcW w:w="2503" w:type="dxa"/>
            <w:vAlign w:val="center"/>
          </w:tcPr>
          <w:p>
            <w:pPr>
              <w:pStyle w:val="11"/>
            </w:pPr>
            <w:r>
              <w:t>370.02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6</w:t>
            </w:r>
          </w:p>
        </w:tc>
        <w:tc>
          <w:tcPr>
            <w:tcW w:w="2503" w:type="dxa"/>
            <w:vAlign w:val="center"/>
          </w:tcPr>
          <w:p>
            <w:pPr>
              <w:pStyle w:val="12"/>
            </w:pPr>
            <w:r>
              <w:t>2120899</w:t>
            </w:r>
          </w:p>
        </w:tc>
        <w:tc>
          <w:tcPr>
            <w:tcW w:w="2502" w:type="dxa"/>
            <w:vAlign w:val="center"/>
          </w:tcPr>
          <w:p>
            <w:pPr>
              <w:pStyle w:val="12"/>
            </w:pPr>
            <w:r>
              <w:t>其他国有土地使用权出让收入安排的支出</w:t>
            </w:r>
          </w:p>
        </w:tc>
        <w:tc>
          <w:tcPr>
            <w:tcW w:w="2503" w:type="dxa"/>
            <w:vAlign w:val="center"/>
          </w:tcPr>
          <w:p>
            <w:pPr>
              <w:pStyle w:val="11"/>
            </w:pPr>
            <w:r>
              <w:t>9951.66</w:t>
            </w:r>
          </w:p>
        </w:tc>
        <w:tc>
          <w:tcPr>
            <w:tcW w:w="2502" w:type="dxa"/>
            <w:vAlign w:val="center"/>
          </w:tcPr>
          <w:p>
            <w:pPr>
              <w:pStyle w:val="11"/>
            </w:pPr>
          </w:p>
        </w:tc>
        <w:tc>
          <w:tcPr>
            <w:tcW w:w="2503" w:type="dxa"/>
            <w:vAlign w:val="center"/>
          </w:tcPr>
          <w:p>
            <w:pPr>
              <w:pStyle w:val="11"/>
            </w:pPr>
            <w:r>
              <w:t>9951.66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7</w:t>
            </w:r>
          </w:p>
        </w:tc>
        <w:tc>
          <w:tcPr>
            <w:tcW w:w="2503" w:type="dxa"/>
            <w:vAlign w:val="center"/>
          </w:tcPr>
          <w:p>
            <w:pPr>
              <w:pStyle w:val="12"/>
            </w:pPr>
            <w:r>
              <w:t>21210</w:t>
            </w:r>
          </w:p>
        </w:tc>
        <w:tc>
          <w:tcPr>
            <w:tcW w:w="2502" w:type="dxa"/>
            <w:vAlign w:val="center"/>
          </w:tcPr>
          <w:p>
            <w:pPr>
              <w:pStyle w:val="12"/>
            </w:pPr>
            <w:r>
              <w:t>国有土地收益基金安排的支出</w:t>
            </w:r>
          </w:p>
        </w:tc>
        <w:tc>
          <w:tcPr>
            <w:tcW w:w="2503" w:type="dxa"/>
            <w:vAlign w:val="center"/>
          </w:tcPr>
          <w:p>
            <w:pPr>
              <w:pStyle w:val="11"/>
            </w:pPr>
            <w:r>
              <w:t>107.00</w:t>
            </w:r>
          </w:p>
        </w:tc>
        <w:tc>
          <w:tcPr>
            <w:tcW w:w="2502" w:type="dxa"/>
            <w:vAlign w:val="center"/>
          </w:tcPr>
          <w:p>
            <w:pPr>
              <w:pStyle w:val="11"/>
            </w:pPr>
          </w:p>
        </w:tc>
        <w:tc>
          <w:tcPr>
            <w:tcW w:w="2503" w:type="dxa"/>
            <w:vAlign w:val="center"/>
          </w:tcPr>
          <w:p>
            <w:pPr>
              <w:pStyle w:val="11"/>
            </w:pPr>
            <w: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r>
              <w:t>8</w:t>
            </w:r>
          </w:p>
        </w:tc>
        <w:tc>
          <w:tcPr>
            <w:tcW w:w="2503" w:type="dxa"/>
            <w:vAlign w:val="center"/>
          </w:tcPr>
          <w:p>
            <w:pPr>
              <w:pStyle w:val="12"/>
            </w:pPr>
            <w:r>
              <w:t>2121001</w:t>
            </w:r>
          </w:p>
        </w:tc>
        <w:tc>
          <w:tcPr>
            <w:tcW w:w="2502" w:type="dxa"/>
            <w:vAlign w:val="center"/>
          </w:tcPr>
          <w:p>
            <w:pPr>
              <w:pStyle w:val="12"/>
            </w:pPr>
            <w:r>
              <w:t>征地和拆迁补偿支出</w:t>
            </w:r>
          </w:p>
        </w:tc>
        <w:tc>
          <w:tcPr>
            <w:tcW w:w="2503" w:type="dxa"/>
            <w:vAlign w:val="center"/>
          </w:tcPr>
          <w:p>
            <w:pPr>
              <w:pStyle w:val="11"/>
            </w:pPr>
            <w:r>
              <w:t>107.00</w:t>
            </w:r>
          </w:p>
        </w:tc>
        <w:tc>
          <w:tcPr>
            <w:tcW w:w="2502" w:type="dxa"/>
            <w:vAlign w:val="center"/>
          </w:tcPr>
          <w:p>
            <w:pPr>
              <w:pStyle w:val="11"/>
            </w:pPr>
          </w:p>
        </w:tc>
        <w:tc>
          <w:tcPr>
            <w:tcW w:w="2503" w:type="dxa"/>
            <w:vAlign w:val="center"/>
          </w:tcPr>
          <w:p>
            <w:pPr>
              <w:pStyle w:val="11"/>
            </w:pPr>
            <w:r>
              <w:t>107.00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37" w:name="_Toc20160_WPSOffice_Level1"/>
      <w:bookmarkStart w:id="38" w:name="_Toc11048_WPSOffice_Level1"/>
      <w:r>
        <w:rPr>
          <w:rFonts w:ascii="方正小标宋_GBK" w:hAnsi="方正小标宋_GBK" w:eastAsia="方正小标宋_GBK" w:cs="方正小标宋_GBK"/>
          <w:color w:val="000000"/>
          <w:sz w:val="36"/>
        </w:rPr>
        <w:t>单位预算国有资本经营预算财政拨款支出表</w:t>
      </w:r>
      <w:bookmarkEnd w:id="37"/>
      <w:bookmarkEnd w:id="38"/>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2503" w:type="dxa"/>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5005" w:type="dxa"/>
            <w:gridSpan w:val="2"/>
            <w:vAlign w:val="center"/>
          </w:tcPr>
          <w:p>
            <w:pPr>
              <w:pStyle w:val="10"/>
            </w:pPr>
            <w:r>
              <w:t>功能分类科目</w:t>
            </w:r>
          </w:p>
        </w:tc>
        <w:tc>
          <w:tcPr>
            <w:tcW w:w="2503" w:type="dxa"/>
            <w:vMerge w:val="restart"/>
            <w:vAlign w:val="center"/>
          </w:tcPr>
          <w:p>
            <w:pPr>
              <w:pStyle w:val="10"/>
            </w:pPr>
            <w:r>
              <w:t>合计</w:t>
            </w:r>
          </w:p>
        </w:tc>
        <w:tc>
          <w:tcPr>
            <w:tcW w:w="2502" w:type="dxa"/>
            <w:vMerge w:val="restart"/>
            <w:vAlign w:val="center"/>
          </w:tcPr>
          <w:p>
            <w:pPr>
              <w:pStyle w:val="10"/>
            </w:pPr>
            <w:r>
              <w:t>基本支出</w:t>
            </w:r>
          </w:p>
        </w:tc>
        <w:tc>
          <w:tcPr>
            <w:tcW w:w="250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0"/>
            </w:pPr>
            <w:r>
              <w:t>科目编码</w:t>
            </w:r>
          </w:p>
        </w:tc>
        <w:tc>
          <w:tcPr>
            <w:tcW w:w="2502" w:type="dxa"/>
            <w:vAlign w:val="center"/>
          </w:tcPr>
          <w:p>
            <w:pPr>
              <w:pStyle w:val="10"/>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0"/>
            </w:pPr>
            <w:r>
              <w:t>栏次</w:t>
            </w:r>
          </w:p>
        </w:tc>
        <w:tc>
          <w:tcPr>
            <w:tcW w:w="2503" w:type="dxa"/>
            <w:vAlign w:val="center"/>
          </w:tcPr>
          <w:p>
            <w:pPr>
              <w:pStyle w:val="10"/>
            </w:pPr>
            <w:r>
              <w:t>1</w:t>
            </w:r>
          </w:p>
        </w:tc>
        <w:tc>
          <w:tcPr>
            <w:tcW w:w="2502" w:type="dxa"/>
            <w:vAlign w:val="center"/>
          </w:tcPr>
          <w:p>
            <w:pPr>
              <w:pStyle w:val="10"/>
            </w:pPr>
            <w:r>
              <w:t>2</w:t>
            </w:r>
          </w:p>
        </w:tc>
        <w:tc>
          <w:tcPr>
            <w:tcW w:w="2503" w:type="dxa"/>
            <w:vAlign w:val="center"/>
          </w:tcPr>
          <w:p>
            <w:pPr>
              <w:pStyle w:val="10"/>
            </w:pPr>
            <w:r>
              <w:t>3</w:t>
            </w:r>
          </w:p>
        </w:tc>
        <w:tc>
          <w:tcPr>
            <w:tcW w:w="2502" w:type="dxa"/>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3"/>
            </w:pPr>
          </w:p>
        </w:tc>
        <w:tc>
          <w:tcPr>
            <w:tcW w:w="2503" w:type="dxa"/>
            <w:vAlign w:val="center"/>
          </w:tcPr>
          <w:p>
            <w:pPr>
              <w:pStyle w:val="12"/>
            </w:pPr>
          </w:p>
        </w:tc>
        <w:tc>
          <w:tcPr>
            <w:tcW w:w="2502" w:type="dxa"/>
            <w:vAlign w:val="center"/>
          </w:tcPr>
          <w:p>
            <w:pPr>
              <w:pStyle w:val="12"/>
            </w:pPr>
          </w:p>
        </w:tc>
        <w:tc>
          <w:tcPr>
            <w:tcW w:w="2503" w:type="dxa"/>
            <w:vAlign w:val="center"/>
          </w:tcPr>
          <w:p>
            <w:pPr>
              <w:pStyle w:val="11"/>
            </w:pPr>
          </w:p>
        </w:tc>
        <w:tc>
          <w:tcPr>
            <w:tcW w:w="2502" w:type="dxa"/>
            <w:vAlign w:val="center"/>
          </w:tcPr>
          <w:p>
            <w:pPr>
              <w:pStyle w:val="11"/>
            </w:pPr>
          </w:p>
        </w:tc>
        <w:tc>
          <w:tcPr>
            <w:tcW w:w="250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bookmarkStart w:id="39" w:name="_Toc13586_WPSOffice_Level1"/>
      <w:bookmarkStart w:id="40" w:name="_Toc23594_WPSOffice_Level1"/>
      <w:r>
        <w:rPr>
          <w:rFonts w:ascii="方正小标宋_GBK" w:hAnsi="方正小标宋_GBK" w:eastAsia="方正小标宋_GBK" w:cs="方正小标宋_GBK"/>
          <w:color w:val="000000"/>
          <w:sz w:val="36"/>
        </w:rPr>
        <w:t>单位预算财政拨款“三公”经费支出表</w:t>
      </w:r>
      <w:bookmarkEnd w:id="39"/>
      <w:bookmarkEnd w:id="40"/>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2503"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0"/>
            </w:pPr>
            <w:r>
              <w:t>序号</w:t>
            </w:r>
          </w:p>
        </w:tc>
        <w:tc>
          <w:tcPr>
            <w:tcW w:w="2502" w:type="dxa"/>
            <w:vMerge w:val="restart"/>
            <w:vAlign w:val="center"/>
          </w:tcPr>
          <w:p>
            <w:pPr>
              <w:pStyle w:val="10"/>
            </w:pPr>
            <w:r>
              <w:t>项  目</w:t>
            </w:r>
          </w:p>
        </w:tc>
        <w:tc>
          <w:tcPr>
            <w:tcW w:w="10011" w:type="dxa"/>
            <w:gridSpan w:val="5"/>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0"/>
            </w:pPr>
            <w:r>
              <w:t>合计</w:t>
            </w:r>
          </w:p>
        </w:tc>
        <w:tc>
          <w:tcPr>
            <w:tcW w:w="2502" w:type="dxa"/>
            <w:vAlign w:val="center"/>
          </w:tcPr>
          <w:p>
            <w:pPr>
              <w:pStyle w:val="10"/>
            </w:pPr>
            <w:r>
              <w:t>一般公共预算              财政拨款</w:t>
            </w:r>
          </w:p>
        </w:tc>
        <w:tc>
          <w:tcPr>
            <w:tcW w:w="2503" w:type="dxa"/>
            <w:gridSpan w:val="2"/>
            <w:vAlign w:val="center"/>
          </w:tcPr>
          <w:p>
            <w:pPr>
              <w:pStyle w:val="10"/>
            </w:pPr>
            <w:r>
              <w:t>政府性基金                  预算拨款</w:t>
            </w:r>
          </w:p>
        </w:tc>
        <w:tc>
          <w:tcPr>
            <w:tcW w:w="250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0"/>
            </w:pPr>
            <w:r>
              <w:t>栏次</w:t>
            </w:r>
          </w:p>
        </w:tc>
        <w:tc>
          <w:tcPr>
            <w:tcW w:w="2502" w:type="dxa"/>
            <w:vAlign w:val="center"/>
          </w:tcPr>
          <w:p>
            <w:pPr>
              <w:pStyle w:val="10"/>
            </w:pPr>
            <w:r>
              <w:t>1</w:t>
            </w:r>
          </w:p>
        </w:tc>
        <w:tc>
          <w:tcPr>
            <w:tcW w:w="2503" w:type="dxa"/>
            <w:vAlign w:val="center"/>
          </w:tcPr>
          <w:p>
            <w:pPr>
              <w:pStyle w:val="10"/>
            </w:pPr>
            <w:r>
              <w:t>2</w:t>
            </w:r>
          </w:p>
        </w:tc>
        <w:tc>
          <w:tcPr>
            <w:tcW w:w="2502" w:type="dxa"/>
            <w:vAlign w:val="center"/>
          </w:tcPr>
          <w:p>
            <w:pPr>
              <w:pStyle w:val="10"/>
            </w:pPr>
            <w:r>
              <w:t>3</w:t>
            </w:r>
          </w:p>
        </w:tc>
        <w:tc>
          <w:tcPr>
            <w:tcW w:w="2503" w:type="dxa"/>
            <w:gridSpan w:val="2"/>
            <w:vAlign w:val="center"/>
          </w:tcPr>
          <w:p>
            <w:pPr>
              <w:pStyle w:val="10"/>
            </w:pPr>
            <w:r>
              <w:t>4</w:t>
            </w:r>
          </w:p>
        </w:tc>
        <w:tc>
          <w:tcPr>
            <w:tcW w:w="250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1</w:t>
            </w:r>
          </w:p>
        </w:tc>
        <w:tc>
          <w:tcPr>
            <w:tcW w:w="2502" w:type="dxa"/>
            <w:vAlign w:val="center"/>
          </w:tcPr>
          <w:p>
            <w:pPr>
              <w:pStyle w:val="14"/>
            </w:pPr>
            <w:r>
              <w:t>合计</w:t>
            </w:r>
          </w:p>
        </w:tc>
        <w:tc>
          <w:tcPr>
            <w:tcW w:w="2503" w:type="dxa"/>
            <w:vAlign w:val="center"/>
          </w:tcPr>
          <w:p>
            <w:pPr>
              <w:pStyle w:val="15"/>
              <w:rPr>
                <w:rFonts w:hint="default" w:eastAsia="方正书宋_GBK"/>
                <w:lang w:val="en-US" w:eastAsia="zh-CN"/>
              </w:rPr>
            </w:pPr>
            <w:r>
              <w:rPr>
                <w:rFonts w:hint="eastAsia"/>
                <w:lang w:val="en-US" w:eastAsia="zh-CN"/>
              </w:rPr>
              <w:t>68.85</w:t>
            </w:r>
          </w:p>
        </w:tc>
        <w:tc>
          <w:tcPr>
            <w:tcW w:w="2502" w:type="dxa"/>
            <w:vAlign w:val="center"/>
          </w:tcPr>
          <w:p>
            <w:pPr>
              <w:pStyle w:val="15"/>
              <w:rPr>
                <w:rFonts w:hint="default" w:eastAsia="方正书宋_GBK"/>
                <w:lang w:val="en-US" w:eastAsia="zh-CN"/>
              </w:rPr>
            </w:pPr>
            <w:r>
              <w:rPr>
                <w:rFonts w:hint="eastAsia"/>
                <w:lang w:val="en-US" w:eastAsia="zh-CN"/>
              </w:rPr>
              <w:t>68.85</w:t>
            </w:r>
          </w:p>
        </w:tc>
        <w:tc>
          <w:tcPr>
            <w:tcW w:w="2503" w:type="dxa"/>
            <w:gridSpan w:val="2"/>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2</w:t>
            </w:r>
          </w:p>
        </w:tc>
        <w:tc>
          <w:tcPr>
            <w:tcW w:w="2502" w:type="dxa"/>
            <w:vAlign w:val="center"/>
          </w:tcPr>
          <w:p>
            <w:pPr>
              <w:pStyle w:val="12"/>
            </w:pPr>
            <w:r>
              <w:t>“三公”经费小计</w:t>
            </w:r>
          </w:p>
        </w:tc>
        <w:tc>
          <w:tcPr>
            <w:tcW w:w="2503" w:type="dxa"/>
            <w:vAlign w:val="center"/>
          </w:tcPr>
          <w:p>
            <w:pPr>
              <w:pStyle w:val="11"/>
              <w:rPr>
                <w:rFonts w:hint="default" w:eastAsia="方正书宋_GBK"/>
                <w:lang w:val="en-US" w:eastAsia="zh-CN"/>
              </w:rPr>
            </w:pPr>
            <w:r>
              <w:rPr>
                <w:rFonts w:hint="eastAsia"/>
                <w:lang w:val="en-US" w:eastAsia="zh-CN"/>
              </w:rPr>
              <w:t>68.85</w:t>
            </w:r>
          </w:p>
        </w:tc>
        <w:tc>
          <w:tcPr>
            <w:tcW w:w="2502" w:type="dxa"/>
            <w:vAlign w:val="center"/>
          </w:tcPr>
          <w:p>
            <w:pPr>
              <w:pStyle w:val="11"/>
              <w:rPr>
                <w:rFonts w:hint="default" w:eastAsia="方正书宋_GBK"/>
                <w:lang w:val="en-US" w:eastAsia="zh-CN"/>
              </w:rPr>
            </w:pPr>
            <w:r>
              <w:rPr>
                <w:rFonts w:hint="eastAsia"/>
                <w:lang w:val="en-US" w:eastAsia="zh-CN"/>
              </w:rPr>
              <w:t>68.85</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3</w:t>
            </w:r>
          </w:p>
        </w:tc>
        <w:tc>
          <w:tcPr>
            <w:tcW w:w="2502" w:type="dxa"/>
            <w:vAlign w:val="center"/>
          </w:tcPr>
          <w:p>
            <w:pPr>
              <w:pStyle w:val="12"/>
            </w:pPr>
            <w:r>
              <w:t>一、因公出国（境）费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4</w:t>
            </w:r>
          </w:p>
        </w:tc>
        <w:tc>
          <w:tcPr>
            <w:tcW w:w="2502" w:type="dxa"/>
            <w:vAlign w:val="center"/>
          </w:tcPr>
          <w:p>
            <w:pPr>
              <w:pStyle w:val="12"/>
            </w:pPr>
            <w:r>
              <w:t xml:space="preserve">    其中：教学科研人员因公出国（境）费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5</w:t>
            </w:r>
          </w:p>
        </w:tc>
        <w:tc>
          <w:tcPr>
            <w:tcW w:w="2502" w:type="dxa"/>
            <w:vAlign w:val="center"/>
          </w:tcPr>
          <w:p>
            <w:pPr>
              <w:pStyle w:val="12"/>
            </w:pPr>
            <w:r>
              <w:t xml:space="preserve">          其他因公出国（境）费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6</w:t>
            </w:r>
          </w:p>
        </w:tc>
        <w:tc>
          <w:tcPr>
            <w:tcW w:w="2502" w:type="dxa"/>
            <w:vAlign w:val="center"/>
          </w:tcPr>
          <w:p>
            <w:pPr>
              <w:pStyle w:val="12"/>
            </w:pPr>
            <w:r>
              <w:t>二、公务用车购置及运维费</w:t>
            </w:r>
          </w:p>
        </w:tc>
        <w:tc>
          <w:tcPr>
            <w:tcW w:w="2503" w:type="dxa"/>
            <w:vAlign w:val="center"/>
          </w:tcPr>
          <w:p>
            <w:pPr>
              <w:pStyle w:val="11"/>
              <w:rPr>
                <w:rFonts w:hint="default" w:eastAsia="方正书宋_GBK"/>
                <w:lang w:val="en-US" w:eastAsia="zh-CN"/>
              </w:rPr>
            </w:pPr>
            <w:r>
              <w:rPr>
                <w:rFonts w:hint="eastAsia"/>
                <w:lang w:val="en-US" w:eastAsia="zh-CN"/>
              </w:rPr>
              <w:t>68.44</w:t>
            </w:r>
          </w:p>
        </w:tc>
        <w:tc>
          <w:tcPr>
            <w:tcW w:w="2502" w:type="dxa"/>
            <w:vAlign w:val="center"/>
          </w:tcPr>
          <w:p>
            <w:pPr>
              <w:pStyle w:val="11"/>
              <w:rPr>
                <w:rFonts w:hint="default" w:eastAsia="方正书宋_GBK"/>
                <w:lang w:val="en-US" w:eastAsia="zh-CN"/>
              </w:rPr>
            </w:pPr>
            <w:r>
              <w:rPr>
                <w:rFonts w:hint="eastAsia"/>
                <w:lang w:val="en-US" w:eastAsia="zh-CN"/>
              </w:rPr>
              <w:t>68.44</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7</w:t>
            </w:r>
          </w:p>
        </w:tc>
        <w:tc>
          <w:tcPr>
            <w:tcW w:w="2502" w:type="dxa"/>
            <w:vAlign w:val="center"/>
          </w:tcPr>
          <w:p>
            <w:pPr>
              <w:pStyle w:val="12"/>
            </w:pPr>
            <w:r>
              <w:t xml:space="preserve">    其中：公务用车购置费</w:t>
            </w:r>
          </w:p>
        </w:tc>
        <w:tc>
          <w:tcPr>
            <w:tcW w:w="2503" w:type="dxa"/>
            <w:vAlign w:val="center"/>
          </w:tcPr>
          <w:p>
            <w:pPr>
              <w:pStyle w:val="11"/>
              <w:rPr>
                <w:rFonts w:hint="default" w:eastAsia="方正书宋_GBK"/>
                <w:lang w:val="en-US" w:eastAsia="zh-CN"/>
              </w:rPr>
            </w:pPr>
            <w:r>
              <w:rPr>
                <w:rFonts w:hint="eastAsia"/>
                <w:lang w:val="en-US" w:eastAsia="zh-CN"/>
              </w:rPr>
              <w:t>51.94</w:t>
            </w:r>
          </w:p>
        </w:tc>
        <w:tc>
          <w:tcPr>
            <w:tcW w:w="2502" w:type="dxa"/>
            <w:vAlign w:val="center"/>
          </w:tcPr>
          <w:p>
            <w:pPr>
              <w:pStyle w:val="11"/>
              <w:rPr>
                <w:rFonts w:hint="default" w:eastAsia="方正书宋_GBK"/>
                <w:lang w:val="en-US" w:eastAsia="zh-CN"/>
              </w:rPr>
            </w:pPr>
            <w:r>
              <w:rPr>
                <w:rFonts w:hint="eastAsia"/>
                <w:lang w:val="en-US" w:eastAsia="zh-CN"/>
              </w:rPr>
              <w:t>51.94</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8</w:t>
            </w:r>
          </w:p>
        </w:tc>
        <w:tc>
          <w:tcPr>
            <w:tcW w:w="2502" w:type="dxa"/>
            <w:vAlign w:val="center"/>
          </w:tcPr>
          <w:p>
            <w:pPr>
              <w:pStyle w:val="12"/>
            </w:pPr>
            <w:r>
              <w:t xml:space="preserve">          公务用车运行维护费</w:t>
            </w:r>
          </w:p>
        </w:tc>
        <w:tc>
          <w:tcPr>
            <w:tcW w:w="2503" w:type="dxa"/>
            <w:vAlign w:val="center"/>
          </w:tcPr>
          <w:p>
            <w:pPr>
              <w:pStyle w:val="11"/>
            </w:pPr>
            <w:r>
              <w:t>16.50</w:t>
            </w:r>
          </w:p>
        </w:tc>
        <w:tc>
          <w:tcPr>
            <w:tcW w:w="2502" w:type="dxa"/>
            <w:vAlign w:val="center"/>
          </w:tcPr>
          <w:p>
            <w:pPr>
              <w:pStyle w:val="11"/>
            </w:pPr>
            <w:r>
              <w:t>16.50</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9</w:t>
            </w:r>
          </w:p>
        </w:tc>
        <w:tc>
          <w:tcPr>
            <w:tcW w:w="2502" w:type="dxa"/>
            <w:vAlign w:val="center"/>
          </w:tcPr>
          <w:p>
            <w:pPr>
              <w:pStyle w:val="12"/>
            </w:pPr>
            <w:r>
              <w:t>三、公务接待费</w:t>
            </w:r>
          </w:p>
        </w:tc>
        <w:tc>
          <w:tcPr>
            <w:tcW w:w="2503" w:type="dxa"/>
            <w:vAlign w:val="center"/>
          </w:tcPr>
          <w:p>
            <w:pPr>
              <w:pStyle w:val="11"/>
            </w:pPr>
            <w:r>
              <w:t>0.41</w:t>
            </w:r>
          </w:p>
        </w:tc>
        <w:tc>
          <w:tcPr>
            <w:tcW w:w="2502" w:type="dxa"/>
            <w:vAlign w:val="center"/>
          </w:tcPr>
          <w:p>
            <w:pPr>
              <w:pStyle w:val="11"/>
            </w:pPr>
            <w:r>
              <w:t>0.41</w:t>
            </w: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10</w:t>
            </w:r>
          </w:p>
        </w:tc>
        <w:tc>
          <w:tcPr>
            <w:tcW w:w="2502" w:type="dxa"/>
            <w:vAlign w:val="center"/>
          </w:tcPr>
          <w:p>
            <w:pPr>
              <w:pStyle w:val="12"/>
            </w:pPr>
            <w:r>
              <w:t>四、会议费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11</w:t>
            </w:r>
          </w:p>
        </w:tc>
        <w:tc>
          <w:tcPr>
            <w:tcW w:w="2502" w:type="dxa"/>
            <w:vAlign w:val="center"/>
          </w:tcPr>
          <w:p>
            <w:pPr>
              <w:pStyle w:val="12"/>
            </w:pPr>
            <w:r>
              <w:t xml:space="preserve">    其中：省属高校业务性会议费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12</w:t>
            </w:r>
          </w:p>
        </w:tc>
        <w:tc>
          <w:tcPr>
            <w:tcW w:w="2502" w:type="dxa"/>
            <w:vAlign w:val="center"/>
          </w:tcPr>
          <w:p>
            <w:pPr>
              <w:pStyle w:val="12"/>
            </w:pPr>
            <w:r>
              <w:t xml:space="preserve">          其他会议费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3"/>
            </w:pPr>
            <w:r>
              <w:t>13</w:t>
            </w:r>
          </w:p>
        </w:tc>
        <w:tc>
          <w:tcPr>
            <w:tcW w:w="2502" w:type="dxa"/>
            <w:vAlign w:val="center"/>
          </w:tcPr>
          <w:p>
            <w:pPr>
              <w:pStyle w:val="12"/>
            </w:pPr>
            <w:r>
              <w:t>五、培训费</w:t>
            </w:r>
          </w:p>
        </w:tc>
        <w:tc>
          <w:tcPr>
            <w:tcW w:w="2503" w:type="dxa"/>
            <w:vAlign w:val="center"/>
          </w:tcPr>
          <w:p>
            <w:pPr>
              <w:pStyle w:val="11"/>
            </w:pPr>
          </w:p>
        </w:tc>
        <w:tc>
          <w:tcPr>
            <w:tcW w:w="2502" w:type="dxa"/>
            <w:vAlign w:val="center"/>
          </w:tcPr>
          <w:p>
            <w:pPr>
              <w:pStyle w:val="11"/>
            </w:pPr>
          </w:p>
        </w:tc>
        <w:tc>
          <w:tcPr>
            <w:tcW w:w="2503" w:type="dxa"/>
            <w:gridSpan w:val="2"/>
            <w:vAlign w:val="center"/>
          </w:tcPr>
          <w:p>
            <w:pPr>
              <w:pStyle w:val="11"/>
            </w:pPr>
          </w:p>
        </w:tc>
        <w:tc>
          <w:tcPr>
            <w:tcW w:w="250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宁晋县自然资源和规划局本级2024年单位预算信息公开情况说明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按照《中华人民共和国预算法》、《地方预决算公开操作规程》和《关于进一步推进预算公开工作的实施意见》规定，现将宁晋县自然资源和规划局本级2024年单位预算公开如下：</w:t>
      </w:r>
    </w:p>
    <w:p>
      <w:pPr>
        <w:spacing w:before="10" w:after="10" w:line="240" w:lineRule="auto"/>
        <w:ind w:firstLine="640"/>
        <w:jc w:val="left"/>
        <w:outlineLvl w:val="5"/>
      </w:pPr>
      <w:bookmarkStart w:id="41" w:name="_Toc18095_WPSOffice_Level1"/>
      <w:bookmarkStart w:id="42" w:name="_Toc9665_WPSOffice_Level1"/>
      <w:r>
        <w:rPr>
          <w:rFonts w:ascii="黑体" w:hAnsi="黑体" w:eastAsia="黑体" w:cs="黑体"/>
          <w:color w:val="000000"/>
          <w:sz w:val="32"/>
        </w:rPr>
        <w:t>一、单位职责及机构设置情况</w:t>
      </w:r>
      <w:bookmarkEnd w:id="41"/>
      <w:bookmarkEnd w:id="42"/>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1．主要职能。</w:t>
      </w:r>
    </w:p>
    <w:p>
      <w:pPr>
        <w:pStyle w:val="17"/>
      </w:pPr>
      <w:r>
        <w:t>（一）履行全民所有土地、矿产、森林、草原、湿地、水等自然资源资产所有者职责和所有国土空间用途管制职责。执行自然资源、国土空间规划、城乡规划、测绘、林业等地方性法规、政府规章草案和规范性文件，监督检查自然资源和国土空间规划及测绘等法律法规的执行情况。</w:t>
      </w:r>
    </w:p>
    <w:p>
      <w:pPr>
        <w:pStyle w:val="17"/>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负责自然资源调查监测评价工作。</w:t>
      </w:r>
    </w:p>
    <w:p>
      <w:pPr>
        <w:pStyle w:val="17"/>
      </w:pPr>
      <w:r>
        <w:t>（三）负责全县自然资源统一确权登记工作。贯彻执行国家和省、市各类自然资源和不动产统一确权登记、权籍调查、不动产测绘、争议调处、成果应用的制度、标准、规范。负责全县自然资源和不动产登记信息管理基础平</w:t>
      </w:r>
      <w:r>
        <w:rPr>
          <w:rFonts w:hint="eastAsia"/>
          <w:lang w:eastAsia="zh-CN"/>
        </w:rPr>
        <w:t>台</w:t>
      </w:r>
      <w:bookmarkStart w:id="63" w:name="_GoBack"/>
      <w:bookmarkEnd w:id="63"/>
      <w:r>
        <w:t>建设和维护。负责自然资源和不动产登记资料收集、整理、共享、汇交管理等。负责全县自然资源和不动产确权登记工作。</w:t>
      </w:r>
    </w:p>
    <w:p>
      <w:pPr>
        <w:pStyle w:val="17"/>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pStyle w:val="17"/>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pStyle w:val="17"/>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pStyle w:val="17"/>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17"/>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pStyle w:val="17"/>
      </w:pPr>
      <w:r>
        <w:t>（九）负责城乡规划的实施和管理。参与各类开发区、远离城区的独立工矿区、水资源保护区的审查报批。负责规划直管区内镇总体规划、乡规划和村规划的审查、审批、报批工作。负责县规划直管区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pStyle w:val="17"/>
      </w:pPr>
      <w:r>
        <w:t>（十）负责管理全县地质勘查行业和地质工作。编制地质勘查规划并监督检查执行情况。管理县级地质勘查项目。组织实施重大地质矿产勘查专项。负责古生物化石的监督管理。</w:t>
      </w:r>
    </w:p>
    <w:p>
      <w:pPr>
        <w:pStyle w:val="17"/>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pStyle w:val="17"/>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pStyle w:val="17"/>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pStyle w:val="17"/>
      </w:pPr>
      <w:r>
        <w:t>（十四）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pStyle w:val="17"/>
      </w:pPr>
      <w:r>
        <w:t>（十五）组织开展全县自然资源和规划及林业领域对外交流合作。</w:t>
      </w:r>
    </w:p>
    <w:p>
      <w:pPr>
        <w:pStyle w:val="17"/>
      </w:pPr>
      <w:r>
        <w:t>（十六）查处全县自然资源开发利用和国土空间规划及测绘和林业领域重大违法案件。负责有关行政执法工作。</w:t>
      </w:r>
    </w:p>
    <w:p>
      <w:pPr>
        <w:pStyle w:val="17"/>
      </w:pPr>
      <w:r>
        <w:t>（十七）负责国土空间规划的编制、审查、实施、修改工作。负责乡村建设规划编制和实施。负责乡村建筑风貌规划管理工作。</w:t>
      </w:r>
    </w:p>
    <w:p>
      <w:pPr>
        <w:pStyle w:val="17"/>
      </w:pPr>
      <w:r>
        <w:t>（十八）负责全县规划设计单位资质管理，监督注册规划师执业行为。负责自然资源和城乡规划档案的相关管理工作。</w:t>
      </w:r>
    </w:p>
    <w:p>
      <w:pPr>
        <w:pStyle w:val="17"/>
      </w:pPr>
      <w:r>
        <w:t>（十九）负责全县林业和草原及其生态保护修复的监督管理，执行林业和草原及其生态保护修复的政策、规划、地方标准。组织开展全县森林、草原、湿地、荒漠和陆生野生动植物资源动态监测与评价。</w:t>
      </w:r>
    </w:p>
    <w:p>
      <w:pPr>
        <w:pStyle w:val="17"/>
      </w:pPr>
      <w:r>
        <w:t>（二十）组织全县林业和草原生态保护修复和造林绿化工作。组织实施林业和草原重点生态保护修复工程，指导公益林和商品林的培育，指导、监督全民义务植树、城乡绿化工作。负责林业和草原有害生物防治、检疫工作。承担林业和草原应对气候变化的相关工作。</w:t>
      </w:r>
    </w:p>
    <w:p>
      <w:pPr>
        <w:pStyle w:val="17"/>
      </w:pPr>
      <w:r>
        <w:t>（二十一）负责全县森林、草原、湿地资源的监督管理。组织编制并监督执行全县森林采伐限额。负责林地管理，拟订全县林地保护利用规划并组织实施，负责全县公益林划定和管理工作。负责全县草原禁牧、草畜平衡和草原生态修复治理工作，监督管理草原的开发利用。负责全县湿地生态保护修复工作，拟订全县湿地保护规划和相关地方标准并组织实施，监督管理湿地的开发利用。</w:t>
      </w:r>
    </w:p>
    <w:p>
      <w:pPr>
        <w:pStyle w:val="17"/>
      </w:pPr>
      <w:r>
        <w:t>（二十二）负责监督管理全县荒漠化防治工作。组织开展荒漠调查，组织沙尘暴灾害预测预报和应急处置。</w:t>
      </w:r>
    </w:p>
    <w:p>
      <w:pPr>
        <w:pStyle w:val="17"/>
      </w:pPr>
      <w:r>
        <w:t>（二十三）负责全县陆生野生动植物资源监督管理。组织开展陆生野生动植物资源调查，研究提出国家和省重点保护的陆生野生动物、植物名录的调整建议，负责全县陆生野生动植物的救护繁育、栖息地恢复发展、疫源疫病监测，监督管理全县陆生野生动植物猎捕或采集、驯养繁殖或培植、经营利用，按分工监督管理野生动植物进出口。</w:t>
      </w:r>
    </w:p>
    <w:p>
      <w:pPr>
        <w:pStyle w:val="17"/>
      </w:pPr>
      <w:r>
        <w:t>（二十四）负责监督管理全县各类自然保护地。拟订全县各类自然保护地规划和相关地方标准。承办国家公园规划、管理和监督，组织审核世界自然遗产的申报，会同有关部门审核世界自然与文化双重遗产的申报。负责全县生物多样性保护相关工作。</w:t>
      </w:r>
    </w:p>
    <w:p>
      <w:pPr>
        <w:pStyle w:val="17"/>
      </w:pPr>
      <w:r>
        <w:t>（二十五）负责推进全县林业和草原改革相关工作。组织实施集体林权制度、草原等重大改革意见。执行农村林业发展、维护林业经营者合法权益的政策措施，指导监督农村林地承包经营工作。开展退耕(牧)还林还草，负责天然林保护工作。</w:t>
      </w:r>
    </w:p>
    <w:p>
      <w:pPr>
        <w:pStyle w:val="17"/>
      </w:pPr>
      <w:r>
        <w:t>（二十六）执行林业和草原资源优化配置及木材利用政策，拟订相关林业产业地方标准并监督实施，组织、指导林产品质量监督，指导生态扶贫相关工作。</w:t>
      </w:r>
    </w:p>
    <w:p>
      <w:pPr>
        <w:pStyle w:val="17"/>
      </w:pPr>
      <w:r>
        <w:t>（二十七）组织开展林木种子、草种种质资源普查，组织建立种质资源库，负责良种选育推广，管理林木种苗、草种生产经营行为，监管林木种苗、草种质量。监督管理林业和草原生物种质资源、转基因生物安全、植物新品种保护。</w:t>
      </w:r>
    </w:p>
    <w:p>
      <w:pPr>
        <w:pStyle w:val="17"/>
      </w:pPr>
      <w:r>
        <w:t>（二十八）负责落实全县综合防灾减灾规划相关要求，组织编制全县森林和草原火灾防治规划和防护标准并监督实施，指导开展防火巡护、火源管理、防火设施建设等工作。组织指导全县森林和草原防火宣传教育、监测预警、督促检查等防火工作。必要时，可以提请县应急管理局，以县应急指挥机构名义，部署相关防治工作。</w:t>
      </w:r>
    </w:p>
    <w:p>
      <w:pPr>
        <w:pStyle w:val="17"/>
      </w:pPr>
      <w:r>
        <w:t>（二十九）监督管理林业和草原中央、省级和市级资金及国有资产，提出全县林业和草原预算内投资、中央、省级和市级财政性资金安排建议，按权限审核规划内和年度计划内投资项目。参与拟订林业和草原经济调节政策，组织实施林业和草原生态补偿工作。</w:t>
      </w:r>
    </w:p>
    <w:p>
      <w:pPr>
        <w:pStyle w:val="17"/>
      </w:pPr>
      <w:r>
        <w:t>（三十）负责全县林业和草原科技、教育和外事工作，负责全县林业和草原人才队伍建设，组织实施林业和草原国际交流与合作事务，承担湿地、防治荒漠化、濒危野生动植物等国际公约履约工作。</w:t>
      </w:r>
    </w:p>
    <w:p>
      <w:pPr>
        <w:pStyle w:val="17"/>
      </w:pPr>
      <w:r>
        <w:t>（三十一）完成县委、县政府交办的其他任务。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宁晋县自然资源和规划局本级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bookmarkStart w:id="43" w:name="_Toc19675_WPSOffice_Level1"/>
      <w:bookmarkStart w:id="44" w:name="_Toc17165_WPSOffice_Level1"/>
      <w:r>
        <w:rPr>
          <w:rFonts w:ascii="黑体" w:hAnsi="黑体" w:eastAsia="黑体" w:cs="黑体"/>
          <w:color w:val="000000"/>
          <w:sz w:val="32"/>
        </w:rPr>
        <w:t>二、单位预算安排的总体情况</w:t>
      </w:r>
      <w:bookmarkEnd w:id="43"/>
      <w:bookmarkEnd w:id="44"/>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反映本单位当年全部收入。2024年预算收入15</w:t>
      </w:r>
      <w:r>
        <w:rPr>
          <w:rFonts w:hint="eastAsia"/>
          <w:lang w:val="en-US" w:eastAsia="zh-CN"/>
        </w:rPr>
        <w:t>308.38</w:t>
      </w:r>
      <w:r>
        <w:t>万元，其中：一般公共预算收入2896.90万元，基金预算收入1</w:t>
      </w:r>
      <w:r>
        <w:rPr>
          <w:rFonts w:hint="eastAsia"/>
          <w:lang w:val="en-US" w:eastAsia="zh-CN"/>
        </w:rPr>
        <w:t>2411.48</w:t>
      </w:r>
      <w:r>
        <w:t>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收支预算总表支出栏、基本支出表、项目支出表按经济分类和支出功能分类科目编制，反映宁晋县自然资源和规划局本级年度单位预算中支出预算的总体情况。2024年支出预算15</w:t>
      </w:r>
      <w:r>
        <w:rPr>
          <w:rFonts w:hint="eastAsia"/>
          <w:lang w:val="en-US" w:eastAsia="zh-CN"/>
        </w:rPr>
        <w:t>308.38</w:t>
      </w:r>
      <w:r>
        <w:t>万元，其中基本支出1116.42万元，包括人员经费1036.86万元和日常公用经费79.56万元；项目支出14</w:t>
      </w:r>
      <w:r>
        <w:rPr>
          <w:rFonts w:hint="eastAsia"/>
          <w:lang w:val="en-US" w:eastAsia="zh-CN"/>
        </w:rPr>
        <w:t>191.96</w:t>
      </w:r>
      <w:r>
        <w:t>万元，主要为2019年城区绿化（城管局）占地补贴104.26万元，2024年省级林业改革发展补助资金（冀财资环【2023】107号）140万元，2024年造林补贴50万元，滨河东路绿化带占地补贴28.64万元，耕地占用税145.1万元，工程造价评估5.73万元，公车购置51.94万元，购买指标费1500万元，国有土地使用权价格评估费29.96万元，国有土地收益基金107万元，宁北街道土地项目经费7956.51万元等。</w:t>
      </w:r>
    </w:p>
    <w:p>
      <w:pPr>
        <w:pStyle w:val="18"/>
      </w:pPr>
      <w:r>
        <w:t>3、比上年增减情况</w:t>
      </w:r>
    </w:p>
    <w:p>
      <w:pPr>
        <w:pStyle w:val="18"/>
      </w:pPr>
      <w:r>
        <w:t>2024年预算收支安排15</w:t>
      </w:r>
      <w:r>
        <w:rPr>
          <w:rFonts w:hint="eastAsia"/>
          <w:lang w:val="en-US" w:eastAsia="zh-CN"/>
        </w:rPr>
        <w:t>308.38</w:t>
      </w:r>
      <w:r>
        <w:t>万元，较2023年预算减少2</w:t>
      </w:r>
      <w:r>
        <w:rPr>
          <w:rFonts w:hint="eastAsia"/>
          <w:lang w:val="en-US" w:eastAsia="zh-CN"/>
        </w:rPr>
        <w:t>4457.24</w:t>
      </w:r>
      <w:r>
        <w:t>万元，其中：基本支出减少146.74万元，主要为2024年人员经费1036.86万元，较2023年预算减少134.46万元，主要原因为在职人员减少，退休人员增加；2024年公用经费79.56万元，较2023年预算减少12.28万元,主要原因是各项费用均减少。项目支出减少24</w:t>
      </w:r>
      <w:r>
        <w:rPr>
          <w:rFonts w:hint="eastAsia"/>
          <w:lang w:val="en-US" w:eastAsia="zh-CN"/>
        </w:rPr>
        <w:t>310.49</w:t>
      </w:r>
      <w:r>
        <w:t>万元，主要为2024年基金项目安排减少。</w:t>
      </w:r>
    </w:p>
    <w:p>
      <w:pPr>
        <w:spacing w:before="10" w:after="10" w:line="240" w:lineRule="auto"/>
        <w:ind w:firstLine="640"/>
        <w:jc w:val="left"/>
        <w:outlineLvl w:val="5"/>
      </w:pPr>
      <w:bookmarkStart w:id="45" w:name="_Toc32128_WPSOffice_Level1"/>
      <w:bookmarkStart w:id="46" w:name="_Toc16092_WPSOffice_Level1"/>
      <w:r>
        <w:rPr>
          <w:rFonts w:ascii="黑体" w:hAnsi="黑体" w:eastAsia="黑体" w:cs="黑体"/>
          <w:color w:val="000000"/>
          <w:sz w:val="32"/>
        </w:rPr>
        <w:t>三、机关运行经费安排情况</w:t>
      </w:r>
      <w:bookmarkEnd w:id="45"/>
      <w:bookmarkEnd w:id="46"/>
    </w:p>
    <w:p>
      <w:pPr>
        <w:pStyle w:val="19"/>
      </w:pPr>
      <w:r>
        <w:t>2024年，我单位机关运行经费共计安排79.56万元，主要用于日常维修、办公用房水电费、办公用房取暖费、办公用房物业管理费等日常运行支出。</w:t>
      </w:r>
    </w:p>
    <w:p>
      <w:pPr>
        <w:spacing w:before="10" w:after="10" w:line="240" w:lineRule="auto"/>
        <w:ind w:firstLine="640"/>
        <w:jc w:val="left"/>
        <w:outlineLvl w:val="5"/>
      </w:pPr>
      <w:bookmarkStart w:id="47" w:name="_Toc6683_WPSOffice_Level1"/>
      <w:bookmarkStart w:id="48" w:name="_Toc13814_WPSOffice_Level1"/>
      <w:r>
        <w:rPr>
          <w:rFonts w:ascii="黑体" w:hAnsi="黑体" w:eastAsia="黑体" w:cs="黑体"/>
          <w:color w:val="000000"/>
          <w:sz w:val="32"/>
        </w:rPr>
        <w:t>四、财政拨款“三公”经费预算情况及增减变化原因</w:t>
      </w:r>
      <w:bookmarkEnd w:id="47"/>
      <w:bookmarkEnd w:id="48"/>
    </w:p>
    <w:p>
      <w:pPr>
        <w:pStyle w:val="20"/>
        <w:rPr>
          <w:rFonts w:hint="eastAsia" w:eastAsia="方正仿宋_GBK"/>
          <w:lang w:eastAsia="zh-CN"/>
        </w:rPr>
      </w:pPr>
      <w:r>
        <w:t>2024年，我单位财政拨款“三公”经费预算安排</w:t>
      </w:r>
      <w:r>
        <w:rPr>
          <w:rFonts w:hint="eastAsia"/>
          <w:lang w:val="en-US" w:eastAsia="zh-CN"/>
        </w:rPr>
        <w:t>68.85</w:t>
      </w:r>
      <w:r>
        <w:t>万元，其中因公出国（境）费0.00万元；公务用车购置及运维费</w:t>
      </w:r>
      <w:r>
        <w:rPr>
          <w:rFonts w:hint="eastAsia"/>
          <w:lang w:val="en-US" w:eastAsia="zh-CN"/>
        </w:rPr>
        <w:t>68.44</w:t>
      </w:r>
      <w:r>
        <w:t>万元（其中：公务用车购置费为</w:t>
      </w:r>
      <w:r>
        <w:rPr>
          <w:rFonts w:hint="eastAsia"/>
          <w:lang w:val="en-US" w:eastAsia="zh-CN"/>
        </w:rPr>
        <w:t>51.94</w:t>
      </w:r>
      <w:r>
        <w:t>万元，公务用车运维费16.50万元)；公务接待费0.41万元。与2023年（32.95万元）相比</w:t>
      </w:r>
      <w:r>
        <w:rPr>
          <w:rFonts w:hint="eastAsia"/>
          <w:lang w:eastAsia="zh-CN"/>
        </w:rPr>
        <w:t>增加</w:t>
      </w:r>
      <w:r>
        <w:rPr>
          <w:rFonts w:hint="eastAsia"/>
          <w:lang w:val="en-US" w:eastAsia="zh-CN"/>
        </w:rPr>
        <w:t>35.9</w:t>
      </w:r>
      <w:r>
        <w:t>万元，主要原因是</w:t>
      </w:r>
      <w:r>
        <w:rPr>
          <w:rFonts w:hint="eastAsia"/>
          <w:lang w:eastAsia="zh-CN"/>
        </w:rPr>
        <w:t>我单位需要购置三辆公务用车。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bookmarkStart w:id="49" w:name="_Toc12756_WPSOffice_Level1"/>
      <w:bookmarkStart w:id="50" w:name="_Toc32526_WPSOffice_Level1"/>
      <w:r>
        <w:rPr>
          <w:rFonts w:ascii="黑体" w:hAnsi="黑体" w:eastAsia="黑体" w:cs="黑体"/>
          <w:color w:val="000000"/>
          <w:sz w:val="32"/>
        </w:rPr>
        <w:t>五、单位项目预算安排情况及绩效目标</w:t>
      </w:r>
      <w:bookmarkEnd w:id="49"/>
      <w:bookmarkEnd w:id="50"/>
    </w:p>
    <w:p>
      <w:pPr>
        <w:spacing w:before="0" w:after="0"/>
        <w:ind w:firstLine="560"/>
        <w:jc w:val="left"/>
        <w:outlineLvl w:val="9"/>
      </w:pPr>
      <w:r>
        <w:rPr>
          <w:rFonts w:ascii="方正仿宋_GBK" w:hAnsi="方正仿宋_GBK" w:eastAsia="方正仿宋_GBK" w:cs="方正仿宋_GBK"/>
          <w:b/>
          <w:color w:val="000000"/>
          <w:sz w:val="28"/>
        </w:rPr>
        <w:t>1、2019年城区绿化（城管局）占地补贴绩效目标表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13052824P00000210583X</w:t>
            </w:r>
          </w:p>
        </w:tc>
        <w:tc>
          <w:tcPr>
            <w:tcW w:w="2114" w:type="dxa"/>
            <w:vAlign w:val="center"/>
          </w:tcPr>
          <w:p>
            <w:pPr>
              <w:pStyle w:val="10"/>
            </w:pPr>
            <w:r>
              <w:t>项目名称</w:t>
            </w:r>
          </w:p>
        </w:tc>
        <w:tc>
          <w:tcPr>
            <w:tcW w:w="6342" w:type="dxa"/>
            <w:gridSpan w:val="3"/>
            <w:vAlign w:val="center"/>
          </w:tcPr>
          <w:p>
            <w:pPr>
              <w:pStyle w:val="12"/>
            </w:pPr>
            <w:r>
              <w:t>2019年城区绿化（城管局）占地补贴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104.26</w:t>
            </w:r>
          </w:p>
        </w:tc>
        <w:tc>
          <w:tcPr>
            <w:tcW w:w="2114" w:type="dxa"/>
            <w:vAlign w:val="center"/>
          </w:tcPr>
          <w:p>
            <w:pPr>
              <w:pStyle w:val="10"/>
            </w:pPr>
            <w:r>
              <w:t>其中：财政    资金</w:t>
            </w:r>
          </w:p>
        </w:tc>
        <w:tc>
          <w:tcPr>
            <w:tcW w:w="2114" w:type="dxa"/>
            <w:vAlign w:val="center"/>
          </w:tcPr>
          <w:p>
            <w:pPr>
              <w:pStyle w:val="12"/>
            </w:pPr>
            <w:r>
              <w:t>104.26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用于支付2019年城区绿化（城管局）占地补贴</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104.26</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1.完成城区绿化（城管局）占地补贴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补贴亩数</w:t>
            </w:r>
          </w:p>
        </w:tc>
        <w:tc>
          <w:tcPr>
            <w:tcW w:w="4228" w:type="dxa"/>
            <w:vAlign w:val="center"/>
          </w:tcPr>
          <w:p>
            <w:pPr>
              <w:pStyle w:val="12"/>
            </w:pPr>
            <w:r>
              <w:t>补贴亩数</w:t>
            </w:r>
          </w:p>
        </w:tc>
        <w:tc>
          <w:tcPr>
            <w:tcW w:w="2114" w:type="dxa"/>
            <w:vAlign w:val="center"/>
          </w:tcPr>
          <w:p>
            <w:pPr>
              <w:pStyle w:val="12"/>
            </w:pPr>
            <w:r>
              <w:t>482.67亩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苗木成活率</w:t>
            </w:r>
          </w:p>
        </w:tc>
        <w:tc>
          <w:tcPr>
            <w:tcW w:w="4228" w:type="dxa"/>
            <w:vAlign w:val="center"/>
          </w:tcPr>
          <w:p>
            <w:pPr>
              <w:pStyle w:val="12"/>
            </w:pPr>
            <w:r>
              <w:t>苗木成活率</w:t>
            </w:r>
          </w:p>
        </w:tc>
        <w:tc>
          <w:tcPr>
            <w:tcW w:w="2114" w:type="dxa"/>
            <w:vAlign w:val="center"/>
          </w:tcPr>
          <w:p>
            <w:pPr>
              <w:pStyle w:val="12"/>
            </w:pPr>
            <w:r>
              <w:t>≥85%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支付时间</w:t>
            </w:r>
          </w:p>
        </w:tc>
        <w:tc>
          <w:tcPr>
            <w:tcW w:w="4228" w:type="dxa"/>
            <w:vAlign w:val="center"/>
          </w:tcPr>
          <w:p>
            <w:pPr>
              <w:pStyle w:val="12"/>
            </w:pPr>
            <w:r>
              <w:t>根据约定时间及时进行支付</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每亩造林补贴成本</w:t>
            </w:r>
          </w:p>
        </w:tc>
        <w:tc>
          <w:tcPr>
            <w:tcW w:w="4228" w:type="dxa"/>
            <w:vAlign w:val="center"/>
          </w:tcPr>
          <w:p>
            <w:pPr>
              <w:pStyle w:val="12"/>
            </w:pPr>
            <w:r>
              <w:t>每亩造林补贴成本</w:t>
            </w:r>
          </w:p>
        </w:tc>
        <w:tc>
          <w:tcPr>
            <w:tcW w:w="2114" w:type="dxa"/>
            <w:vAlign w:val="center"/>
          </w:tcPr>
          <w:p>
            <w:pPr>
              <w:pStyle w:val="12"/>
            </w:pPr>
            <w:r>
              <w:t>2160元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持续改善生态环境</w:t>
            </w:r>
          </w:p>
        </w:tc>
        <w:tc>
          <w:tcPr>
            <w:tcW w:w="4228" w:type="dxa"/>
            <w:vAlign w:val="center"/>
          </w:tcPr>
          <w:p>
            <w:pPr>
              <w:pStyle w:val="12"/>
            </w:pPr>
            <w:r>
              <w:t>持续改善生态环境</w:t>
            </w:r>
          </w:p>
        </w:tc>
        <w:tc>
          <w:tcPr>
            <w:tcW w:w="2114" w:type="dxa"/>
            <w:vAlign w:val="center"/>
          </w:tcPr>
          <w:p>
            <w:pPr>
              <w:pStyle w:val="12"/>
            </w:pPr>
            <w:r>
              <w:t>持续改善生态环境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2、2024年省级林业改革发展补助资金（冀财资环【2023】107号）绩效目标表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13052824P000002104558</w:t>
            </w:r>
          </w:p>
        </w:tc>
        <w:tc>
          <w:tcPr>
            <w:tcW w:w="2114" w:type="dxa"/>
            <w:vAlign w:val="center"/>
          </w:tcPr>
          <w:p>
            <w:pPr>
              <w:pStyle w:val="10"/>
            </w:pPr>
            <w:r>
              <w:t>项目名称</w:t>
            </w:r>
          </w:p>
        </w:tc>
        <w:tc>
          <w:tcPr>
            <w:tcW w:w="6342" w:type="dxa"/>
            <w:gridSpan w:val="3"/>
            <w:vAlign w:val="center"/>
          </w:tcPr>
          <w:p>
            <w:pPr>
              <w:pStyle w:val="12"/>
            </w:pPr>
            <w:r>
              <w:t>2024年省级林业改革发展补助资金（冀财资环【2023】107号）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184.00</w:t>
            </w:r>
          </w:p>
        </w:tc>
        <w:tc>
          <w:tcPr>
            <w:tcW w:w="2114" w:type="dxa"/>
            <w:vAlign w:val="center"/>
          </w:tcPr>
          <w:p>
            <w:pPr>
              <w:pStyle w:val="10"/>
            </w:pPr>
            <w:r>
              <w:t>其中：财政    资金</w:t>
            </w:r>
          </w:p>
        </w:tc>
        <w:tc>
          <w:tcPr>
            <w:tcW w:w="2114" w:type="dxa"/>
            <w:vAlign w:val="center"/>
          </w:tcPr>
          <w:p>
            <w:pPr>
              <w:pStyle w:val="12"/>
            </w:pPr>
            <w:r>
              <w:t>184.00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用于林业改革发展补助资金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184.00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1.科学开展国土绿化行动，确保完成营造林任务，扎实开展森林城市、森林乡村和绿化提升村建设，优化林草产业，组织实施林果花卉项目。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造林绿化重点奖补-森林质量精准提升任务</w:t>
            </w:r>
          </w:p>
        </w:tc>
        <w:tc>
          <w:tcPr>
            <w:tcW w:w="4228" w:type="dxa"/>
            <w:vAlign w:val="center"/>
          </w:tcPr>
          <w:p>
            <w:pPr>
              <w:pStyle w:val="12"/>
            </w:pPr>
            <w:r>
              <w:t>造林绿化重点奖补-森林质量精准提升任务</w:t>
            </w:r>
          </w:p>
        </w:tc>
        <w:tc>
          <w:tcPr>
            <w:tcW w:w="2114" w:type="dxa"/>
            <w:vAlign w:val="center"/>
          </w:tcPr>
          <w:p>
            <w:pPr>
              <w:pStyle w:val="12"/>
            </w:pPr>
            <w:r>
              <w:t>1000亩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森林质量提升任务完成率</w:t>
            </w:r>
          </w:p>
        </w:tc>
        <w:tc>
          <w:tcPr>
            <w:tcW w:w="4228" w:type="dxa"/>
            <w:vAlign w:val="center"/>
          </w:tcPr>
          <w:p>
            <w:pPr>
              <w:pStyle w:val="12"/>
            </w:pPr>
            <w:r>
              <w:t>森林质量提升任务完成率</w:t>
            </w:r>
          </w:p>
        </w:tc>
        <w:tc>
          <w:tcPr>
            <w:tcW w:w="2114" w:type="dxa"/>
            <w:vAlign w:val="center"/>
          </w:tcPr>
          <w:p>
            <w:pPr>
              <w:pStyle w:val="12"/>
            </w:pPr>
            <w:r>
              <w:t>≥85%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森林质量提升，财政补助成本</w:t>
            </w:r>
          </w:p>
        </w:tc>
        <w:tc>
          <w:tcPr>
            <w:tcW w:w="4228" w:type="dxa"/>
            <w:vAlign w:val="center"/>
          </w:tcPr>
          <w:p>
            <w:pPr>
              <w:pStyle w:val="12"/>
            </w:pPr>
            <w:r>
              <w:t>森林质量提升，财政补助成本（元/亩）</w:t>
            </w:r>
          </w:p>
        </w:tc>
        <w:tc>
          <w:tcPr>
            <w:tcW w:w="2114" w:type="dxa"/>
            <w:vAlign w:val="center"/>
          </w:tcPr>
          <w:p>
            <w:pPr>
              <w:pStyle w:val="12"/>
            </w:pPr>
            <w:r>
              <w:t>200元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建设任务当前完成率</w:t>
            </w:r>
          </w:p>
        </w:tc>
        <w:tc>
          <w:tcPr>
            <w:tcW w:w="4228" w:type="dxa"/>
            <w:vAlign w:val="center"/>
          </w:tcPr>
          <w:p>
            <w:pPr>
              <w:pStyle w:val="12"/>
            </w:pPr>
            <w:r>
              <w:t>建设任务当前完成率</w:t>
            </w:r>
          </w:p>
        </w:tc>
        <w:tc>
          <w:tcPr>
            <w:tcW w:w="2114" w:type="dxa"/>
            <w:vAlign w:val="center"/>
          </w:tcPr>
          <w:p>
            <w:pPr>
              <w:pStyle w:val="12"/>
            </w:pPr>
            <w:r>
              <w:t>按时完成</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对生态环境的影响</w:t>
            </w:r>
          </w:p>
        </w:tc>
        <w:tc>
          <w:tcPr>
            <w:tcW w:w="4228" w:type="dxa"/>
            <w:vAlign w:val="center"/>
          </w:tcPr>
          <w:p>
            <w:pPr>
              <w:pStyle w:val="12"/>
            </w:pPr>
            <w:r>
              <w:t>不断扩大绿色生态空间</w:t>
            </w:r>
          </w:p>
        </w:tc>
        <w:tc>
          <w:tcPr>
            <w:tcW w:w="2114" w:type="dxa"/>
            <w:vAlign w:val="center"/>
          </w:tcPr>
          <w:p>
            <w:pPr>
              <w:pStyle w:val="12"/>
            </w:pPr>
            <w:r>
              <w:t>有效</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3、2024年造林补贴绩效目标表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13052824P00000210579P</w:t>
            </w:r>
          </w:p>
        </w:tc>
        <w:tc>
          <w:tcPr>
            <w:tcW w:w="2114" w:type="dxa"/>
            <w:vAlign w:val="center"/>
          </w:tcPr>
          <w:p>
            <w:pPr>
              <w:pStyle w:val="10"/>
            </w:pPr>
            <w:r>
              <w:t>项目名称</w:t>
            </w:r>
          </w:p>
        </w:tc>
        <w:tc>
          <w:tcPr>
            <w:tcW w:w="6342" w:type="dxa"/>
            <w:gridSpan w:val="3"/>
            <w:vAlign w:val="center"/>
          </w:tcPr>
          <w:p>
            <w:pPr>
              <w:pStyle w:val="12"/>
            </w:pPr>
            <w:r>
              <w:t>2024年造林补贴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2024年造林补贴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50.00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1.完成2024年造林补贴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造林亩数</w:t>
            </w:r>
          </w:p>
        </w:tc>
        <w:tc>
          <w:tcPr>
            <w:tcW w:w="4228" w:type="dxa"/>
            <w:vAlign w:val="center"/>
          </w:tcPr>
          <w:p>
            <w:pPr>
              <w:pStyle w:val="12"/>
            </w:pPr>
            <w:r>
              <w:t>造林亩数</w:t>
            </w:r>
          </w:p>
        </w:tc>
        <w:tc>
          <w:tcPr>
            <w:tcW w:w="2114" w:type="dxa"/>
            <w:vAlign w:val="center"/>
          </w:tcPr>
          <w:p>
            <w:pPr>
              <w:pStyle w:val="12"/>
            </w:pPr>
            <w:r>
              <w:t>1000亩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苗木成活率</w:t>
            </w:r>
          </w:p>
        </w:tc>
        <w:tc>
          <w:tcPr>
            <w:tcW w:w="4228" w:type="dxa"/>
            <w:vAlign w:val="center"/>
          </w:tcPr>
          <w:p>
            <w:pPr>
              <w:pStyle w:val="12"/>
            </w:pPr>
            <w:r>
              <w:t>苗木成活率</w:t>
            </w:r>
          </w:p>
        </w:tc>
        <w:tc>
          <w:tcPr>
            <w:tcW w:w="2114" w:type="dxa"/>
            <w:vAlign w:val="center"/>
          </w:tcPr>
          <w:p>
            <w:pPr>
              <w:pStyle w:val="12"/>
            </w:pPr>
            <w:r>
              <w:t>≥85%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验收合格后，及时进行支付</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造林补贴</w:t>
            </w:r>
          </w:p>
        </w:tc>
        <w:tc>
          <w:tcPr>
            <w:tcW w:w="4228" w:type="dxa"/>
            <w:vAlign w:val="center"/>
          </w:tcPr>
          <w:p>
            <w:pPr>
              <w:pStyle w:val="12"/>
            </w:pPr>
            <w:r>
              <w:t>造林补贴</w:t>
            </w:r>
          </w:p>
        </w:tc>
        <w:tc>
          <w:tcPr>
            <w:tcW w:w="2114" w:type="dxa"/>
            <w:vAlign w:val="center"/>
          </w:tcPr>
          <w:p>
            <w:pPr>
              <w:pStyle w:val="12"/>
            </w:pPr>
            <w:r>
              <w:t>50万元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增加森林面积，改善生态环境质量</w:t>
            </w:r>
          </w:p>
        </w:tc>
        <w:tc>
          <w:tcPr>
            <w:tcW w:w="4228" w:type="dxa"/>
            <w:vAlign w:val="center"/>
          </w:tcPr>
          <w:p>
            <w:pPr>
              <w:pStyle w:val="12"/>
            </w:pPr>
            <w:r>
              <w:t>增加森林面积，改善生态环境质量</w:t>
            </w:r>
          </w:p>
        </w:tc>
        <w:tc>
          <w:tcPr>
            <w:tcW w:w="2114" w:type="dxa"/>
            <w:vAlign w:val="center"/>
          </w:tcPr>
          <w:p>
            <w:pPr>
              <w:pStyle w:val="12"/>
            </w:pPr>
            <w:r>
              <w:t>增加森林面积，改善生态环境质量</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4、2024年造林绿化核查验收绩效目标表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13052824P00000210581N</w:t>
            </w:r>
          </w:p>
        </w:tc>
        <w:tc>
          <w:tcPr>
            <w:tcW w:w="2114" w:type="dxa"/>
            <w:vAlign w:val="center"/>
          </w:tcPr>
          <w:p>
            <w:pPr>
              <w:pStyle w:val="10"/>
            </w:pPr>
            <w:r>
              <w:t>项目名称</w:t>
            </w:r>
          </w:p>
        </w:tc>
        <w:tc>
          <w:tcPr>
            <w:tcW w:w="6342" w:type="dxa"/>
            <w:gridSpan w:val="3"/>
            <w:vAlign w:val="center"/>
          </w:tcPr>
          <w:p>
            <w:pPr>
              <w:pStyle w:val="12"/>
            </w:pPr>
            <w:r>
              <w:t>2024年造林绿化核查验收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支付2024年造林核查验收费用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10.00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1.完成2024年造林绿化核查验收工作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验收合格率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任务完成及时率</w:t>
            </w:r>
          </w:p>
        </w:tc>
        <w:tc>
          <w:tcPr>
            <w:tcW w:w="4228" w:type="dxa"/>
            <w:vAlign w:val="center"/>
          </w:tcPr>
          <w:p>
            <w:pPr>
              <w:pStyle w:val="12"/>
            </w:pPr>
            <w:r>
              <w:t>任务完成及时率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10万元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核查验收面积</w:t>
            </w:r>
          </w:p>
        </w:tc>
        <w:tc>
          <w:tcPr>
            <w:tcW w:w="4228" w:type="dxa"/>
            <w:vAlign w:val="center"/>
          </w:tcPr>
          <w:p>
            <w:pPr>
              <w:pStyle w:val="12"/>
            </w:pPr>
            <w:r>
              <w:t>核查验收面积</w:t>
            </w:r>
          </w:p>
        </w:tc>
        <w:tc>
          <w:tcPr>
            <w:tcW w:w="2114" w:type="dxa"/>
            <w:vAlign w:val="center"/>
          </w:tcPr>
          <w:p>
            <w:pPr>
              <w:pStyle w:val="12"/>
            </w:pPr>
            <w:r>
              <w:t>&gt;1000亩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改善生态环境质量</w:t>
            </w:r>
          </w:p>
        </w:tc>
        <w:tc>
          <w:tcPr>
            <w:tcW w:w="4228" w:type="dxa"/>
            <w:vAlign w:val="center"/>
          </w:tcPr>
          <w:p>
            <w:pPr>
              <w:pStyle w:val="12"/>
            </w:pPr>
            <w:r>
              <w:t>改善生态环境质量</w:t>
            </w:r>
          </w:p>
        </w:tc>
        <w:tc>
          <w:tcPr>
            <w:tcW w:w="2114" w:type="dxa"/>
            <w:vAlign w:val="center"/>
          </w:tcPr>
          <w:p>
            <w:pPr>
              <w:pStyle w:val="12"/>
            </w:pPr>
            <w:r>
              <w:t>改善生态环境质量</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影响期限</w:t>
            </w:r>
          </w:p>
        </w:tc>
        <w:tc>
          <w:tcPr>
            <w:tcW w:w="4228" w:type="dxa"/>
            <w:vAlign w:val="center"/>
          </w:tcPr>
          <w:p>
            <w:pPr>
              <w:pStyle w:val="12"/>
            </w:pPr>
            <w:r>
              <w:t>影响期限</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5、2024年中央财政林业草原改革发展资金（冀财资环【2023】90号）绩效目标表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13052824P00000210454L</w:t>
            </w:r>
          </w:p>
        </w:tc>
        <w:tc>
          <w:tcPr>
            <w:tcW w:w="2114" w:type="dxa"/>
            <w:vAlign w:val="center"/>
          </w:tcPr>
          <w:p>
            <w:pPr>
              <w:pStyle w:val="10"/>
            </w:pPr>
            <w:r>
              <w:t>项目名称</w:t>
            </w:r>
          </w:p>
        </w:tc>
        <w:tc>
          <w:tcPr>
            <w:tcW w:w="6342" w:type="dxa"/>
            <w:gridSpan w:val="3"/>
            <w:vAlign w:val="center"/>
          </w:tcPr>
          <w:p>
            <w:pPr>
              <w:pStyle w:val="12"/>
            </w:pPr>
            <w:r>
              <w:t>2024年中央财政林业草原改革发展资金（冀财资环【2023】90号）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10.00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1.用于林业县域有害生物防治，用于春尺蠖、美国白蛾等食叶害虫的飞机防治和地面防治，保障县域林业资源生态安全。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林业有害生物防治面积</w:t>
            </w:r>
          </w:p>
        </w:tc>
        <w:tc>
          <w:tcPr>
            <w:tcW w:w="4228" w:type="dxa"/>
            <w:vAlign w:val="center"/>
          </w:tcPr>
          <w:p>
            <w:pPr>
              <w:pStyle w:val="12"/>
            </w:pPr>
            <w:r>
              <w:t>林业有害生物防治面积</w:t>
            </w:r>
          </w:p>
        </w:tc>
        <w:tc>
          <w:tcPr>
            <w:tcW w:w="2114" w:type="dxa"/>
            <w:vAlign w:val="center"/>
          </w:tcPr>
          <w:p>
            <w:pPr>
              <w:pStyle w:val="12"/>
            </w:pPr>
            <w:r>
              <w:t>≥2.5万亩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项目验收合格率</w:t>
            </w:r>
          </w:p>
        </w:tc>
        <w:tc>
          <w:tcPr>
            <w:tcW w:w="2114" w:type="dxa"/>
            <w:vAlign w:val="center"/>
          </w:tcPr>
          <w:p>
            <w:pPr>
              <w:pStyle w:val="12"/>
            </w:pPr>
            <w:r>
              <w:t>≥98%</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支付及时率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总成本</w:t>
            </w:r>
          </w:p>
        </w:tc>
        <w:tc>
          <w:tcPr>
            <w:tcW w:w="4228" w:type="dxa"/>
            <w:vAlign w:val="center"/>
          </w:tcPr>
          <w:p>
            <w:pPr>
              <w:pStyle w:val="12"/>
            </w:pPr>
            <w:r>
              <w:t>总成本</w:t>
            </w:r>
          </w:p>
        </w:tc>
        <w:tc>
          <w:tcPr>
            <w:tcW w:w="2114" w:type="dxa"/>
            <w:vAlign w:val="center"/>
          </w:tcPr>
          <w:p>
            <w:pPr>
              <w:pStyle w:val="12"/>
            </w:pPr>
            <w:r>
              <w:t>≤10万元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减少病虫害发生，保障森林资源安全</w:t>
            </w:r>
          </w:p>
        </w:tc>
        <w:tc>
          <w:tcPr>
            <w:tcW w:w="4228" w:type="dxa"/>
            <w:vAlign w:val="center"/>
          </w:tcPr>
          <w:p>
            <w:pPr>
              <w:pStyle w:val="12"/>
            </w:pPr>
            <w:r>
              <w:t>减少病虫害发生，保障森林资源安全</w:t>
            </w:r>
          </w:p>
        </w:tc>
        <w:tc>
          <w:tcPr>
            <w:tcW w:w="2114" w:type="dxa"/>
            <w:vAlign w:val="center"/>
          </w:tcPr>
          <w:p>
            <w:pPr>
              <w:pStyle w:val="12"/>
            </w:pPr>
            <w:r>
              <w:t>减少病虫害发生，保障森林资源安全</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≥98%</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6、办公取暖绩效目标表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13052824P000002100501</w:t>
            </w:r>
          </w:p>
        </w:tc>
        <w:tc>
          <w:tcPr>
            <w:tcW w:w="2114" w:type="dxa"/>
            <w:vAlign w:val="center"/>
          </w:tcPr>
          <w:p>
            <w:pPr>
              <w:pStyle w:val="10"/>
            </w:pPr>
            <w:r>
              <w:t>项目名称</w:t>
            </w:r>
          </w:p>
        </w:tc>
        <w:tc>
          <w:tcPr>
            <w:tcW w:w="6342" w:type="dxa"/>
            <w:gridSpan w:val="3"/>
            <w:vAlign w:val="center"/>
          </w:tcPr>
          <w:p>
            <w:pPr>
              <w:pStyle w:val="12"/>
            </w:pPr>
            <w:r>
              <w:t>办公取暖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2.10</w:t>
            </w:r>
          </w:p>
        </w:tc>
        <w:tc>
          <w:tcPr>
            <w:tcW w:w="2114" w:type="dxa"/>
            <w:vAlign w:val="center"/>
          </w:tcPr>
          <w:p>
            <w:pPr>
              <w:pStyle w:val="10"/>
            </w:pPr>
            <w:r>
              <w:t>其中：财政    资金</w:t>
            </w:r>
          </w:p>
        </w:tc>
        <w:tc>
          <w:tcPr>
            <w:tcW w:w="2114" w:type="dxa"/>
            <w:vAlign w:val="center"/>
          </w:tcPr>
          <w:p>
            <w:pPr>
              <w:pStyle w:val="12"/>
            </w:pPr>
            <w:r>
              <w:t>2.10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用于办公楼取暖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2.10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1.原林业局办公楼冬季取暖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工作日保障楼层取暖</w:t>
            </w:r>
          </w:p>
        </w:tc>
        <w:tc>
          <w:tcPr>
            <w:tcW w:w="4228" w:type="dxa"/>
            <w:vAlign w:val="center"/>
          </w:tcPr>
          <w:p>
            <w:pPr>
              <w:pStyle w:val="12"/>
            </w:pPr>
            <w:r>
              <w:t>工作日保障楼层取暖时间</w:t>
            </w:r>
          </w:p>
        </w:tc>
        <w:tc>
          <w:tcPr>
            <w:tcW w:w="2114" w:type="dxa"/>
            <w:vAlign w:val="center"/>
          </w:tcPr>
          <w:p>
            <w:pPr>
              <w:pStyle w:val="12"/>
            </w:pPr>
            <w:r>
              <w:t>≥8小时</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足额支付取暖费</w:t>
            </w:r>
          </w:p>
        </w:tc>
        <w:tc>
          <w:tcPr>
            <w:tcW w:w="4228" w:type="dxa"/>
            <w:vAlign w:val="center"/>
          </w:tcPr>
          <w:p>
            <w:pPr>
              <w:pStyle w:val="12"/>
            </w:pPr>
            <w:r>
              <w:t>实际支付取暖费/需要支付取暖费*100%</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经费支付时间</w:t>
            </w:r>
          </w:p>
        </w:tc>
        <w:tc>
          <w:tcPr>
            <w:tcW w:w="4228" w:type="dxa"/>
            <w:vAlign w:val="center"/>
          </w:tcPr>
          <w:p>
            <w:pPr>
              <w:pStyle w:val="12"/>
            </w:pPr>
            <w:r>
              <w:t>预算资金到位后及时进行支付</w:t>
            </w:r>
          </w:p>
        </w:tc>
        <w:tc>
          <w:tcPr>
            <w:tcW w:w="2114" w:type="dxa"/>
            <w:vAlign w:val="center"/>
          </w:tcPr>
          <w:p>
            <w:pPr>
              <w:pStyle w:val="12"/>
            </w:pPr>
            <w:r>
              <w:t>≤30天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取暖费用</w:t>
            </w:r>
          </w:p>
        </w:tc>
        <w:tc>
          <w:tcPr>
            <w:tcW w:w="2114" w:type="dxa"/>
            <w:vAlign w:val="center"/>
          </w:tcPr>
          <w:p>
            <w:pPr>
              <w:pStyle w:val="12"/>
            </w:pPr>
            <w:r>
              <w:t>≤2.1万元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经费有效控制情况</w:t>
            </w:r>
          </w:p>
        </w:tc>
        <w:tc>
          <w:tcPr>
            <w:tcW w:w="4228" w:type="dxa"/>
            <w:vAlign w:val="center"/>
          </w:tcPr>
          <w:p>
            <w:pPr>
              <w:pStyle w:val="12"/>
            </w:pPr>
            <w:r>
              <w:t>厉行节约，不超出上年预算数</w:t>
            </w:r>
          </w:p>
        </w:tc>
        <w:tc>
          <w:tcPr>
            <w:tcW w:w="2114" w:type="dxa"/>
            <w:vAlign w:val="center"/>
          </w:tcPr>
          <w:p>
            <w:pPr>
              <w:pStyle w:val="12"/>
            </w:pPr>
            <w:r>
              <w:t>≤2.1万元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工作人员满意人数/总人数*100%</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7、办公设备购置绩效目标表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13052824P00000210051L</w:t>
            </w:r>
          </w:p>
        </w:tc>
        <w:tc>
          <w:tcPr>
            <w:tcW w:w="2114" w:type="dxa"/>
            <w:vAlign w:val="center"/>
          </w:tcPr>
          <w:p>
            <w:pPr>
              <w:pStyle w:val="10"/>
            </w:pPr>
            <w:r>
              <w:t>项目名称</w:t>
            </w:r>
          </w:p>
        </w:tc>
        <w:tc>
          <w:tcPr>
            <w:tcW w:w="6342"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11.00</w:t>
            </w:r>
          </w:p>
        </w:tc>
        <w:tc>
          <w:tcPr>
            <w:tcW w:w="2114" w:type="dxa"/>
            <w:vAlign w:val="center"/>
          </w:tcPr>
          <w:p>
            <w:pPr>
              <w:pStyle w:val="10"/>
            </w:pPr>
            <w:r>
              <w:t>其中：财政    资金</w:t>
            </w:r>
          </w:p>
        </w:tc>
        <w:tc>
          <w:tcPr>
            <w:tcW w:w="2114" w:type="dxa"/>
            <w:vAlign w:val="center"/>
          </w:tcPr>
          <w:p>
            <w:pPr>
              <w:pStyle w:val="12"/>
            </w:pPr>
            <w:r>
              <w:t>11.00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11.00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1.做好机关内部信息化建设与维护，满足日常工作需要。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购置办公设备</w:t>
            </w:r>
          </w:p>
        </w:tc>
        <w:tc>
          <w:tcPr>
            <w:tcW w:w="4228" w:type="dxa"/>
            <w:vAlign w:val="center"/>
          </w:tcPr>
          <w:p>
            <w:pPr>
              <w:pStyle w:val="12"/>
            </w:pPr>
            <w:r>
              <w:t>购置电脑、打印机等数量</w:t>
            </w:r>
          </w:p>
        </w:tc>
        <w:tc>
          <w:tcPr>
            <w:tcW w:w="2114" w:type="dxa"/>
            <w:vAlign w:val="center"/>
          </w:tcPr>
          <w:p>
            <w:pPr>
              <w:pStyle w:val="12"/>
            </w:pPr>
            <w:r>
              <w:t>30台</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经费支付准确率</w:t>
            </w:r>
          </w:p>
        </w:tc>
        <w:tc>
          <w:tcPr>
            <w:tcW w:w="4228" w:type="dxa"/>
            <w:vAlign w:val="center"/>
          </w:tcPr>
          <w:p>
            <w:pPr>
              <w:pStyle w:val="12"/>
            </w:pPr>
            <w:r>
              <w:t>符合财务管理制度和内控要求，按规定</w:t>
            </w:r>
          </w:p>
          <w:p>
            <w:pPr>
              <w:pStyle w:val="12"/>
            </w:pPr>
            <w:r>
              <w:t>支出的金额/应支出金额*100%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资金拨付时间</w:t>
            </w:r>
          </w:p>
        </w:tc>
        <w:tc>
          <w:tcPr>
            <w:tcW w:w="4228" w:type="dxa"/>
            <w:vAlign w:val="center"/>
          </w:tcPr>
          <w:p>
            <w:pPr>
              <w:pStyle w:val="12"/>
            </w:pPr>
            <w:r>
              <w:t>费用发生后，及时进行支付</w:t>
            </w:r>
          </w:p>
        </w:tc>
        <w:tc>
          <w:tcPr>
            <w:tcW w:w="2114" w:type="dxa"/>
            <w:vAlign w:val="center"/>
          </w:tcPr>
          <w:p>
            <w:pPr>
              <w:pStyle w:val="12"/>
            </w:pPr>
            <w:r>
              <w:t>≤30天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办公设备购置费用</w:t>
            </w:r>
          </w:p>
        </w:tc>
        <w:tc>
          <w:tcPr>
            <w:tcW w:w="2114" w:type="dxa"/>
            <w:vAlign w:val="center"/>
          </w:tcPr>
          <w:p>
            <w:pPr>
              <w:pStyle w:val="12"/>
            </w:pPr>
            <w:r>
              <w:t>≤11万元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正常办公条件保障情况</w:t>
            </w:r>
          </w:p>
        </w:tc>
        <w:tc>
          <w:tcPr>
            <w:tcW w:w="4228" w:type="dxa"/>
            <w:vAlign w:val="center"/>
          </w:tcPr>
          <w:p>
            <w:pPr>
              <w:pStyle w:val="12"/>
            </w:pPr>
            <w:r>
              <w:t>保障正常办公</w:t>
            </w:r>
          </w:p>
        </w:tc>
        <w:tc>
          <w:tcPr>
            <w:tcW w:w="2114" w:type="dxa"/>
            <w:vAlign w:val="center"/>
          </w:tcPr>
          <w:p>
            <w:pPr>
              <w:pStyle w:val="12"/>
            </w:pPr>
            <w:r>
              <w:t>良好</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机关工作人员满意人数/总人数*100%</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8、办公维修费绩效目标表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13052824P00000210047E</w:t>
            </w:r>
          </w:p>
        </w:tc>
        <w:tc>
          <w:tcPr>
            <w:tcW w:w="2114" w:type="dxa"/>
            <w:vAlign w:val="center"/>
          </w:tcPr>
          <w:p>
            <w:pPr>
              <w:pStyle w:val="10"/>
            </w:pPr>
            <w:r>
              <w:t>项目名称</w:t>
            </w:r>
          </w:p>
        </w:tc>
        <w:tc>
          <w:tcPr>
            <w:tcW w:w="6342" w:type="dxa"/>
            <w:gridSpan w:val="3"/>
            <w:vAlign w:val="center"/>
          </w:tcPr>
          <w:p>
            <w:pPr>
              <w:pStyle w:val="12"/>
            </w:pPr>
            <w:r>
              <w:t>办公维修费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14.00</w:t>
            </w:r>
          </w:p>
        </w:tc>
        <w:tc>
          <w:tcPr>
            <w:tcW w:w="2114" w:type="dxa"/>
            <w:vAlign w:val="center"/>
          </w:tcPr>
          <w:p>
            <w:pPr>
              <w:pStyle w:val="10"/>
            </w:pPr>
            <w:r>
              <w:t>其中：财政    资金</w:t>
            </w:r>
          </w:p>
        </w:tc>
        <w:tc>
          <w:tcPr>
            <w:tcW w:w="2114" w:type="dxa"/>
            <w:vAlign w:val="center"/>
          </w:tcPr>
          <w:p>
            <w:pPr>
              <w:pStyle w:val="12"/>
            </w:pPr>
            <w:r>
              <w:t>14.00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用于办公楼维修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4.00</w:t>
            </w:r>
          </w:p>
        </w:tc>
        <w:tc>
          <w:tcPr>
            <w:tcW w:w="2114" w:type="dxa"/>
            <w:vAlign w:val="center"/>
          </w:tcPr>
          <w:p>
            <w:pPr>
              <w:pStyle w:val="13"/>
            </w:pPr>
            <w:r>
              <w:t>8.00</w:t>
            </w:r>
          </w:p>
        </w:tc>
        <w:tc>
          <w:tcPr>
            <w:tcW w:w="2114" w:type="dxa"/>
            <w:vAlign w:val="center"/>
          </w:tcPr>
          <w:p>
            <w:pPr>
              <w:pStyle w:val="13"/>
            </w:pPr>
            <w:r>
              <w:t>10.00</w:t>
            </w:r>
          </w:p>
        </w:tc>
        <w:tc>
          <w:tcPr>
            <w:tcW w:w="4228" w:type="dxa"/>
            <w:gridSpan w:val="2"/>
            <w:vAlign w:val="center"/>
          </w:tcPr>
          <w:p>
            <w:pPr>
              <w:pStyle w:val="13"/>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1.改善工作环境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工作日保障单位运转</w:t>
            </w:r>
          </w:p>
        </w:tc>
        <w:tc>
          <w:tcPr>
            <w:tcW w:w="4228" w:type="dxa"/>
            <w:vAlign w:val="center"/>
          </w:tcPr>
          <w:p>
            <w:pPr>
              <w:pStyle w:val="12"/>
            </w:pPr>
            <w:r>
              <w:t>行政事业单位法定工作时间</w:t>
            </w:r>
          </w:p>
        </w:tc>
        <w:tc>
          <w:tcPr>
            <w:tcW w:w="2114" w:type="dxa"/>
            <w:vAlign w:val="center"/>
          </w:tcPr>
          <w:p>
            <w:pPr>
              <w:pStyle w:val="12"/>
            </w:pPr>
            <w:r>
              <w:t>≥8小时</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经费支出准确率</w:t>
            </w:r>
          </w:p>
        </w:tc>
        <w:tc>
          <w:tcPr>
            <w:tcW w:w="4228" w:type="dxa"/>
            <w:vAlign w:val="center"/>
          </w:tcPr>
          <w:p>
            <w:pPr>
              <w:pStyle w:val="12"/>
            </w:pPr>
            <w:r>
              <w:t>符合财务管理制度和内控要求，按规定</w:t>
            </w:r>
          </w:p>
          <w:p>
            <w:pPr>
              <w:pStyle w:val="12"/>
            </w:pPr>
            <w:r>
              <w:t>支出的金额/应支出金额*100%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资金拨付时间</w:t>
            </w:r>
          </w:p>
        </w:tc>
        <w:tc>
          <w:tcPr>
            <w:tcW w:w="4228" w:type="dxa"/>
            <w:vAlign w:val="center"/>
          </w:tcPr>
          <w:p>
            <w:pPr>
              <w:pStyle w:val="12"/>
            </w:pPr>
            <w:r>
              <w:t>资金到位后，及时进行支付。</w:t>
            </w:r>
          </w:p>
        </w:tc>
        <w:tc>
          <w:tcPr>
            <w:tcW w:w="2114" w:type="dxa"/>
            <w:vAlign w:val="center"/>
          </w:tcPr>
          <w:p>
            <w:pPr>
              <w:pStyle w:val="12"/>
            </w:pPr>
            <w:r>
              <w:t>≤30天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办公维修费</w:t>
            </w:r>
          </w:p>
        </w:tc>
        <w:tc>
          <w:tcPr>
            <w:tcW w:w="2114" w:type="dxa"/>
            <w:vAlign w:val="center"/>
          </w:tcPr>
          <w:p>
            <w:pPr>
              <w:pStyle w:val="12"/>
            </w:pPr>
            <w:r>
              <w:t>≤14万元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资金利用率</w:t>
            </w:r>
          </w:p>
        </w:tc>
        <w:tc>
          <w:tcPr>
            <w:tcW w:w="4228" w:type="dxa"/>
            <w:vAlign w:val="center"/>
          </w:tcPr>
          <w:p>
            <w:pPr>
              <w:pStyle w:val="12"/>
            </w:pPr>
            <w:r>
              <w:t>资金利用率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职工满意率</w:t>
            </w:r>
          </w:p>
        </w:tc>
        <w:tc>
          <w:tcPr>
            <w:tcW w:w="4228" w:type="dxa"/>
            <w:vAlign w:val="center"/>
          </w:tcPr>
          <w:p>
            <w:pPr>
              <w:pStyle w:val="12"/>
            </w:pPr>
            <w:r>
              <w:t>职工满意率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9、报刊征订费绩效目标表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13052824P00000210041Q</w:t>
            </w:r>
          </w:p>
        </w:tc>
        <w:tc>
          <w:tcPr>
            <w:tcW w:w="2114" w:type="dxa"/>
            <w:vAlign w:val="center"/>
          </w:tcPr>
          <w:p>
            <w:pPr>
              <w:pStyle w:val="10"/>
            </w:pPr>
            <w:r>
              <w:t>项目名称</w:t>
            </w:r>
          </w:p>
        </w:tc>
        <w:tc>
          <w:tcPr>
            <w:tcW w:w="6342" w:type="dxa"/>
            <w:gridSpan w:val="3"/>
            <w:vAlign w:val="center"/>
          </w:tcPr>
          <w:p>
            <w:pPr>
              <w:pStyle w:val="12"/>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7.60</w:t>
            </w:r>
          </w:p>
        </w:tc>
        <w:tc>
          <w:tcPr>
            <w:tcW w:w="2114" w:type="dxa"/>
            <w:vAlign w:val="center"/>
          </w:tcPr>
          <w:p>
            <w:pPr>
              <w:pStyle w:val="10"/>
            </w:pPr>
            <w:r>
              <w:t>其中：财政    资金</w:t>
            </w:r>
          </w:p>
        </w:tc>
        <w:tc>
          <w:tcPr>
            <w:tcW w:w="2114" w:type="dxa"/>
            <w:vAlign w:val="center"/>
          </w:tcPr>
          <w:p>
            <w:pPr>
              <w:pStyle w:val="12"/>
            </w:pPr>
            <w:r>
              <w:t>7.60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用于报刊征订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7.60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1.完成征订任务，提高相关科室业务水平。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工作日保障单位运转</w:t>
            </w:r>
          </w:p>
        </w:tc>
        <w:tc>
          <w:tcPr>
            <w:tcW w:w="4228" w:type="dxa"/>
            <w:vAlign w:val="center"/>
          </w:tcPr>
          <w:p>
            <w:pPr>
              <w:pStyle w:val="12"/>
            </w:pPr>
            <w:r>
              <w:t>行政事业单位法定工作时间</w:t>
            </w:r>
          </w:p>
        </w:tc>
        <w:tc>
          <w:tcPr>
            <w:tcW w:w="2114" w:type="dxa"/>
            <w:vAlign w:val="center"/>
          </w:tcPr>
          <w:p>
            <w:pPr>
              <w:pStyle w:val="12"/>
            </w:pPr>
            <w:r>
              <w:t>≥8小时</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经费支出准确率</w:t>
            </w:r>
          </w:p>
        </w:tc>
        <w:tc>
          <w:tcPr>
            <w:tcW w:w="4228" w:type="dxa"/>
            <w:vAlign w:val="center"/>
          </w:tcPr>
          <w:p>
            <w:pPr>
              <w:pStyle w:val="12"/>
            </w:pPr>
            <w:r>
              <w:t>符合财务管理制度和内控要求，按规定</w:t>
            </w:r>
          </w:p>
          <w:p>
            <w:pPr>
              <w:pStyle w:val="12"/>
            </w:pPr>
            <w:r>
              <w:t>支出的金额/应支出金额*100%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资金拨付时间</w:t>
            </w:r>
          </w:p>
        </w:tc>
        <w:tc>
          <w:tcPr>
            <w:tcW w:w="4228" w:type="dxa"/>
            <w:vAlign w:val="center"/>
          </w:tcPr>
          <w:p>
            <w:pPr>
              <w:pStyle w:val="12"/>
            </w:pPr>
            <w:r>
              <w:t>征订报刊后，资金拨付及时率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征订报刊费成本</w:t>
            </w:r>
          </w:p>
        </w:tc>
        <w:tc>
          <w:tcPr>
            <w:tcW w:w="2114" w:type="dxa"/>
            <w:vAlign w:val="center"/>
          </w:tcPr>
          <w:p>
            <w:pPr>
              <w:pStyle w:val="12"/>
            </w:pPr>
            <w:r>
              <w:t>≤7.6万元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完成征订率</w:t>
            </w:r>
          </w:p>
        </w:tc>
        <w:tc>
          <w:tcPr>
            <w:tcW w:w="4228" w:type="dxa"/>
            <w:vAlign w:val="center"/>
          </w:tcPr>
          <w:p>
            <w:pPr>
              <w:pStyle w:val="12"/>
            </w:pPr>
            <w:r>
              <w:t>完成征订率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服务对象的满意度</w:t>
            </w:r>
          </w:p>
        </w:tc>
        <w:tc>
          <w:tcPr>
            <w:tcW w:w="4228" w:type="dxa"/>
            <w:vAlign w:val="center"/>
          </w:tcPr>
          <w:p>
            <w:pPr>
              <w:pStyle w:val="12"/>
            </w:pPr>
            <w:r>
              <w:t>服务对象的满意度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10、滨河东路绿化带占地补贴绩效目标表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13052824P00000210584H</w:t>
            </w:r>
          </w:p>
        </w:tc>
        <w:tc>
          <w:tcPr>
            <w:tcW w:w="2114" w:type="dxa"/>
            <w:vAlign w:val="center"/>
          </w:tcPr>
          <w:p>
            <w:pPr>
              <w:pStyle w:val="10"/>
            </w:pPr>
            <w:r>
              <w:t>项目名称</w:t>
            </w:r>
          </w:p>
        </w:tc>
        <w:tc>
          <w:tcPr>
            <w:tcW w:w="6342" w:type="dxa"/>
            <w:gridSpan w:val="3"/>
            <w:vAlign w:val="center"/>
          </w:tcPr>
          <w:p>
            <w:pPr>
              <w:pStyle w:val="12"/>
            </w:pPr>
            <w:r>
              <w:t>滨河东路绿化带占地补贴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28.64</w:t>
            </w:r>
          </w:p>
        </w:tc>
        <w:tc>
          <w:tcPr>
            <w:tcW w:w="2114" w:type="dxa"/>
            <w:vAlign w:val="center"/>
          </w:tcPr>
          <w:p>
            <w:pPr>
              <w:pStyle w:val="10"/>
            </w:pPr>
            <w:r>
              <w:t>其中：财政    资金</w:t>
            </w:r>
          </w:p>
        </w:tc>
        <w:tc>
          <w:tcPr>
            <w:tcW w:w="2114" w:type="dxa"/>
            <w:vAlign w:val="center"/>
          </w:tcPr>
          <w:p>
            <w:pPr>
              <w:pStyle w:val="12"/>
            </w:pPr>
            <w:r>
              <w:t>28.64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28.64</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1.完成滨河东路绿化带造林任务，并通过核查验收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造林亩数</w:t>
            </w:r>
          </w:p>
        </w:tc>
        <w:tc>
          <w:tcPr>
            <w:tcW w:w="4228" w:type="dxa"/>
            <w:vAlign w:val="center"/>
          </w:tcPr>
          <w:p>
            <w:pPr>
              <w:pStyle w:val="12"/>
            </w:pPr>
            <w:r>
              <w:t>造林亩数</w:t>
            </w:r>
          </w:p>
        </w:tc>
        <w:tc>
          <w:tcPr>
            <w:tcW w:w="2114" w:type="dxa"/>
            <w:vAlign w:val="center"/>
          </w:tcPr>
          <w:p>
            <w:pPr>
              <w:pStyle w:val="12"/>
            </w:pPr>
            <w:r>
              <w:t>286.4亩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造林合格率</w:t>
            </w:r>
          </w:p>
        </w:tc>
        <w:tc>
          <w:tcPr>
            <w:tcW w:w="4228" w:type="dxa"/>
            <w:vAlign w:val="center"/>
          </w:tcPr>
          <w:p>
            <w:pPr>
              <w:pStyle w:val="12"/>
            </w:pPr>
            <w:r>
              <w:t>造林合格率</w:t>
            </w:r>
          </w:p>
        </w:tc>
        <w:tc>
          <w:tcPr>
            <w:tcW w:w="2114" w:type="dxa"/>
            <w:vAlign w:val="center"/>
          </w:tcPr>
          <w:p>
            <w:pPr>
              <w:pStyle w:val="12"/>
            </w:pPr>
            <w:r>
              <w:t>≥98%</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支付及时率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每亩补贴成本</w:t>
            </w:r>
          </w:p>
        </w:tc>
        <w:tc>
          <w:tcPr>
            <w:tcW w:w="4228" w:type="dxa"/>
            <w:vAlign w:val="center"/>
          </w:tcPr>
          <w:p>
            <w:pPr>
              <w:pStyle w:val="12"/>
            </w:pPr>
            <w:r>
              <w:t>每亩补贴成本</w:t>
            </w:r>
          </w:p>
        </w:tc>
        <w:tc>
          <w:tcPr>
            <w:tcW w:w="2114" w:type="dxa"/>
            <w:vAlign w:val="center"/>
          </w:tcPr>
          <w:p>
            <w:pPr>
              <w:pStyle w:val="12"/>
            </w:pPr>
            <w:r>
              <w:t>1000元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资金的使用效率</w:t>
            </w:r>
          </w:p>
        </w:tc>
        <w:tc>
          <w:tcPr>
            <w:tcW w:w="4228" w:type="dxa"/>
            <w:vAlign w:val="center"/>
          </w:tcPr>
          <w:p>
            <w:pPr>
              <w:pStyle w:val="12"/>
            </w:pPr>
            <w:r>
              <w:t>资金的使用效率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11、独生子女费用（3人）绩效目标表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13052824P00000210501P</w:t>
            </w:r>
          </w:p>
        </w:tc>
        <w:tc>
          <w:tcPr>
            <w:tcW w:w="2114" w:type="dxa"/>
            <w:vAlign w:val="center"/>
          </w:tcPr>
          <w:p>
            <w:pPr>
              <w:pStyle w:val="10"/>
            </w:pPr>
            <w:r>
              <w:t>项目名称</w:t>
            </w:r>
          </w:p>
        </w:tc>
        <w:tc>
          <w:tcPr>
            <w:tcW w:w="6342" w:type="dxa"/>
            <w:gridSpan w:val="3"/>
            <w:vAlign w:val="center"/>
          </w:tcPr>
          <w:p>
            <w:pPr>
              <w:pStyle w:val="12"/>
            </w:pPr>
            <w:r>
              <w:t>独生子女费用（3人）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0.90</w:t>
            </w:r>
          </w:p>
        </w:tc>
        <w:tc>
          <w:tcPr>
            <w:tcW w:w="2114" w:type="dxa"/>
            <w:vAlign w:val="center"/>
          </w:tcPr>
          <w:p>
            <w:pPr>
              <w:pStyle w:val="10"/>
            </w:pPr>
            <w:r>
              <w:t>其中：财政    资金</w:t>
            </w:r>
          </w:p>
        </w:tc>
        <w:tc>
          <w:tcPr>
            <w:tcW w:w="2114" w:type="dxa"/>
            <w:vAlign w:val="center"/>
          </w:tcPr>
          <w:p>
            <w:pPr>
              <w:pStyle w:val="12"/>
            </w:pPr>
            <w:r>
              <w:t>0.90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发放退休人员独生子女费用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0.90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1.足额发放退休人员独生子女费用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独生子女人数</w:t>
            </w:r>
          </w:p>
        </w:tc>
        <w:tc>
          <w:tcPr>
            <w:tcW w:w="4228" w:type="dxa"/>
            <w:vAlign w:val="center"/>
          </w:tcPr>
          <w:p>
            <w:pPr>
              <w:pStyle w:val="12"/>
            </w:pPr>
            <w:r>
              <w:t>独生子女人数</w:t>
            </w:r>
          </w:p>
        </w:tc>
        <w:tc>
          <w:tcPr>
            <w:tcW w:w="2114" w:type="dxa"/>
            <w:vAlign w:val="center"/>
          </w:tcPr>
          <w:p>
            <w:pPr>
              <w:pStyle w:val="12"/>
            </w:pPr>
            <w:r>
              <w:t>3人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发放率</w:t>
            </w:r>
          </w:p>
        </w:tc>
        <w:tc>
          <w:tcPr>
            <w:tcW w:w="4228" w:type="dxa"/>
            <w:vAlign w:val="center"/>
          </w:tcPr>
          <w:p>
            <w:pPr>
              <w:pStyle w:val="12"/>
            </w:pPr>
            <w:r>
              <w:t>实际发放人数/应发放人数*100%</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发放时间</w:t>
            </w:r>
          </w:p>
        </w:tc>
        <w:tc>
          <w:tcPr>
            <w:tcW w:w="4228" w:type="dxa"/>
            <w:vAlign w:val="center"/>
          </w:tcPr>
          <w:p>
            <w:pPr>
              <w:pStyle w:val="12"/>
            </w:pPr>
            <w:r>
              <w:t>资金到位后及时进行发放</w:t>
            </w:r>
          </w:p>
        </w:tc>
        <w:tc>
          <w:tcPr>
            <w:tcW w:w="2114" w:type="dxa"/>
            <w:vAlign w:val="center"/>
          </w:tcPr>
          <w:p>
            <w:pPr>
              <w:pStyle w:val="12"/>
            </w:pPr>
            <w:r>
              <w:t>≤10天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独生子女费用</w:t>
            </w:r>
          </w:p>
        </w:tc>
        <w:tc>
          <w:tcPr>
            <w:tcW w:w="4228" w:type="dxa"/>
            <w:vAlign w:val="center"/>
          </w:tcPr>
          <w:p>
            <w:pPr>
              <w:pStyle w:val="12"/>
            </w:pPr>
            <w:r>
              <w:t>独生子女费用</w:t>
            </w:r>
          </w:p>
        </w:tc>
        <w:tc>
          <w:tcPr>
            <w:tcW w:w="2114" w:type="dxa"/>
            <w:vAlign w:val="center"/>
          </w:tcPr>
          <w:p>
            <w:pPr>
              <w:pStyle w:val="12"/>
            </w:pPr>
            <w:r>
              <w:t>≤0.9万元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足额发放退休人员独生子女费用</w:t>
            </w:r>
          </w:p>
        </w:tc>
        <w:tc>
          <w:tcPr>
            <w:tcW w:w="4228" w:type="dxa"/>
            <w:vAlign w:val="center"/>
          </w:tcPr>
          <w:p>
            <w:pPr>
              <w:pStyle w:val="12"/>
            </w:pPr>
            <w:r>
              <w:t>足额发放退休人员独生子女费用</w:t>
            </w:r>
          </w:p>
        </w:tc>
        <w:tc>
          <w:tcPr>
            <w:tcW w:w="2114" w:type="dxa"/>
            <w:vAlign w:val="center"/>
          </w:tcPr>
          <w:p>
            <w:pPr>
              <w:pStyle w:val="12"/>
            </w:pPr>
            <w:r>
              <w:t>≤0.9万元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退休人员满意度</w:t>
            </w:r>
          </w:p>
        </w:tc>
        <w:tc>
          <w:tcPr>
            <w:tcW w:w="4228" w:type="dxa"/>
            <w:vAlign w:val="center"/>
          </w:tcPr>
          <w:p>
            <w:pPr>
              <w:pStyle w:val="12"/>
            </w:pPr>
            <w:r>
              <w:t>退休人员满意度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12、干部职工出差补助费绩效目标表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13052824P00000210042C</w:t>
            </w:r>
          </w:p>
        </w:tc>
        <w:tc>
          <w:tcPr>
            <w:tcW w:w="2114" w:type="dxa"/>
            <w:vAlign w:val="center"/>
          </w:tcPr>
          <w:p>
            <w:pPr>
              <w:pStyle w:val="10"/>
            </w:pPr>
            <w:r>
              <w:t>项目名称</w:t>
            </w:r>
          </w:p>
        </w:tc>
        <w:tc>
          <w:tcPr>
            <w:tcW w:w="6342" w:type="dxa"/>
            <w:gridSpan w:val="3"/>
            <w:vAlign w:val="center"/>
          </w:tcPr>
          <w:p>
            <w:pPr>
              <w:pStyle w:val="12"/>
            </w:pPr>
            <w:r>
              <w:t>干部职工出差补助费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用于干部职工出差补助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2.00</w:t>
            </w:r>
          </w:p>
        </w:tc>
        <w:tc>
          <w:tcPr>
            <w:tcW w:w="2114" w:type="dxa"/>
            <w:vAlign w:val="center"/>
          </w:tcPr>
          <w:p>
            <w:pPr>
              <w:pStyle w:val="13"/>
            </w:pPr>
            <w:r>
              <w:t>4.00</w:t>
            </w:r>
          </w:p>
        </w:tc>
        <w:tc>
          <w:tcPr>
            <w:tcW w:w="2114" w:type="dxa"/>
            <w:vAlign w:val="center"/>
          </w:tcPr>
          <w:p>
            <w:pPr>
              <w:pStyle w:val="13"/>
            </w:pPr>
            <w:r>
              <w:t>6.00</w:t>
            </w:r>
          </w:p>
        </w:tc>
        <w:tc>
          <w:tcPr>
            <w:tcW w:w="4228"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1.许多业务需要与省厅、市局进行业务交流和咨询，对出差的干部职工按规定应给予补助。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工作日保障单位运转</w:t>
            </w:r>
          </w:p>
        </w:tc>
        <w:tc>
          <w:tcPr>
            <w:tcW w:w="4228" w:type="dxa"/>
            <w:vAlign w:val="center"/>
          </w:tcPr>
          <w:p>
            <w:pPr>
              <w:pStyle w:val="12"/>
            </w:pPr>
            <w:r>
              <w:t>行政事业单位法定工作时间</w:t>
            </w:r>
          </w:p>
        </w:tc>
        <w:tc>
          <w:tcPr>
            <w:tcW w:w="2114" w:type="dxa"/>
            <w:vAlign w:val="center"/>
          </w:tcPr>
          <w:p>
            <w:pPr>
              <w:pStyle w:val="12"/>
            </w:pPr>
            <w:r>
              <w:t>≥8小时</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经费支出准确率</w:t>
            </w:r>
          </w:p>
        </w:tc>
        <w:tc>
          <w:tcPr>
            <w:tcW w:w="4228" w:type="dxa"/>
            <w:vAlign w:val="center"/>
          </w:tcPr>
          <w:p>
            <w:pPr>
              <w:pStyle w:val="12"/>
            </w:pPr>
            <w:r>
              <w:t>符合财务管理制度和内控要求，按规定</w:t>
            </w:r>
          </w:p>
          <w:p>
            <w:pPr>
              <w:pStyle w:val="12"/>
            </w:pPr>
            <w:r>
              <w:t>支出的金额/应支出金额*100%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资金拨付及时率</w:t>
            </w:r>
          </w:p>
        </w:tc>
        <w:tc>
          <w:tcPr>
            <w:tcW w:w="4228" w:type="dxa"/>
            <w:vAlign w:val="center"/>
          </w:tcPr>
          <w:p>
            <w:pPr>
              <w:pStyle w:val="12"/>
            </w:pPr>
            <w:r>
              <w:t>资金拨付及时率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出差补助成本</w:t>
            </w:r>
          </w:p>
        </w:tc>
        <w:tc>
          <w:tcPr>
            <w:tcW w:w="2114" w:type="dxa"/>
            <w:vAlign w:val="center"/>
          </w:tcPr>
          <w:p>
            <w:pPr>
              <w:pStyle w:val="12"/>
            </w:pPr>
            <w:r>
              <w:t>≤8万元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经费支出控制情况</w:t>
            </w:r>
          </w:p>
        </w:tc>
        <w:tc>
          <w:tcPr>
            <w:tcW w:w="4228" w:type="dxa"/>
            <w:vAlign w:val="center"/>
          </w:tcPr>
          <w:p>
            <w:pPr>
              <w:pStyle w:val="12"/>
            </w:pPr>
            <w:r>
              <w:t>响应政策，不超过上年预算</w:t>
            </w:r>
          </w:p>
        </w:tc>
        <w:tc>
          <w:tcPr>
            <w:tcW w:w="2114" w:type="dxa"/>
            <w:vAlign w:val="center"/>
          </w:tcPr>
          <w:p>
            <w:pPr>
              <w:pStyle w:val="12"/>
            </w:pPr>
            <w:r>
              <w:t>≤8万元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工作人员满意度</w:t>
            </w:r>
          </w:p>
        </w:tc>
        <w:tc>
          <w:tcPr>
            <w:tcW w:w="4228" w:type="dxa"/>
            <w:vAlign w:val="center"/>
          </w:tcPr>
          <w:p>
            <w:pPr>
              <w:pStyle w:val="12"/>
            </w:pPr>
            <w:r>
              <w:t>工作人员满意度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13、耕地占用税绩效目标表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13052824P00000210054F</w:t>
            </w:r>
          </w:p>
        </w:tc>
        <w:tc>
          <w:tcPr>
            <w:tcW w:w="2114" w:type="dxa"/>
            <w:vAlign w:val="center"/>
          </w:tcPr>
          <w:p>
            <w:pPr>
              <w:pStyle w:val="10"/>
            </w:pPr>
            <w:r>
              <w:t>项目名称</w:t>
            </w:r>
          </w:p>
        </w:tc>
        <w:tc>
          <w:tcPr>
            <w:tcW w:w="6342" w:type="dxa"/>
            <w:gridSpan w:val="3"/>
            <w:vAlign w:val="center"/>
          </w:tcPr>
          <w:p>
            <w:pPr>
              <w:pStyle w:val="12"/>
            </w:pPr>
            <w:r>
              <w:t>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145.10</w:t>
            </w:r>
          </w:p>
        </w:tc>
        <w:tc>
          <w:tcPr>
            <w:tcW w:w="2114" w:type="dxa"/>
            <w:vAlign w:val="center"/>
          </w:tcPr>
          <w:p>
            <w:pPr>
              <w:pStyle w:val="10"/>
            </w:pPr>
            <w:r>
              <w:t>其中：财政    资金</w:t>
            </w:r>
          </w:p>
        </w:tc>
        <w:tc>
          <w:tcPr>
            <w:tcW w:w="2114" w:type="dxa"/>
            <w:vAlign w:val="center"/>
          </w:tcPr>
          <w:p>
            <w:pPr>
              <w:pStyle w:val="12"/>
            </w:pPr>
            <w:r>
              <w:t>145.10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145.10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1.及时足额缴纳耕地占用税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耕地亩数</w:t>
            </w:r>
          </w:p>
        </w:tc>
        <w:tc>
          <w:tcPr>
            <w:tcW w:w="4228" w:type="dxa"/>
            <w:vAlign w:val="center"/>
          </w:tcPr>
          <w:p>
            <w:pPr>
              <w:pStyle w:val="12"/>
            </w:pPr>
            <w:r>
              <w:t>耕地亩数</w:t>
            </w:r>
          </w:p>
        </w:tc>
        <w:tc>
          <w:tcPr>
            <w:tcW w:w="2114" w:type="dxa"/>
            <w:vAlign w:val="center"/>
          </w:tcPr>
          <w:p>
            <w:pPr>
              <w:pStyle w:val="12"/>
            </w:pPr>
            <w:r>
              <w:t>≤1140亩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足额缴纳耕地占用税</w:t>
            </w:r>
          </w:p>
        </w:tc>
        <w:tc>
          <w:tcPr>
            <w:tcW w:w="4228" w:type="dxa"/>
            <w:vAlign w:val="center"/>
          </w:tcPr>
          <w:p>
            <w:pPr>
              <w:pStyle w:val="12"/>
            </w:pPr>
            <w:r>
              <w:t>足额缴纳耕地占用税</w:t>
            </w:r>
          </w:p>
        </w:tc>
        <w:tc>
          <w:tcPr>
            <w:tcW w:w="2114" w:type="dxa"/>
            <w:vAlign w:val="center"/>
          </w:tcPr>
          <w:p>
            <w:pPr>
              <w:pStyle w:val="12"/>
            </w:pPr>
            <w:r>
              <w:t>145.01万元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及时缴纳</w:t>
            </w:r>
          </w:p>
        </w:tc>
        <w:tc>
          <w:tcPr>
            <w:tcW w:w="4228" w:type="dxa"/>
            <w:vAlign w:val="center"/>
          </w:tcPr>
          <w:p>
            <w:pPr>
              <w:pStyle w:val="12"/>
            </w:pPr>
            <w:r>
              <w:t>收到办税通知后，及时进行缴纳</w:t>
            </w:r>
          </w:p>
        </w:tc>
        <w:tc>
          <w:tcPr>
            <w:tcW w:w="2114" w:type="dxa"/>
            <w:vAlign w:val="center"/>
          </w:tcPr>
          <w:p>
            <w:pPr>
              <w:pStyle w:val="12"/>
            </w:pPr>
            <w:r>
              <w:t>≤30天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耕地占用税</w:t>
            </w:r>
          </w:p>
        </w:tc>
        <w:tc>
          <w:tcPr>
            <w:tcW w:w="4228" w:type="dxa"/>
            <w:vAlign w:val="center"/>
          </w:tcPr>
          <w:p>
            <w:pPr>
              <w:pStyle w:val="12"/>
            </w:pPr>
            <w:r>
              <w:t>耕地占用税</w:t>
            </w:r>
          </w:p>
        </w:tc>
        <w:tc>
          <w:tcPr>
            <w:tcW w:w="2114" w:type="dxa"/>
            <w:vAlign w:val="center"/>
          </w:tcPr>
          <w:p>
            <w:pPr>
              <w:pStyle w:val="12"/>
            </w:pPr>
            <w:r>
              <w:t>≤145.01万元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资金利用率</w:t>
            </w:r>
          </w:p>
        </w:tc>
        <w:tc>
          <w:tcPr>
            <w:tcW w:w="4228" w:type="dxa"/>
            <w:vAlign w:val="center"/>
          </w:tcPr>
          <w:p>
            <w:pPr>
              <w:pStyle w:val="12"/>
            </w:pPr>
            <w:r>
              <w:t>资金利用率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14、工程造价评估绩效目标表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13052824P000002106134</w:t>
            </w:r>
          </w:p>
        </w:tc>
        <w:tc>
          <w:tcPr>
            <w:tcW w:w="2114" w:type="dxa"/>
            <w:vAlign w:val="center"/>
          </w:tcPr>
          <w:p>
            <w:pPr>
              <w:pStyle w:val="10"/>
            </w:pPr>
            <w:r>
              <w:t>项目名称</w:t>
            </w:r>
          </w:p>
        </w:tc>
        <w:tc>
          <w:tcPr>
            <w:tcW w:w="6342" w:type="dxa"/>
            <w:gridSpan w:val="3"/>
            <w:vAlign w:val="center"/>
          </w:tcPr>
          <w:p>
            <w:pPr>
              <w:pStyle w:val="12"/>
            </w:pPr>
            <w:r>
              <w:t>工程造价评估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5.73</w:t>
            </w:r>
          </w:p>
        </w:tc>
        <w:tc>
          <w:tcPr>
            <w:tcW w:w="2114" w:type="dxa"/>
            <w:vAlign w:val="center"/>
          </w:tcPr>
          <w:p>
            <w:pPr>
              <w:pStyle w:val="10"/>
            </w:pPr>
            <w:r>
              <w:t>其中：财政    资金</w:t>
            </w:r>
          </w:p>
        </w:tc>
        <w:tc>
          <w:tcPr>
            <w:tcW w:w="2114" w:type="dxa"/>
            <w:vAlign w:val="center"/>
          </w:tcPr>
          <w:p>
            <w:pPr>
              <w:pStyle w:val="12"/>
            </w:pPr>
            <w:r>
              <w:t>5.73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用于支付工程造价评估项目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5.73</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1.完成工程造价评估。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评价工程数量</w:t>
            </w:r>
          </w:p>
        </w:tc>
        <w:tc>
          <w:tcPr>
            <w:tcW w:w="4228" w:type="dxa"/>
            <w:vAlign w:val="center"/>
          </w:tcPr>
          <w:p>
            <w:pPr>
              <w:pStyle w:val="12"/>
            </w:pPr>
            <w:r>
              <w:t>评价工程数量</w:t>
            </w:r>
          </w:p>
        </w:tc>
        <w:tc>
          <w:tcPr>
            <w:tcW w:w="2114" w:type="dxa"/>
            <w:vAlign w:val="center"/>
          </w:tcPr>
          <w:p>
            <w:pPr>
              <w:pStyle w:val="12"/>
            </w:pPr>
            <w:r>
              <w:t>10宗</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工程造价评估支付率</w:t>
            </w:r>
          </w:p>
        </w:tc>
        <w:tc>
          <w:tcPr>
            <w:tcW w:w="4228" w:type="dxa"/>
            <w:vAlign w:val="center"/>
          </w:tcPr>
          <w:p>
            <w:pPr>
              <w:pStyle w:val="12"/>
            </w:pPr>
            <w:r>
              <w:t>实际支付金额/应支付金额*100%</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支付时间</w:t>
            </w:r>
          </w:p>
        </w:tc>
        <w:tc>
          <w:tcPr>
            <w:tcW w:w="4228" w:type="dxa"/>
            <w:vAlign w:val="center"/>
          </w:tcPr>
          <w:p>
            <w:pPr>
              <w:pStyle w:val="12"/>
            </w:pPr>
            <w:r>
              <w:t>资金到位后，及时进行支付</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工程造价评估费用</w:t>
            </w:r>
          </w:p>
        </w:tc>
        <w:tc>
          <w:tcPr>
            <w:tcW w:w="4228" w:type="dxa"/>
            <w:vAlign w:val="center"/>
          </w:tcPr>
          <w:p>
            <w:pPr>
              <w:pStyle w:val="12"/>
            </w:pPr>
            <w:r>
              <w:t>工程造价评估费用</w:t>
            </w:r>
          </w:p>
        </w:tc>
        <w:tc>
          <w:tcPr>
            <w:tcW w:w="2114" w:type="dxa"/>
            <w:vAlign w:val="center"/>
          </w:tcPr>
          <w:p>
            <w:pPr>
              <w:pStyle w:val="12"/>
            </w:pPr>
            <w:r>
              <w:t>≤5.74万元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影响时间</w:t>
            </w:r>
          </w:p>
        </w:tc>
        <w:tc>
          <w:tcPr>
            <w:tcW w:w="4228" w:type="dxa"/>
            <w:vAlign w:val="center"/>
          </w:tcPr>
          <w:p>
            <w:pPr>
              <w:pStyle w:val="12"/>
            </w:pPr>
            <w:r>
              <w:t>影响时间</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15、公车购置绩效目标表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13052824P00000210049M</w:t>
            </w:r>
          </w:p>
        </w:tc>
        <w:tc>
          <w:tcPr>
            <w:tcW w:w="2114" w:type="dxa"/>
            <w:vAlign w:val="center"/>
          </w:tcPr>
          <w:p>
            <w:pPr>
              <w:pStyle w:val="10"/>
            </w:pPr>
            <w:r>
              <w:t>项目名称</w:t>
            </w:r>
          </w:p>
        </w:tc>
        <w:tc>
          <w:tcPr>
            <w:tcW w:w="6342" w:type="dxa"/>
            <w:gridSpan w:val="3"/>
            <w:vAlign w:val="center"/>
          </w:tcPr>
          <w:p>
            <w:pPr>
              <w:pStyle w:val="12"/>
            </w:pPr>
            <w:r>
              <w:t>公车购置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51.94</w:t>
            </w:r>
          </w:p>
        </w:tc>
        <w:tc>
          <w:tcPr>
            <w:tcW w:w="2114" w:type="dxa"/>
            <w:vAlign w:val="center"/>
          </w:tcPr>
          <w:p>
            <w:pPr>
              <w:pStyle w:val="10"/>
            </w:pPr>
            <w:r>
              <w:t>其中：财政    资金</w:t>
            </w:r>
          </w:p>
        </w:tc>
        <w:tc>
          <w:tcPr>
            <w:tcW w:w="2114" w:type="dxa"/>
            <w:vAlign w:val="center"/>
          </w:tcPr>
          <w:p>
            <w:pPr>
              <w:pStyle w:val="12"/>
            </w:pPr>
            <w:r>
              <w:t>51.94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用于公车购置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51.94</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1.保障局机关正常运行，更好的完成工作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购置车辆</w:t>
            </w:r>
          </w:p>
        </w:tc>
        <w:tc>
          <w:tcPr>
            <w:tcW w:w="4228" w:type="dxa"/>
            <w:vAlign w:val="center"/>
          </w:tcPr>
          <w:p>
            <w:pPr>
              <w:pStyle w:val="12"/>
            </w:pPr>
            <w:r>
              <w:t>购置车辆数量</w:t>
            </w:r>
          </w:p>
        </w:tc>
        <w:tc>
          <w:tcPr>
            <w:tcW w:w="2114" w:type="dxa"/>
            <w:vAlign w:val="center"/>
          </w:tcPr>
          <w:p>
            <w:pPr>
              <w:pStyle w:val="12"/>
            </w:pPr>
            <w:r>
              <w:t>3辆</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足额支付购置费用</w:t>
            </w:r>
          </w:p>
        </w:tc>
        <w:tc>
          <w:tcPr>
            <w:tcW w:w="4228" w:type="dxa"/>
            <w:vAlign w:val="center"/>
          </w:tcPr>
          <w:p>
            <w:pPr>
              <w:pStyle w:val="12"/>
            </w:pPr>
            <w:r>
              <w:t>足额支付购置费用</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资金拨付时间</w:t>
            </w:r>
          </w:p>
        </w:tc>
        <w:tc>
          <w:tcPr>
            <w:tcW w:w="4228" w:type="dxa"/>
            <w:vAlign w:val="center"/>
          </w:tcPr>
          <w:p>
            <w:pPr>
              <w:pStyle w:val="12"/>
            </w:pPr>
            <w:r>
              <w:t>预算资金到位后及时进行支付</w:t>
            </w:r>
          </w:p>
        </w:tc>
        <w:tc>
          <w:tcPr>
            <w:tcW w:w="2114" w:type="dxa"/>
            <w:vAlign w:val="center"/>
          </w:tcPr>
          <w:p>
            <w:pPr>
              <w:pStyle w:val="12"/>
            </w:pPr>
            <w:r>
              <w:t>≤30天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购置费用</w:t>
            </w:r>
          </w:p>
        </w:tc>
        <w:tc>
          <w:tcPr>
            <w:tcW w:w="4228" w:type="dxa"/>
            <w:vAlign w:val="center"/>
          </w:tcPr>
          <w:p>
            <w:pPr>
              <w:pStyle w:val="12"/>
            </w:pPr>
            <w:r>
              <w:t>公车购置费用</w:t>
            </w:r>
          </w:p>
        </w:tc>
        <w:tc>
          <w:tcPr>
            <w:tcW w:w="2114" w:type="dxa"/>
            <w:vAlign w:val="center"/>
          </w:tcPr>
          <w:p>
            <w:pPr>
              <w:pStyle w:val="12"/>
            </w:pPr>
            <w:r>
              <w:t>≤51.94万元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正常办公条件保障条件</w:t>
            </w:r>
          </w:p>
        </w:tc>
        <w:tc>
          <w:tcPr>
            <w:tcW w:w="4228" w:type="dxa"/>
            <w:vAlign w:val="center"/>
          </w:tcPr>
          <w:p>
            <w:pPr>
              <w:pStyle w:val="12"/>
            </w:pPr>
            <w:r>
              <w:t>维护保障工作人员正常履行职能</w:t>
            </w:r>
          </w:p>
        </w:tc>
        <w:tc>
          <w:tcPr>
            <w:tcW w:w="2114" w:type="dxa"/>
            <w:vAlign w:val="center"/>
          </w:tcPr>
          <w:p>
            <w:pPr>
              <w:pStyle w:val="12"/>
            </w:pPr>
            <w:r>
              <w:t>良好</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工作人员满意率</w:t>
            </w:r>
          </w:p>
        </w:tc>
        <w:tc>
          <w:tcPr>
            <w:tcW w:w="4228" w:type="dxa"/>
            <w:vAlign w:val="center"/>
          </w:tcPr>
          <w:p>
            <w:pPr>
              <w:pStyle w:val="12"/>
            </w:pPr>
            <w:r>
              <w:t>机关工作人员满意人数/总人数*100%</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16、公务员医疗补助绩效目标表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13052824P00000210855D</w:t>
            </w:r>
          </w:p>
        </w:tc>
        <w:tc>
          <w:tcPr>
            <w:tcW w:w="2114" w:type="dxa"/>
            <w:vAlign w:val="center"/>
          </w:tcPr>
          <w:p>
            <w:pPr>
              <w:pStyle w:val="10"/>
            </w:pPr>
            <w:r>
              <w:t>项目名称</w:t>
            </w:r>
          </w:p>
        </w:tc>
        <w:tc>
          <w:tcPr>
            <w:tcW w:w="6342" w:type="dxa"/>
            <w:gridSpan w:val="3"/>
            <w:vAlign w:val="center"/>
          </w:tcPr>
          <w:p>
            <w:pPr>
              <w:pStyle w:val="12"/>
            </w:pPr>
            <w:r>
              <w:t>公务员医疗补助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5.27</w:t>
            </w:r>
          </w:p>
        </w:tc>
        <w:tc>
          <w:tcPr>
            <w:tcW w:w="2114" w:type="dxa"/>
            <w:vAlign w:val="center"/>
          </w:tcPr>
          <w:p>
            <w:pPr>
              <w:pStyle w:val="10"/>
            </w:pPr>
            <w:r>
              <w:t>其中：财政    资金</w:t>
            </w:r>
          </w:p>
        </w:tc>
        <w:tc>
          <w:tcPr>
            <w:tcW w:w="2114" w:type="dxa"/>
            <w:vAlign w:val="center"/>
          </w:tcPr>
          <w:p>
            <w:pPr>
              <w:pStyle w:val="12"/>
            </w:pPr>
            <w:r>
              <w:t>5.27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用于公务员医疗补助缴纳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5.27</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1.用于公务员医疗补助缴纳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总人数</w:t>
            </w:r>
          </w:p>
        </w:tc>
        <w:tc>
          <w:tcPr>
            <w:tcW w:w="4228" w:type="dxa"/>
            <w:vAlign w:val="center"/>
          </w:tcPr>
          <w:p>
            <w:pPr>
              <w:pStyle w:val="12"/>
            </w:pPr>
            <w:r>
              <w:t>总人数</w:t>
            </w:r>
          </w:p>
        </w:tc>
        <w:tc>
          <w:tcPr>
            <w:tcW w:w="2114" w:type="dxa"/>
            <w:vAlign w:val="center"/>
          </w:tcPr>
          <w:p>
            <w:pPr>
              <w:pStyle w:val="12"/>
            </w:pPr>
            <w:r>
              <w:t>78人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资金按时支付</w:t>
            </w:r>
          </w:p>
        </w:tc>
        <w:tc>
          <w:tcPr>
            <w:tcW w:w="4228" w:type="dxa"/>
            <w:vAlign w:val="center"/>
          </w:tcPr>
          <w:p>
            <w:pPr>
              <w:pStyle w:val="12"/>
            </w:pPr>
            <w:r>
              <w:t>资金按时支付</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及时性</w:t>
            </w:r>
          </w:p>
        </w:tc>
        <w:tc>
          <w:tcPr>
            <w:tcW w:w="4228" w:type="dxa"/>
            <w:vAlign w:val="center"/>
          </w:tcPr>
          <w:p>
            <w:pPr>
              <w:pStyle w:val="12"/>
            </w:pPr>
            <w:r>
              <w:t>及时性</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5.27万元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提高效率</w:t>
            </w:r>
          </w:p>
        </w:tc>
        <w:tc>
          <w:tcPr>
            <w:tcW w:w="4228" w:type="dxa"/>
            <w:vAlign w:val="center"/>
          </w:tcPr>
          <w:p>
            <w:pPr>
              <w:pStyle w:val="12"/>
            </w:pPr>
            <w:r>
              <w:t>提高效率</w:t>
            </w:r>
          </w:p>
        </w:tc>
        <w:tc>
          <w:tcPr>
            <w:tcW w:w="2114" w:type="dxa"/>
            <w:vAlign w:val="center"/>
          </w:tcPr>
          <w:p>
            <w:pPr>
              <w:pStyle w:val="12"/>
            </w:pPr>
            <w:r>
              <w:t>提高工作效率</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工作完成率</w:t>
            </w:r>
          </w:p>
        </w:tc>
        <w:tc>
          <w:tcPr>
            <w:tcW w:w="4228" w:type="dxa"/>
            <w:vAlign w:val="center"/>
          </w:tcPr>
          <w:p>
            <w:pPr>
              <w:pStyle w:val="12"/>
            </w:pPr>
            <w:r>
              <w:t>工作完成率</w:t>
            </w:r>
          </w:p>
        </w:tc>
        <w:tc>
          <w:tcPr>
            <w:tcW w:w="2114" w:type="dxa"/>
            <w:vAlign w:val="center"/>
          </w:tcPr>
          <w:p>
            <w:pPr>
              <w:pStyle w:val="12"/>
            </w:pPr>
            <w:r>
              <w:t>≥98%</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不涉及</w:t>
            </w:r>
          </w:p>
        </w:tc>
        <w:tc>
          <w:tcPr>
            <w:tcW w:w="4228" w:type="dxa"/>
            <w:vAlign w:val="center"/>
          </w:tcPr>
          <w:p>
            <w:pPr>
              <w:pStyle w:val="12"/>
            </w:pPr>
            <w:r>
              <w:t>不涉及</w:t>
            </w:r>
          </w:p>
        </w:tc>
        <w:tc>
          <w:tcPr>
            <w:tcW w:w="2114" w:type="dxa"/>
            <w:vAlign w:val="center"/>
          </w:tcPr>
          <w:p>
            <w:pPr>
              <w:pStyle w:val="12"/>
            </w:pPr>
            <w:r>
              <w:t>不涉及</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维护社会稳定</w:t>
            </w:r>
          </w:p>
        </w:tc>
        <w:tc>
          <w:tcPr>
            <w:tcW w:w="4228" w:type="dxa"/>
            <w:vAlign w:val="center"/>
          </w:tcPr>
          <w:p>
            <w:pPr>
              <w:pStyle w:val="12"/>
            </w:pPr>
            <w:r>
              <w:t>维护社会稳定</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17、公益岗人员经费绩效目标表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13052824P00000210037J</w:t>
            </w:r>
          </w:p>
        </w:tc>
        <w:tc>
          <w:tcPr>
            <w:tcW w:w="2114" w:type="dxa"/>
            <w:vAlign w:val="center"/>
          </w:tcPr>
          <w:p>
            <w:pPr>
              <w:pStyle w:val="10"/>
            </w:pPr>
            <w:r>
              <w:t>项目名称</w:t>
            </w:r>
          </w:p>
        </w:tc>
        <w:tc>
          <w:tcPr>
            <w:tcW w:w="6342" w:type="dxa"/>
            <w:gridSpan w:val="3"/>
            <w:vAlign w:val="center"/>
          </w:tcPr>
          <w:p>
            <w:pPr>
              <w:pStyle w:val="12"/>
            </w:pPr>
            <w:r>
              <w:t>公益岗人员经费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8.64</w:t>
            </w:r>
          </w:p>
        </w:tc>
        <w:tc>
          <w:tcPr>
            <w:tcW w:w="2114" w:type="dxa"/>
            <w:vAlign w:val="center"/>
          </w:tcPr>
          <w:p>
            <w:pPr>
              <w:pStyle w:val="10"/>
            </w:pPr>
            <w:r>
              <w:t>其中：财政    资金</w:t>
            </w:r>
          </w:p>
        </w:tc>
        <w:tc>
          <w:tcPr>
            <w:tcW w:w="2114" w:type="dxa"/>
            <w:vAlign w:val="center"/>
          </w:tcPr>
          <w:p>
            <w:pPr>
              <w:pStyle w:val="12"/>
            </w:pPr>
            <w:r>
              <w:t>8.64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用于支付公益岗人员工资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2.16</w:t>
            </w:r>
          </w:p>
        </w:tc>
        <w:tc>
          <w:tcPr>
            <w:tcW w:w="2114" w:type="dxa"/>
            <w:vAlign w:val="center"/>
          </w:tcPr>
          <w:p>
            <w:pPr>
              <w:pStyle w:val="13"/>
            </w:pPr>
            <w:r>
              <w:t>4.32</w:t>
            </w:r>
          </w:p>
        </w:tc>
        <w:tc>
          <w:tcPr>
            <w:tcW w:w="2114" w:type="dxa"/>
            <w:vAlign w:val="center"/>
          </w:tcPr>
          <w:p>
            <w:pPr>
              <w:pStyle w:val="13"/>
            </w:pPr>
            <w:r>
              <w:t>6.48</w:t>
            </w:r>
          </w:p>
        </w:tc>
        <w:tc>
          <w:tcPr>
            <w:tcW w:w="4228" w:type="dxa"/>
            <w:gridSpan w:val="2"/>
            <w:vAlign w:val="center"/>
          </w:tcPr>
          <w:p>
            <w:pPr>
              <w:pStyle w:val="13"/>
            </w:pPr>
            <w:r>
              <w:t>8.64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1.按时足额发放公益岗人员工资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人员数量</w:t>
            </w:r>
          </w:p>
        </w:tc>
        <w:tc>
          <w:tcPr>
            <w:tcW w:w="4228" w:type="dxa"/>
            <w:vAlign w:val="center"/>
          </w:tcPr>
          <w:p>
            <w:pPr>
              <w:pStyle w:val="12"/>
            </w:pPr>
            <w:r>
              <w:t>公益岗人员数量</w:t>
            </w:r>
          </w:p>
        </w:tc>
        <w:tc>
          <w:tcPr>
            <w:tcW w:w="2114" w:type="dxa"/>
            <w:vAlign w:val="center"/>
          </w:tcPr>
          <w:p>
            <w:pPr>
              <w:pStyle w:val="12"/>
            </w:pPr>
            <w:r>
              <w:t>9人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工资发放完成率</w:t>
            </w:r>
          </w:p>
        </w:tc>
        <w:tc>
          <w:tcPr>
            <w:tcW w:w="4228" w:type="dxa"/>
            <w:vAlign w:val="center"/>
          </w:tcPr>
          <w:p>
            <w:pPr>
              <w:pStyle w:val="12"/>
            </w:pPr>
            <w:r>
              <w:t>工资发放完成数量占公益岗人员总数量的比例</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工资发放时间</w:t>
            </w:r>
          </w:p>
        </w:tc>
        <w:tc>
          <w:tcPr>
            <w:tcW w:w="4228" w:type="dxa"/>
            <w:vAlign w:val="center"/>
          </w:tcPr>
          <w:p>
            <w:pPr>
              <w:pStyle w:val="12"/>
            </w:pPr>
            <w:r>
              <w:t>每月工资发放时间</w:t>
            </w:r>
          </w:p>
        </w:tc>
        <w:tc>
          <w:tcPr>
            <w:tcW w:w="2114" w:type="dxa"/>
            <w:vAlign w:val="center"/>
          </w:tcPr>
          <w:p>
            <w:pPr>
              <w:pStyle w:val="12"/>
            </w:pPr>
            <w:r>
              <w:t>每月10号前</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公益岗人员经费</w:t>
            </w:r>
          </w:p>
        </w:tc>
        <w:tc>
          <w:tcPr>
            <w:tcW w:w="2114" w:type="dxa"/>
            <w:vAlign w:val="center"/>
          </w:tcPr>
          <w:p>
            <w:pPr>
              <w:pStyle w:val="12"/>
            </w:pPr>
            <w:r>
              <w:t>8.64万元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影响时间</w:t>
            </w:r>
          </w:p>
        </w:tc>
        <w:tc>
          <w:tcPr>
            <w:tcW w:w="4228" w:type="dxa"/>
            <w:vAlign w:val="center"/>
          </w:tcPr>
          <w:p>
            <w:pPr>
              <w:pStyle w:val="12"/>
            </w:pPr>
            <w:r>
              <w:t>影响时间</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满意人数/公益岗总人数*100%</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18、购买指标费（1500万元）绩效目标表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13052824P00000210432M</w:t>
            </w:r>
          </w:p>
        </w:tc>
        <w:tc>
          <w:tcPr>
            <w:tcW w:w="2114" w:type="dxa"/>
            <w:vAlign w:val="center"/>
          </w:tcPr>
          <w:p>
            <w:pPr>
              <w:pStyle w:val="10"/>
            </w:pPr>
            <w:r>
              <w:t>项目名称</w:t>
            </w:r>
          </w:p>
        </w:tc>
        <w:tc>
          <w:tcPr>
            <w:tcW w:w="6342" w:type="dxa"/>
            <w:gridSpan w:val="3"/>
            <w:vAlign w:val="center"/>
          </w:tcPr>
          <w:p>
            <w:pPr>
              <w:pStyle w:val="12"/>
            </w:pPr>
            <w:r>
              <w:t>购买指标费（1500万元）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1500.00</w:t>
            </w:r>
          </w:p>
        </w:tc>
        <w:tc>
          <w:tcPr>
            <w:tcW w:w="2114" w:type="dxa"/>
            <w:vAlign w:val="center"/>
          </w:tcPr>
          <w:p>
            <w:pPr>
              <w:pStyle w:val="10"/>
            </w:pPr>
            <w:r>
              <w:t>其中：财政    资金</w:t>
            </w:r>
          </w:p>
        </w:tc>
        <w:tc>
          <w:tcPr>
            <w:tcW w:w="2114" w:type="dxa"/>
            <w:vAlign w:val="center"/>
          </w:tcPr>
          <w:p>
            <w:pPr>
              <w:pStyle w:val="12"/>
            </w:pPr>
            <w:r>
              <w:t>1500.00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用于购买指标费用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1500.00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1.用于补足宁晋县2023年度第23批次建设用地等项目，用于解决占补平衡挂钩（粮食产能）指标。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粮食产能指标</w:t>
            </w:r>
          </w:p>
        </w:tc>
        <w:tc>
          <w:tcPr>
            <w:tcW w:w="4228" w:type="dxa"/>
            <w:vAlign w:val="center"/>
          </w:tcPr>
          <w:p>
            <w:pPr>
              <w:pStyle w:val="12"/>
            </w:pPr>
            <w:r>
              <w:t>粮食产能指标公斤数</w:t>
            </w:r>
          </w:p>
        </w:tc>
        <w:tc>
          <w:tcPr>
            <w:tcW w:w="2114" w:type="dxa"/>
            <w:vAlign w:val="center"/>
          </w:tcPr>
          <w:p>
            <w:pPr>
              <w:pStyle w:val="12"/>
            </w:pPr>
            <w:r>
              <w:t>300000公斤</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补足建设用地项目</w:t>
            </w:r>
          </w:p>
        </w:tc>
        <w:tc>
          <w:tcPr>
            <w:tcW w:w="4228" w:type="dxa"/>
            <w:vAlign w:val="center"/>
          </w:tcPr>
          <w:p>
            <w:pPr>
              <w:pStyle w:val="12"/>
            </w:pPr>
            <w:r>
              <w:t>用于补足宁晋县2023年度第23批次建设用地等项目</w:t>
            </w:r>
          </w:p>
        </w:tc>
        <w:tc>
          <w:tcPr>
            <w:tcW w:w="2114" w:type="dxa"/>
            <w:vAlign w:val="center"/>
          </w:tcPr>
          <w:p>
            <w:pPr>
              <w:pStyle w:val="12"/>
            </w:pPr>
            <w:r>
              <w:t>完成情况良好</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完成支付时间</w:t>
            </w:r>
          </w:p>
        </w:tc>
        <w:tc>
          <w:tcPr>
            <w:tcW w:w="4228" w:type="dxa"/>
            <w:vAlign w:val="center"/>
          </w:tcPr>
          <w:p>
            <w:pPr>
              <w:pStyle w:val="12"/>
            </w:pPr>
            <w:r>
              <w:t>预算资金到位后，及时进行支付</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购买成本</w:t>
            </w:r>
          </w:p>
        </w:tc>
        <w:tc>
          <w:tcPr>
            <w:tcW w:w="4228" w:type="dxa"/>
            <w:vAlign w:val="center"/>
          </w:tcPr>
          <w:p>
            <w:pPr>
              <w:pStyle w:val="12"/>
            </w:pPr>
            <w:r>
              <w:t>购买指标费成本</w:t>
            </w:r>
          </w:p>
        </w:tc>
        <w:tc>
          <w:tcPr>
            <w:tcW w:w="2114" w:type="dxa"/>
            <w:vAlign w:val="center"/>
          </w:tcPr>
          <w:p>
            <w:pPr>
              <w:pStyle w:val="12"/>
            </w:pPr>
            <w:r>
              <w:t>1500万元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用于解决占补平衡挂钩（粮食产能）指标</w:t>
            </w:r>
          </w:p>
        </w:tc>
        <w:tc>
          <w:tcPr>
            <w:tcW w:w="4228" w:type="dxa"/>
            <w:vAlign w:val="center"/>
          </w:tcPr>
          <w:p>
            <w:pPr>
              <w:pStyle w:val="12"/>
            </w:pPr>
            <w:r>
              <w:t>用于解决占补平衡挂钩（粮食产能）指标</w:t>
            </w:r>
          </w:p>
        </w:tc>
        <w:tc>
          <w:tcPr>
            <w:tcW w:w="2114" w:type="dxa"/>
            <w:vAlign w:val="center"/>
          </w:tcPr>
          <w:p>
            <w:pPr>
              <w:pStyle w:val="12"/>
            </w:pPr>
            <w:r>
              <w:t>完成情况良好</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19、规划管理支出绩效目标表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13052824P00000210039R</w:t>
            </w:r>
          </w:p>
        </w:tc>
        <w:tc>
          <w:tcPr>
            <w:tcW w:w="2114" w:type="dxa"/>
            <w:vAlign w:val="center"/>
          </w:tcPr>
          <w:p>
            <w:pPr>
              <w:pStyle w:val="10"/>
            </w:pPr>
            <w:r>
              <w:t>项目名称</w:t>
            </w:r>
          </w:p>
        </w:tc>
        <w:tc>
          <w:tcPr>
            <w:tcW w:w="6342" w:type="dxa"/>
            <w:gridSpan w:val="3"/>
            <w:vAlign w:val="center"/>
          </w:tcPr>
          <w:p>
            <w:pPr>
              <w:pStyle w:val="12"/>
            </w:pPr>
            <w:r>
              <w:t>规划管理支出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209.71</w:t>
            </w:r>
          </w:p>
        </w:tc>
        <w:tc>
          <w:tcPr>
            <w:tcW w:w="2114" w:type="dxa"/>
            <w:vAlign w:val="center"/>
          </w:tcPr>
          <w:p>
            <w:pPr>
              <w:pStyle w:val="10"/>
            </w:pPr>
            <w:r>
              <w:t>其中：财政    资金</w:t>
            </w:r>
          </w:p>
        </w:tc>
        <w:tc>
          <w:tcPr>
            <w:tcW w:w="2114" w:type="dxa"/>
            <w:vAlign w:val="center"/>
          </w:tcPr>
          <w:p>
            <w:pPr>
              <w:pStyle w:val="12"/>
            </w:pPr>
            <w:r>
              <w:t>209.71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用于支付编外人员工资，缴纳养老等保险。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52.00</w:t>
            </w:r>
          </w:p>
        </w:tc>
        <w:tc>
          <w:tcPr>
            <w:tcW w:w="2114" w:type="dxa"/>
            <w:vAlign w:val="center"/>
          </w:tcPr>
          <w:p>
            <w:pPr>
              <w:pStyle w:val="13"/>
            </w:pPr>
            <w:r>
              <w:t>104.00</w:t>
            </w:r>
          </w:p>
        </w:tc>
        <w:tc>
          <w:tcPr>
            <w:tcW w:w="2114" w:type="dxa"/>
            <w:vAlign w:val="center"/>
          </w:tcPr>
          <w:p>
            <w:pPr>
              <w:pStyle w:val="13"/>
            </w:pPr>
            <w:r>
              <w:t>156.00</w:t>
            </w:r>
          </w:p>
        </w:tc>
        <w:tc>
          <w:tcPr>
            <w:tcW w:w="4228" w:type="dxa"/>
            <w:gridSpan w:val="2"/>
            <w:vAlign w:val="center"/>
          </w:tcPr>
          <w:p>
            <w:pPr>
              <w:pStyle w:val="13"/>
            </w:pPr>
            <w:r>
              <w:t>209.71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1.保障编外人员工资正常发放，保险足额缴纳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编外人员人数</w:t>
            </w:r>
          </w:p>
        </w:tc>
        <w:tc>
          <w:tcPr>
            <w:tcW w:w="4228" w:type="dxa"/>
            <w:vAlign w:val="center"/>
          </w:tcPr>
          <w:p>
            <w:pPr>
              <w:pStyle w:val="12"/>
            </w:pPr>
            <w:r>
              <w:t>编外人员人数</w:t>
            </w:r>
          </w:p>
        </w:tc>
        <w:tc>
          <w:tcPr>
            <w:tcW w:w="2114" w:type="dxa"/>
            <w:vAlign w:val="center"/>
          </w:tcPr>
          <w:p>
            <w:pPr>
              <w:pStyle w:val="12"/>
            </w:pPr>
            <w:r>
              <w:t>39人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工资发放完成率</w:t>
            </w:r>
          </w:p>
        </w:tc>
        <w:tc>
          <w:tcPr>
            <w:tcW w:w="4228" w:type="dxa"/>
            <w:vAlign w:val="center"/>
          </w:tcPr>
          <w:p>
            <w:pPr>
              <w:pStyle w:val="12"/>
            </w:pPr>
            <w:r>
              <w:t>工资发放完成数量占总数量的比例</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工资发放时间</w:t>
            </w:r>
          </w:p>
        </w:tc>
        <w:tc>
          <w:tcPr>
            <w:tcW w:w="4228" w:type="dxa"/>
            <w:vAlign w:val="center"/>
          </w:tcPr>
          <w:p>
            <w:pPr>
              <w:pStyle w:val="12"/>
            </w:pPr>
            <w:r>
              <w:t>每月工资发放时间</w:t>
            </w:r>
          </w:p>
        </w:tc>
        <w:tc>
          <w:tcPr>
            <w:tcW w:w="2114" w:type="dxa"/>
            <w:vAlign w:val="center"/>
          </w:tcPr>
          <w:p>
            <w:pPr>
              <w:pStyle w:val="12"/>
            </w:pPr>
            <w:r>
              <w:t>20号之前</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规划管理成本</w:t>
            </w:r>
          </w:p>
        </w:tc>
        <w:tc>
          <w:tcPr>
            <w:tcW w:w="2114" w:type="dxa"/>
            <w:vAlign w:val="center"/>
          </w:tcPr>
          <w:p>
            <w:pPr>
              <w:pStyle w:val="12"/>
            </w:pPr>
            <w:r>
              <w:t>≤209.71万元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影响时间</w:t>
            </w:r>
          </w:p>
        </w:tc>
        <w:tc>
          <w:tcPr>
            <w:tcW w:w="4228" w:type="dxa"/>
            <w:vAlign w:val="center"/>
          </w:tcPr>
          <w:p>
            <w:pPr>
              <w:pStyle w:val="12"/>
            </w:pPr>
            <w:r>
              <w:t>影响时间</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 xml:space="preserve">满意人数/总人数*100% </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20、国土管理支出绩效目标表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13052824P000002100386</w:t>
            </w:r>
          </w:p>
        </w:tc>
        <w:tc>
          <w:tcPr>
            <w:tcW w:w="2114" w:type="dxa"/>
            <w:vAlign w:val="center"/>
          </w:tcPr>
          <w:p>
            <w:pPr>
              <w:pStyle w:val="10"/>
            </w:pPr>
            <w:r>
              <w:t>项目名称</w:t>
            </w:r>
          </w:p>
        </w:tc>
        <w:tc>
          <w:tcPr>
            <w:tcW w:w="6342" w:type="dxa"/>
            <w:gridSpan w:val="3"/>
            <w:vAlign w:val="center"/>
          </w:tcPr>
          <w:p>
            <w:pPr>
              <w:pStyle w:val="12"/>
            </w:pPr>
            <w:r>
              <w:t>国土管理支出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204.56</w:t>
            </w:r>
          </w:p>
        </w:tc>
        <w:tc>
          <w:tcPr>
            <w:tcW w:w="2114" w:type="dxa"/>
            <w:vAlign w:val="center"/>
          </w:tcPr>
          <w:p>
            <w:pPr>
              <w:pStyle w:val="10"/>
            </w:pPr>
            <w:r>
              <w:t>其中：财政    资金</w:t>
            </w:r>
          </w:p>
        </w:tc>
        <w:tc>
          <w:tcPr>
            <w:tcW w:w="2114" w:type="dxa"/>
            <w:vAlign w:val="center"/>
          </w:tcPr>
          <w:p>
            <w:pPr>
              <w:pStyle w:val="12"/>
            </w:pPr>
            <w:r>
              <w:t>204.56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用于国土管理支出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80.00</w:t>
            </w:r>
          </w:p>
        </w:tc>
        <w:tc>
          <w:tcPr>
            <w:tcW w:w="2114" w:type="dxa"/>
            <w:vAlign w:val="center"/>
          </w:tcPr>
          <w:p>
            <w:pPr>
              <w:pStyle w:val="13"/>
            </w:pPr>
            <w:r>
              <w:t>120.00</w:t>
            </w:r>
          </w:p>
        </w:tc>
        <w:tc>
          <w:tcPr>
            <w:tcW w:w="2114" w:type="dxa"/>
            <w:vAlign w:val="center"/>
          </w:tcPr>
          <w:p>
            <w:pPr>
              <w:pStyle w:val="13"/>
            </w:pPr>
            <w:r>
              <w:t>180.00</w:t>
            </w:r>
          </w:p>
        </w:tc>
        <w:tc>
          <w:tcPr>
            <w:tcW w:w="4228" w:type="dxa"/>
            <w:gridSpan w:val="2"/>
            <w:vAlign w:val="center"/>
          </w:tcPr>
          <w:p>
            <w:pPr>
              <w:pStyle w:val="13"/>
            </w:pPr>
            <w:r>
              <w:t>204.56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1.保障其他人员工资正常发放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其他人员数量</w:t>
            </w:r>
          </w:p>
        </w:tc>
        <w:tc>
          <w:tcPr>
            <w:tcW w:w="4228" w:type="dxa"/>
            <w:vAlign w:val="center"/>
          </w:tcPr>
          <w:p>
            <w:pPr>
              <w:pStyle w:val="12"/>
            </w:pPr>
            <w:r>
              <w:t>其他人员数量</w:t>
            </w:r>
          </w:p>
        </w:tc>
        <w:tc>
          <w:tcPr>
            <w:tcW w:w="2114" w:type="dxa"/>
            <w:vAlign w:val="center"/>
          </w:tcPr>
          <w:p>
            <w:pPr>
              <w:pStyle w:val="12"/>
            </w:pPr>
            <w:r>
              <w:t>51人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工资发放完成率</w:t>
            </w:r>
          </w:p>
        </w:tc>
        <w:tc>
          <w:tcPr>
            <w:tcW w:w="4228" w:type="dxa"/>
            <w:vAlign w:val="center"/>
          </w:tcPr>
          <w:p>
            <w:pPr>
              <w:pStyle w:val="12"/>
            </w:pPr>
            <w:r>
              <w:t>发放核定数，实际发放人数/应发人数*100%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工资发放时间</w:t>
            </w:r>
          </w:p>
        </w:tc>
        <w:tc>
          <w:tcPr>
            <w:tcW w:w="4228" w:type="dxa"/>
            <w:vAlign w:val="center"/>
          </w:tcPr>
          <w:p>
            <w:pPr>
              <w:pStyle w:val="12"/>
            </w:pPr>
            <w:r>
              <w:t>收到考勤表后，及时发放</w:t>
            </w:r>
          </w:p>
        </w:tc>
        <w:tc>
          <w:tcPr>
            <w:tcW w:w="2114" w:type="dxa"/>
            <w:vAlign w:val="center"/>
          </w:tcPr>
          <w:p>
            <w:pPr>
              <w:pStyle w:val="12"/>
            </w:pPr>
            <w:r>
              <w:t>≤10天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工资成本</w:t>
            </w:r>
          </w:p>
        </w:tc>
        <w:tc>
          <w:tcPr>
            <w:tcW w:w="4228" w:type="dxa"/>
            <w:vAlign w:val="center"/>
          </w:tcPr>
          <w:p>
            <w:pPr>
              <w:pStyle w:val="12"/>
            </w:pPr>
            <w:r>
              <w:t>其他人员，自收自支人员</w:t>
            </w:r>
          </w:p>
        </w:tc>
        <w:tc>
          <w:tcPr>
            <w:tcW w:w="2114" w:type="dxa"/>
            <w:vAlign w:val="center"/>
          </w:tcPr>
          <w:p>
            <w:pPr>
              <w:pStyle w:val="12"/>
            </w:pPr>
            <w:r>
              <w:t>≤204.56万元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影响时间</w:t>
            </w:r>
          </w:p>
        </w:tc>
        <w:tc>
          <w:tcPr>
            <w:tcW w:w="4228" w:type="dxa"/>
            <w:vAlign w:val="center"/>
          </w:tcPr>
          <w:p>
            <w:pPr>
              <w:pStyle w:val="12"/>
            </w:pPr>
            <w:r>
              <w:t>影响时间</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满意人数/发放工资人数*100%</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21、国有土地使用权价格评估费绩效目标表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13052824P000002105784</w:t>
            </w:r>
          </w:p>
        </w:tc>
        <w:tc>
          <w:tcPr>
            <w:tcW w:w="2114" w:type="dxa"/>
            <w:vAlign w:val="center"/>
          </w:tcPr>
          <w:p>
            <w:pPr>
              <w:pStyle w:val="10"/>
            </w:pPr>
            <w:r>
              <w:t>项目名称</w:t>
            </w:r>
          </w:p>
        </w:tc>
        <w:tc>
          <w:tcPr>
            <w:tcW w:w="6342" w:type="dxa"/>
            <w:gridSpan w:val="3"/>
            <w:vAlign w:val="center"/>
          </w:tcPr>
          <w:p>
            <w:pPr>
              <w:pStyle w:val="12"/>
            </w:pPr>
            <w:r>
              <w:t>国有土地使用权价格评估费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29.96</w:t>
            </w:r>
          </w:p>
        </w:tc>
        <w:tc>
          <w:tcPr>
            <w:tcW w:w="2114" w:type="dxa"/>
            <w:vAlign w:val="center"/>
          </w:tcPr>
          <w:p>
            <w:pPr>
              <w:pStyle w:val="10"/>
            </w:pPr>
            <w:r>
              <w:t>其中：财政    资金</w:t>
            </w:r>
          </w:p>
        </w:tc>
        <w:tc>
          <w:tcPr>
            <w:tcW w:w="2114" w:type="dxa"/>
            <w:vAlign w:val="center"/>
          </w:tcPr>
          <w:p>
            <w:pPr>
              <w:pStyle w:val="12"/>
            </w:pPr>
            <w:r>
              <w:t>29.96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用于支付国有土地使用权价格评估费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29.96</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1.完成国有土地使用权价格评估。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国有土地使用权价格评估宗数</w:t>
            </w:r>
          </w:p>
        </w:tc>
        <w:tc>
          <w:tcPr>
            <w:tcW w:w="4228" w:type="dxa"/>
            <w:vAlign w:val="center"/>
          </w:tcPr>
          <w:p>
            <w:pPr>
              <w:pStyle w:val="12"/>
            </w:pPr>
            <w:r>
              <w:t>国有土地使用权价格评估宗数</w:t>
            </w:r>
          </w:p>
        </w:tc>
        <w:tc>
          <w:tcPr>
            <w:tcW w:w="2114" w:type="dxa"/>
            <w:vAlign w:val="center"/>
          </w:tcPr>
          <w:p>
            <w:pPr>
              <w:pStyle w:val="12"/>
            </w:pPr>
            <w:r>
              <w:t>61宗</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支付时间</w:t>
            </w:r>
          </w:p>
        </w:tc>
        <w:tc>
          <w:tcPr>
            <w:tcW w:w="4228" w:type="dxa"/>
            <w:vAlign w:val="center"/>
          </w:tcPr>
          <w:p>
            <w:pPr>
              <w:pStyle w:val="12"/>
            </w:pPr>
            <w:r>
              <w:t>预算资金到位后，及时进行支付</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评估费</w:t>
            </w:r>
          </w:p>
        </w:tc>
        <w:tc>
          <w:tcPr>
            <w:tcW w:w="4228" w:type="dxa"/>
            <w:vAlign w:val="center"/>
          </w:tcPr>
          <w:p>
            <w:pPr>
              <w:pStyle w:val="12"/>
            </w:pPr>
            <w:r>
              <w:t>评估费</w:t>
            </w:r>
          </w:p>
        </w:tc>
        <w:tc>
          <w:tcPr>
            <w:tcW w:w="2114" w:type="dxa"/>
            <w:vAlign w:val="center"/>
          </w:tcPr>
          <w:p>
            <w:pPr>
              <w:pStyle w:val="12"/>
            </w:pPr>
            <w:r>
              <w:t>≤29.96万元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评估完成率</w:t>
            </w:r>
          </w:p>
        </w:tc>
        <w:tc>
          <w:tcPr>
            <w:tcW w:w="4228" w:type="dxa"/>
            <w:vAlign w:val="center"/>
          </w:tcPr>
          <w:p>
            <w:pPr>
              <w:pStyle w:val="12"/>
            </w:pPr>
            <w:r>
              <w:t>实际评估数量/应评估数量*100%</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土地利用率</w:t>
            </w:r>
          </w:p>
        </w:tc>
        <w:tc>
          <w:tcPr>
            <w:tcW w:w="4228" w:type="dxa"/>
            <w:vAlign w:val="center"/>
          </w:tcPr>
          <w:p>
            <w:pPr>
              <w:pStyle w:val="12"/>
            </w:pPr>
            <w:r>
              <w:t>土地利用率</w:t>
            </w:r>
          </w:p>
        </w:tc>
        <w:tc>
          <w:tcPr>
            <w:tcW w:w="2114" w:type="dxa"/>
            <w:vAlign w:val="center"/>
          </w:tcPr>
          <w:p>
            <w:pPr>
              <w:pStyle w:val="12"/>
            </w:pPr>
            <w:r>
              <w:t>保障项目发展</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22、国有土地收益基金绩效目标表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13052824P000002100553</w:t>
            </w:r>
          </w:p>
        </w:tc>
        <w:tc>
          <w:tcPr>
            <w:tcW w:w="2114" w:type="dxa"/>
            <w:vAlign w:val="center"/>
          </w:tcPr>
          <w:p>
            <w:pPr>
              <w:pStyle w:val="10"/>
            </w:pPr>
            <w:r>
              <w:t>项目名称</w:t>
            </w:r>
          </w:p>
        </w:tc>
        <w:tc>
          <w:tcPr>
            <w:tcW w:w="6342" w:type="dxa"/>
            <w:gridSpan w:val="3"/>
            <w:vAlign w:val="center"/>
          </w:tcPr>
          <w:p>
            <w:pPr>
              <w:pStyle w:val="12"/>
            </w:pPr>
            <w:r>
              <w:t>国有土地收益基金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107.00</w:t>
            </w:r>
          </w:p>
        </w:tc>
        <w:tc>
          <w:tcPr>
            <w:tcW w:w="2114" w:type="dxa"/>
            <w:vAlign w:val="center"/>
          </w:tcPr>
          <w:p>
            <w:pPr>
              <w:pStyle w:val="10"/>
            </w:pPr>
            <w:r>
              <w:t>其中：财政    资金</w:t>
            </w:r>
          </w:p>
        </w:tc>
        <w:tc>
          <w:tcPr>
            <w:tcW w:w="2114" w:type="dxa"/>
            <w:vAlign w:val="center"/>
          </w:tcPr>
          <w:p>
            <w:pPr>
              <w:pStyle w:val="12"/>
            </w:pPr>
            <w:r>
              <w:t>107.00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用于支付国有土地收益基金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30.00</w:t>
            </w:r>
          </w:p>
        </w:tc>
        <w:tc>
          <w:tcPr>
            <w:tcW w:w="2114" w:type="dxa"/>
            <w:vAlign w:val="center"/>
          </w:tcPr>
          <w:p>
            <w:pPr>
              <w:pStyle w:val="13"/>
            </w:pPr>
            <w:r>
              <w:t>50.00</w:t>
            </w:r>
          </w:p>
        </w:tc>
        <w:tc>
          <w:tcPr>
            <w:tcW w:w="2114" w:type="dxa"/>
            <w:vAlign w:val="center"/>
          </w:tcPr>
          <w:p>
            <w:pPr>
              <w:pStyle w:val="13"/>
            </w:pPr>
            <w:r>
              <w:t>107.00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1.足额缴纳国有土地收益基金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土地亩数</w:t>
            </w:r>
          </w:p>
        </w:tc>
        <w:tc>
          <w:tcPr>
            <w:tcW w:w="4228" w:type="dxa"/>
            <w:vAlign w:val="center"/>
          </w:tcPr>
          <w:p>
            <w:pPr>
              <w:pStyle w:val="12"/>
            </w:pPr>
            <w:r>
              <w:t>土地亩数</w:t>
            </w:r>
          </w:p>
        </w:tc>
        <w:tc>
          <w:tcPr>
            <w:tcW w:w="2114" w:type="dxa"/>
            <w:vAlign w:val="center"/>
          </w:tcPr>
          <w:p>
            <w:pPr>
              <w:pStyle w:val="12"/>
            </w:pPr>
            <w:r>
              <w:t>1254.59亩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足额支付社会保障费和风险基金</w:t>
            </w:r>
          </w:p>
        </w:tc>
        <w:tc>
          <w:tcPr>
            <w:tcW w:w="4228" w:type="dxa"/>
            <w:vAlign w:val="center"/>
          </w:tcPr>
          <w:p>
            <w:pPr>
              <w:pStyle w:val="12"/>
            </w:pPr>
            <w:r>
              <w:t>足额支付社会保障费和风险基金</w:t>
            </w:r>
          </w:p>
        </w:tc>
        <w:tc>
          <w:tcPr>
            <w:tcW w:w="2114" w:type="dxa"/>
            <w:vAlign w:val="center"/>
          </w:tcPr>
          <w:p>
            <w:pPr>
              <w:pStyle w:val="12"/>
            </w:pPr>
            <w:r>
              <w:t>107万元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支付时间</w:t>
            </w:r>
          </w:p>
        </w:tc>
        <w:tc>
          <w:tcPr>
            <w:tcW w:w="4228" w:type="dxa"/>
            <w:vAlign w:val="center"/>
          </w:tcPr>
          <w:p>
            <w:pPr>
              <w:pStyle w:val="12"/>
            </w:pPr>
            <w:r>
              <w:t>资金到位后及时缴纳</w:t>
            </w:r>
          </w:p>
        </w:tc>
        <w:tc>
          <w:tcPr>
            <w:tcW w:w="2114" w:type="dxa"/>
            <w:vAlign w:val="center"/>
          </w:tcPr>
          <w:p>
            <w:pPr>
              <w:pStyle w:val="12"/>
            </w:pPr>
            <w:r>
              <w:t>≤30天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国有土地收益基金</w:t>
            </w:r>
          </w:p>
        </w:tc>
        <w:tc>
          <w:tcPr>
            <w:tcW w:w="4228" w:type="dxa"/>
            <w:vAlign w:val="center"/>
          </w:tcPr>
          <w:p>
            <w:pPr>
              <w:pStyle w:val="12"/>
            </w:pPr>
            <w:r>
              <w:t>国有土地收益基金</w:t>
            </w:r>
          </w:p>
        </w:tc>
        <w:tc>
          <w:tcPr>
            <w:tcW w:w="2114" w:type="dxa"/>
            <w:vAlign w:val="center"/>
          </w:tcPr>
          <w:p>
            <w:pPr>
              <w:pStyle w:val="12"/>
            </w:pPr>
            <w:r>
              <w:t>≤107万元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资金利用率</w:t>
            </w:r>
          </w:p>
        </w:tc>
        <w:tc>
          <w:tcPr>
            <w:tcW w:w="4228" w:type="dxa"/>
            <w:vAlign w:val="center"/>
          </w:tcPr>
          <w:p>
            <w:pPr>
              <w:pStyle w:val="12"/>
            </w:pPr>
            <w:r>
              <w:t>资金利用率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w:t>
            </w:r>
          </w:p>
        </w:tc>
        <w:tc>
          <w:tcPr>
            <w:tcW w:w="4228" w:type="dxa"/>
            <w:vAlign w:val="center"/>
          </w:tcPr>
          <w:p>
            <w:pPr>
              <w:pStyle w:val="12"/>
            </w:pPr>
            <w:r>
              <w:t>企业满意度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23、机关公车费用绩效目标表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13052824P000002100482</w:t>
            </w:r>
          </w:p>
        </w:tc>
        <w:tc>
          <w:tcPr>
            <w:tcW w:w="2114" w:type="dxa"/>
            <w:vAlign w:val="center"/>
          </w:tcPr>
          <w:p>
            <w:pPr>
              <w:pStyle w:val="10"/>
            </w:pPr>
            <w:r>
              <w:t>项目名称</w:t>
            </w:r>
          </w:p>
        </w:tc>
        <w:tc>
          <w:tcPr>
            <w:tcW w:w="6342" w:type="dxa"/>
            <w:gridSpan w:val="3"/>
            <w:vAlign w:val="center"/>
          </w:tcPr>
          <w:p>
            <w:pPr>
              <w:pStyle w:val="12"/>
            </w:pPr>
            <w:r>
              <w:t>机关公车费用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9.00</w:t>
            </w:r>
          </w:p>
        </w:tc>
        <w:tc>
          <w:tcPr>
            <w:tcW w:w="2114" w:type="dxa"/>
            <w:vAlign w:val="center"/>
          </w:tcPr>
          <w:p>
            <w:pPr>
              <w:pStyle w:val="10"/>
            </w:pPr>
            <w:r>
              <w:t>其中：财政    资金</w:t>
            </w:r>
          </w:p>
        </w:tc>
        <w:tc>
          <w:tcPr>
            <w:tcW w:w="2114" w:type="dxa"/>
            <w:vAlign w:val="center"/>
          </w:tcPr>
          <w:p>
            <w:pPr>
              <w:pStyle w:val="12"/>
            </w:pPr>
            <w:r>
              <w:t>9.00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用于公车运行维护费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9.00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1.保障年度机关正常运行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公车数量</w:t>
            </w:r>
          </w:p>
        </w:tc>
        <w:tc>
          <w:tcPr>
            <w:tcW w:w="4228" w:type="dxa"/>
            <w:vAlign w:val="center"/>
          </w:tcPr>
          <w:p>
            <w:pPr>
              <w:pStyle w:val="12"/>
            </w:pPr>
            <w:r>
              <w:t>事业公车数量</w:t>
            </w:r>
          </w:p>
        </w:tc>
        <w:tc>
          <w:tcPr>
            <w:tcW w:w="2114" w:type="dxa"/>
            <w:vAlign w:val="center"/>
          </w:tcPr>
          <w:p>
            <w:pPr>
              <w:pStyle w:val="12"/>
            </w:pPr>
            <w:r>
              <w:t>12辆</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经费支出准确率</w:t>
            </w:r>
          </w:p>
        </w:tc>
        <w:tc>
          <w:tcPr>
            <w:tcW w:w="4228" w:type="dxa"/>
            <w:vAlign w:val="center"/>
          </w:tcPr>
          <w:p>
            <w:pPr>
              <w:pStyle w:val="12"/>
            </w:pPr>
            <w:r>
              <w:t>符合财务管理制度和内控要求，按规定</w:t>
            </w:r>
          </w:p>
          <w:p>
            <w:pPr>
              <w:pStyle w:val="12"/>
            </w:pPr>
            <w:r>
              <w:t>支出的金额/应支出金额*100%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资金拨付时间</w:t>
            </w:r>
          </w:p>
        </w:tc>
        <w:tc>
          <w:tcPr>
            <w:tcW w:w="4228" w:type="dxa"/>
            <w:vAlign w:val="center"/>
          </w:tcPr>
          <w:p>
            <w:pPr>
              <w:pStyle w:val="12"/>
            </w:pPr>
            <w:r>
              <w:t>发生费用后，及时进行支付</w:t>
            </w:r>
          </w:p>
        </w:tc>
        <w:tc>
          <w:tcPr>
            <w:tcW w:w="2114" w:type="dxa"/>
            <w:vAlign w:val="center"/>
          </w:tcPr>
          <w:p>
            <w:pPr>
              <w:pStyle w:val="12"/>
            </w:pPr>
            <w:r>
              <w:t>≤30天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公车费用</w:t>
            </w:r>
          </w:p>
        </w:tc>
        <w:tc>
          <w:tcPr>
            <w:tcW w:w="2114" w:type="dxa"/>
            <w:vAlign w:val="center"/>
          </w:tcPr>
          <w:p>
            <w:pPr>
              <w:pStyle w:val="12"/>
            </w:pPr>
            <w:r>
              <w:t>≤9万元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“三公经费”有效控制情况</w:t>
            </w:r>
          </w:p>
        </w:tc>
        <w:tc>
          <w:tcPr>
            <w:tcW w:w="4228" w:type="dxa"/>
            <w:vAlign w:val="center"/>
          </w:tcPr>
          <w:p>
            <w:pPr>
              <w:pStyle w:val="12"/>
            </w:pPr>
            <w:r>
              <w:t>响应“压缩”开要支求,厉行节约，“三公经费”不超出上年预算数</w:t>
            </w:r>
          </w:p>
        </w:tc>
        <w:tc>
          <w:tcPr>
            <w:tcW w:w="2114" w:type="dxa"/>
            <w:vAlign w:val="center"/>
          </w:tcPr>
          <w:p>
            <w:pPr>
              <w:pStyle w:val="12"/>
            </w:pPr>
            <w:r>
              <w:t>≤9万元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工作人员满意度</w:t>
            </w:r>
          </w:p>
        </w:tc>
        <w:tc>
          <w:tcPr>
            <w:tcW w:w="4228" w:type="dxa"/>
            <w:vAlign w:val="center"/>
          </w:tcPr>
          <w:p>
            <w:pPr>
              <w:pStyle w:val="12"/>
            </w:pPr>
            <w:r>
              <w:t>机关工作人员满意人数/总人数*100%</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24、机关运行办公经费绩效目标表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13052824P000002100405</w:t>
            </w:r>
          </w:p>
        </w:tc>
        <w:tc>
          <w:tcPr>
            <w:tcW w:w="2114" w:type="dxa"/>
            <w:vAlign w:val="center"/>
          </w:tcPr>
          <w:p>
            <w:pPr>
              <w:pStyle w:val="10"/>
            </w:pPr>
            <w:r>
              <w:t>项目名称</w:t>
            </w:r>
          </w:p>
        </w:tc>
        <w:tc>
          <w:tcPr>
            <w:tcW w:w="6342" w:type="dxa"/>
            <w:gridSpan w:val="3"/>
            <w:vAlign w:val="center"/>
          </w:tcPr>
          <w:p>
            <w:pPr>
              <w:pStyle w:val="12"/>
            </w:pPr>
            <w:r>
              <w:t>机关运行办公经费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用于机关运行办公费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10.00</w:t>
            </w:r>
          </w:p>
        </w:tc>
        <w:tc>
          <w:tcPr>
            <w:tcW w:w="2114" w:type="dxa"/>
            <w:vAlign w:val="center"/>
          </w:tcPr>
          <w:p>
            <w:pPr>
              <w:pStyle w:val="13"/>
            </w:pPr>
            <w:r>
              <w:t>20.00</w:t>
            </w:r>
          </w:p>
        </w:tc>
        <w:tc>
          <w:tcPr>
            <w:tcW w:w="2114" w:type="dxa"/>
            <w:vAlign w:val="center"/>
          </w:tcPr>
          <w:p>
            <w:pPr>
              <w:pStyle w:val="13"/>
            </w:pPr>
            <w:r>
              <w:t>30.00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1.保障局正常运转，完成交办的任务。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工作日保障单位运转</w:t>
            </w:r>
          </w:p>
        </w:tc>
        <w:tc>
          <w:tcPr>
            <w:tcW w:w="4228" w:type="dxa"/>
            <w:vAlign w:val="center"/>
          </w:tcPr>
          <w:p>
            <w:pPr>
              <w:pStyle w:val="12"/>
            </w:pPr>
            <w:r>
              <w:t>行政事业单位法定工作时间</w:t>
            </w:r>
          </w:p>
        </w:tc>
        <w:tc>
          <w:tcPr>
            <w:tcW w:w="2114" w:type="dxa"/>
            <w:vAlign w:val="center"/>
          </w:tcPr>
          <w:p>
            <w:pPr>
              <w:pStyle w:val="12"/>
            </w:pPr>
            <w:r>
              <w:t>≥8小时</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经费支出准确率</w:t>
            </w:r>
          </w:p>
        </w:tc>
        <w:tc>
          <w:tcPr>
            <w:tcW w:w="4228" w:type="dxa"/>
            <w:vAlign w:val="center"/>
          </w:tcPr>
          <w:p>
            <w:pPr>
              <w:pStyle w:val="12"/>
            </w:pPr>
            <w:r>
              <w:t>符合财务管理制度和内控要求，按规定</w:t>
            </w:r>
          </w:p>
          <w:p>
            <w:pPr>
              <w:pStyle w:val="12"/>
            </w:pPr>
            <w:r>
              <w:t>支出的金额/应支出金额*100%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资金拨付时间</w:t>
            </w:r>
          </w:p>
        </w:tc>
        <w:tc>
          <w:tcPr>
            <w:tcW w:w="4228" w:type="dxa"/>
            <w:vAlign w:val="center"/>
          </w:tcPr>
          <w:p>
            <w:pPr>
              <w:pStyle w:val="12"/>
            </w:pPr>
            <w:r>
              <w:t>资金支付及时率</w:t>
            </w:r>
          </w:p>
        </w:tc>
        <w:tc>
          <w:tcPr>
            <w:tcW w:w="2114" w:type="dxa"/>
            <w:vAlign w:val="center"/>
          </w:tcPr>
          <w:p>
            <w:pPr>
              <w:pStyle w:val="12"/>
            </w:pPr>
            <w:r>
              <w:t>≥90%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办公经费</w:t>
            </w:r>
          </w:p>
        </w:tc>
        <w:tc>
          <w:tcPr>
            <w:tcW w:w="4228" w:type="dxa"/>
            <w:vAlign w:val="center"/>
          </w:tcPr>
          <w:p>
            <w:pPr>
              <w:pStyle w:val="12"/>
            </w:pPr>
            <w:r>
              <w:t>办公经费成本</w:t>
            </w:r>
          </w:p>
        </w:tc>
        <w:tc>
          <w:tcPr>
            <w:tcW w:w="2114" w:type="dxa"/>
            <w:vAlign w:val="center"/>
          </w:tcPr>
          <w:p>
            <w:pPr>
              <w:pStyle w:val="12"/>
            </w:pPr>
            <w:r>
              <w:t>≤30万元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正常办公条件保障情况</w:t>
            </w:r>
          </w:p>
        </w:tc>
        <w:tc>
          <w:tcPr>
            <w:tcW w:w="4228" w:type="dxa"/>
            <w:vAlign w:val="center"/>
          </w:tcPr>
          <w:p>
            <w:pPr>
              <w:pStyle w:val="12"/>
            </w:pPr>
            <w:r>
              <w:t>保障机关公职人员正常办公</w:t>
            </w:r>
          </w:p>
        </w:tc>
        <w:tc>
          <w:tcPr>
            <w:tcW w:w="2114" w:type="dxa"/>
            <w:vAlign w:val="center"/>
          </w:tcPr>
          <w:p>
            <w:pPr>
              <w:pStyle w:val="12"/>
            </w:pPr>
            <w:r>
              <w:t>正常办公条件</w:t>
            </w:r>
          </w:p>
          <w:p>
            <w:pPr>
              <w:pStyle w:val="12"/>
            </w:pPr>
            <w:r>
              <w:t>保障情况</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工作人员满意率</w:t>
            </w:r>
          </w:p>
        </w:tc>
        <w:tc>
          <w:tcPr>
            <w:tcW w:w="4228" w:type="dxa"/>
            <w:vAlign w:val="center"/>
          </w:tcPr>
          <w:p>
            <w:pPr>
              <w:pStyle w:val="12"/>
            </w:pPr>
            <w:r>
              <w:t>工作人员满意人数/总人数*100%</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25、机关运行电费绩效目标表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13052824P00000210046T</w:t>
            </w:r>
          </w:p>
        </w:tc>
        <w:tc>
          <w:tcPr>
            <w:tcW w:w="2114" w:type="dxa"/>
            <w:vAlign w:val="center"/>
          </w:tcPr>
          <w:p>
            <w:pPr>
              <w:pStyle w:val="10"/>
            </w:pPr>
            <w:r>
              <w:t>项目名称</w:t>
            </w:r>
          </w:p>
        </w:tc>
        <w:tc>
          <w:tcPr>
            <w:tcW w:w="6342" w:type="dxa"/>
            <w:gridSpan w:val="3"/>
            <w:vAlign w:val="center"/>
          </w:tcPr>
          <w:p>
            <w:pPr>
              <w:pStyle w:val="12"/>
            </w:pPr>
            <w:r>
              <w:t>机关运行电费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7.00</w:t>
            </w:r>
          </w:p>
        </w:tc>
        <w:tc>
          <w:tcPr>
            <w:tcW w:w="2114" w:type="dxa"/>
            <w:vAlign w:val="center"/>
          </w:tcPr>
          <w:p>
            <w:pPr>
              <w:pStyle w:val="10"/>
            </w:pPr>
            <w:r>
              <w:t>其中：财政    资金</w:t>
            </w:r>
          </w:p>
        </w:tc>
        <w:tc>
          <w:tcPr>
            <w:tcW w:w="2114" w:type="dxa"/>
            <w:vAlign w:val="center"/>
          </w:tcPr>
          <w:p>
            <w:pPr>
              <w:pStyle w:val="12"/>
            </w:pPr>
            <w:r>
              <w:t>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2.00</w:t>
            </w:r>
          </w:p>
        </w:tc>
        <w:tc>
          <w:tcPr>
            <w:tcW w:w="2114" w:type="dxa"/>
            <w:vAlign w:val="center"/>
          </w:tcPr>
          <w:p>
            <w:pPr>
              <w:pStyle w:val="13"/>
            </w:pPr>
            <w:r>
              <w:t>3.00</w:t>
            </w:r>
          </w:p>
        </w:tc>
        <w:tc>
          <w:tcPr>
            <w:tcW w:w="2114" w:type="dxa"/>
            <w:vAlign w:val="center"/>
          </w:tcPr>
          <w:p>
            <w:pPr>
              <w:pStyle w:val="13"/>
            </w:pPr>
            <w:r>
              <w:t>7.00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1.保障局机关正常运行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工作日保障单位运转</w:t>
            </w:r>
          </w:p>
        </w:tc>
        <w:tc>
          <w:tcPr>
            <w:tcW w:w="4228" w:type="dxa"/>
            <w:vAlign w:val="center"/>
          </w:tcPr>
          <w:p>
            <w:pPr>
              <w:pStyle w:val="12"/>
            </w:pPr>
            <w:r>
              <w:t>行政事业单位法定工作时间</w:t>
            </w:r>
          </w:p>
        </w:tc>
        <w:tc>
          <w:tcPr>
            <w:tcW w:w="2114" w:type="dxa"/>
            <w:vAlign w:val="center"/>
          </w:tcPr>
          <w:p>
            <w:pPr>
              <w:pStyle w:val="12"/>
            </w:pPr>
            <w:r>
              <w:t>≥8小时</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经费支出准确率</w:t>
            </w:r>
          </w:p>
        </w:tc>
        <w:tc>
          <w:tcPr>
            <w:tcW w:w="4228" w:type="dxa"/>
            <w:vAlign w:val="center"/>
          </w:tcPr>
          <w:p>
            <w:pPr>
              <w:pStyle w:val="12"/>
            </w:pPr>
            <w:r>
              <w:t>符合财务管理制度和内控要求，按规定</w:t>
            </w:r>
          </w:p>
          <w:p>
            <w:pPr>
              <w:pStyle w:val="12"/>
            </w:pPr>
            <w:r>
              <w:t>支出的金额/应支出金额*100%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电费</w:t>
            </w:r>
          </w:p>
        </w:tc>
        <w:tc>
          <w:tcPr>
            <w:tcW w:w="2114" w:type="dxa"/>
            <w:vAlign w:val="center"/>
          </w:tcPr>
          <w:p>
            <w:pPr>
              <w:pStyle w:val="12"/>
            </w:pPr>
            <w:r>
              <w:t>≤7万元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影响时间</w:t>
            </w:r>
          </w:p>
        </w:tc>
        <w:tc>
          <w:tcPr>
            <w:tcW w:w="4228" w:type="dxa"/>
            <w:vAlign w:val="center"/>
          </w:tcPr>
          <w:p>
            <w:pPr>
              <w:pStyle w:val="12"/>
            </w:pPr>
            <w:r>
              <w:t>影响时间</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w:t>
            </w:r>
          </w:p>
        </w:tc>
        <w:tc>
          <w:tcPr>
            <w:tcW w:w="4228" w:type="dxa"/>
            <w:vAlign w:val="center"/>
          </w:tcPr>
          <w:p>
            <w:pPr>
              <w:pStyle w:val="12"/>
            </w:pPr>
            <w:r>
              <w:t>企业满意度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26、机关运行水费绩效目标表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13052824P000002100457</w:t>
            </w:r>
          </w:p>
        </w:tc>
        <w:tc>
          <w:tcPr>
            <w:tcW w:w="2114" w:type="dxa"/>
            <w:vAlign w:val="center"/>
          </w:tcPr>
          <w:p>
            <w:pPr>
              <w:pStyle w:val="10"/>
            </w:pPr>
            <w:r>
              <w:t>项目名称</w:t>
            </w:r>
          </w:p>
        </w:tc>
        <w:tc>
          <w:tcPr>
            <w:tcW w:w="6342" w:type="dxa"/>
            <w:gridSpan w:val="3"/>
            <w:vAlign w:val="center"/>
          </w:tcPr>
          <w:p>
            <w:pPr>
              <w:pStyle w:val="12"/>
            </w:pPr>
            <w:r>
              <w:t>机关运行水费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用于机关运行水费。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1.00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1.保障局机关正常运行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工作日保障单位正常运转</w:t>
            </w:r>
          </w:p>
        </w:tc>
        <w:tc>
          <w:tcPr>
            <w:tcW w:w="4228" w:type="dxa"/>
            <w:vAlign w:val="center"/>
          </w:tcPr>
          <w:p>
            <w:pPr>
              <w:pStyle w:val="12"/>
            </w:pPr>
            <w:r>
              <w:t>行政事业单位法定工作时间</w:t>
            </w:r>
          </w:p>
        </w:tc>
        <w:tc>
          <w:tcPr>
            <w:tcW w:w="2114" w:type="dxa"/>
            <w:vAlign w:val="center"/>
          </w:tcPr>
          <w:p>
            <w:pPr>
              <w:pStyle w:val="12"/>
            </w:pPr>
            <w:r>
              <w:t>≥8小时</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经费支出准确率</w:t>
            </w:r>
          </w:p>
        </w:tc>
        <w:tc>
          <w:tcPr>
            <w:tcW w:w="4228" w:type="dxa"/>
            <w:vAlign w:val="center"/>
          </w:tcPr>
          <w:p>
            <w:pPr>
              <w:pStyle w:val="12"/>
            </w:pPr>
            <w:r>
              <w:t>符合财务管理制度和内控要求，按规定</w:t>
            </w:r>
          </w:p>
          <w:p>
            <w:pPr>
              <w:pStyle w:val="12"/>
            </w:pPr>
            <w:r>
              <w:t>支出的金额/应支出金额*100%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经费支出及时率</w:t>
            </w:r>
          </w:p>
        </w:tc>
        <w:tc>
          <w:tcPr>
            <w:tcW w:w="4228" w:type="dxa"/>
            <w:vAlign w:val="center"/>
          </w:tcPr>
          <w:p>
            <w:pPr>
              <w:pStyle w:val="12"/>
            </w:pPr>
            <w:r>
              <w:t>经费支出及时率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水费</w:t>
            </w:r>
          </w:p>
        </w:tc>
        <w:tc>
          <w:tcPr>
            <w:tcW w:w="2114" w:type="dxa"/>
            <w:vAlign w:val="center"/>
          </w:tcPr>
          <w:p>
            <w:pPr>
              <w:pStyle w:val="12"/>
            </w:pPr>
            <w:r>
              <w:t>≤1万元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影响时间</w:t>
            </w:r>
          </w:p>
        </w:tc>
        <w:tc>
          <w:tcPr>
            <w:tcW w:w="4228" w:type="dxa"/>
            <w:vAlign w:val="center"/>
          </w:tcPr>
          <w:p>
            <w:pPr>
              <w:pStyle w:val="12"/>
            </w:pPr>
            <w:r>
              <w:t>影响时间</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w:t>
            </w:r>
          </w:p>
        </w:tc>
        <w:tc>
          <w:tcPr>
            <w:tcW w:w="4228" w:type="dxa"/>
            <w:vAlign w:val="center"/>
          </w:tcPr>
          <w:p>
            <w:pPr>
              <w:pStyle w:val="12"/>
            </w:pPr>
            <w:r>
              <w:t>企业满意度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27、机关运行邮电费绩效目标表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13052824P000002100430</w:t>
            </w:r>
          </w:p>
        </w:tc>
        <w:tc>
          <w:tcPr>
            <w:tcW w:w="2114" w:type="dxa"/>
            <w:vAlign w:val="center"/>
          </w:tcPr>
          <w:p>
            <w:pPr>
              <w:pStyle w:val="10"/>
            </w:pPr>
            <w:r>
              <w:t>项目名称</w:t>
            </w:r>
          </w:p>
        </w:tc>
        <w:tc>
          <w:tcPr>
            <w:tcW w:w="6342" w:type="dxa"/>
            <w:gridSpan w:val="3"/>
            <w:vAlign w:val="center"/>
          </w:tcPr>
          <w:p>
            <w:pPr>
              <w:pStyle w:val="12"/>
            </w:pPr>
            <w:r>
              <w:t>机关运行邮电费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w:t>
            </w:r>
          </w:p>
        </w:tc>
        <w:tc>
          <w:tcPr>
            <w:tcW w:w="2114" w:type="dxa"/>
            <w:vAlign w:val="center"/>
          </w:tcPr>
          <w:p>
            <w:pPr>
              <w:pStyle w:val="10"/>
            </w:pPr>
            <w:r>
              <w:t>其中：财政    资金</w:t>
            </w:r>
          </w:p>
        </w:tc>
        <w:tc>
          <w:tcPr>
            <w:tcW w:w="2114" w:type="dxa"/>
            <w:vAlign w:val="center"/>
          </w:tcPr>
          <w:p>
            <w:pPr>
              <w:pStyle w:val="12"/>
            </w:pPr>
            <w:r>
              <w:t>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机关运行邮电费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2.00</w:t>
            </w:r>
          </w:p>
        </w:tc>
        <w:tc>
          <w:tcPr>
            <w:tcW w:w="2114" w:type="dxa"/>
            <w:vAlign w:val="center"/>
          </w:tcPr>
          <w:p>
            <w:pPr>
              <w:pStyle w:val="13"/>
            </w:pPr>
            <w:r>
              <w:t>4.00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1.保障局机关正常工作，专网的运行和维护。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工作日保障单位运转</w:t>
            </w:r>
          </w:p>
        </w:tc>
        <w:tc>
          <w:tcPr>
            <w:tcW w:w="4228" w:type="dxa"/>
            <w:vAlign w:val="center"/>
          </w:tcPr>
          <w:p>
            <w:pPr>
              <w:pStyle w:val="12"/>
            </w:pPr>
            <w:r>
              <w:t>行政事业单位法定工作时间</w:t>
            </w:r>
          </w:p>
        </w:tc>
        <w:tc>
          <w:tcPr>
            <w:tcW w:w="2114" w:type="dxa"/>
            <w:vAlign w:val="center"/>
          </w:tcPr>
          <w:p>
            <w:pPr>
              <w:pStyle w:val="12"/>
            </w:pPr>
            <w:r>
              <w:t>≥8小时</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经费支出准确率</w:t>
            </w:r>
          </w:p>
        </w:tc>
        <w:tc>
          <w:tcPr>
            <w:tcW w:w="4228" w:type="dxa"/>
            <w:vAlign w:val="center"/>
          </w:tcPr>
          <w:p>
            <w:pPr>
              <w:pStyle w:val="12"/>
            </w:pPr>
            <w:r>
              <w:t>符合财务管理制度和内控要求，按规定</w:t>
            </w:r>
          </w:p>
          <w:p>
            <w:pPr>
              <w:pStyle w:val="12"/>
            </w:pPr>
            <w:r>
              <w:t>支出的金额/应支出金额*100%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资金支出及时率</w:t>
            </w:r>
          </w:p>
        </w:tc>
        <w:tc>
          <w:tcPr>
            <w:tcW w:w="4228" w:type="dxa"/>
            <w:vAlign w:val="center"/>
          </w:tcPr>
          <w:p>
            <w:pPr>
              <w:pStyle w:val="12"/>
            </w:pPr>
            <w:r>
              <w:t>资金支出及时率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经费成本</w:t>
            </w:r>
          </w:p>
        </w:tc>
        <w:tc>
          <w:tcPr>
            <w:tcW w:w="4228" w:type="dxa"/>
            <w:vAlign w:val="center"/>
          </w:tcPr>
          <w:p>
            <w:pPr>
              <w:pStyle w:val="12"/>
            </w:pPr>
            <w:r>
              <w:t>邮电费成本</w:t>
            </w:r>
          </w:p>
        </w:tc>
        <w:tc>
          <w:tcPr>
            <w:tcW w:w="2114" w:type="dxa"/>
            <w:vAlign w:val="center"/>
          </w:tcPr>
          <w:p>
            <w:pPr>
              <w:pStyle w:val="12"/>
            </w:pPr>
            <w:r>
              <w:t>≤4万元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经费有效控制情况</w:t>
            </w:r>
          </w:p>
        </w:tc>
        <w:tc>
          <w:tcPr>
            <w:tcW w:w="4228" w:type="dxa"/>
            <w:vAlign w:val="center"/>
          </w:tcPr>
          <w:p>
            <w:pPr>
              <w:pStyle w:val="12"/>
            </w:pPr>
            <w:r>
              <w:t>响应“压缩”开要支求,厉行节约，“</w:t>
            </w:r>
          </w:p>
          <w:p>
            <w:pPr>
              <w:pStyle w:val="12"/>
            </w:pPr>
            <w:r>
              <w:t>邮电费”不超出上年预算数</w:t>
            </w:r>
          </w:p>
        </w:tc>
        <w:tc>
          <w:tcPr>
            <w:tcW w:w="2114" w:type="dxa"/>
            <w:vAlign w:val="center"/>
          </w:tcPr>
          <w:p>
            <w:pPr>
              <w:pStyle w:val="12"/>
            </w:pPr>
            <w:r>
              <w:t>≤4万元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企业满意率</w:t>
            </w:r>
          </w:p>
        </w:tc>
        <w:tc>
          <w:tcPr>
            <w:tcW w:w="4228" w:type="dxa"/>
            <w:vAlign w:val="center"/>
          </w:tcPr>
          <w:p>
            <w:pPr>
              <w:pStyle w:val="12"/>
            </w:pPr>
            <w:r>
              <w:t>企业满意率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28、江立杰一次性死亡抚恤金、丧葬费绩效目标表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13052824P00000210497Y</w:t>
            </w:r>
          </w:p>
        </w:tc>
        <w:tc>
          <w:tcPr>
            <w:tcW w:w="2114" w:type="dxa"/>
            <w:vAlign w:val="center"/>
          </w:tcPr>
          <w:p>
            <w:pPr>
              <w:pStyle w:val="10"/>
            </w:pPr>
            <w:r>
              <w:t>项目名称</w:t>
            </w:r>
          </w:p>
        </w:tc>
        <w:tc>
          <w:tcPr>
            <w:tcW w:w="6342" w:type="dxa"/>
            <w:gridSpan w:val="3"/>
            <w:vAlign w:val="center"/>
          </w:tcPr>
          <w:p>
            <w:pPr>
              <w:pStyle w:val="12"/>
            </w:pPr>
            <w:r>
              <w:t>江立杰一次性死亡抚恤金、丧葬费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24.41</w:t>
            </w:r>
          </w:p>
        </w:tc>
        <w:tc>
          <w:tcPr>
            <w:tcW w:w="2114" w:type="dxa"/>
            <w:vAlign w:val="center"/>
          </w:tcPr>
          <w:p>
            <w:pPr>
              <w:pStyle w:val="10"/>
            </w:pPr>
            <w:r>
              <w:t>其中：财政    资金</w:t>
            </w:r>
          </w:p>
        </w:tc>
        <w:tc>
          <w:tcPr>
            <w:tcW w:w="2114" w:type="dxa"/>
            <w:vAlign w:val="center"/>
          </w:tcPr>
          <w:p>
            <w:pPr>
              <w:pStyle w:val="12"/>
            </w:pPr>
            <w:r>
              <w:t>24.41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用于支付江立杰一次性死亡抚恤金、丧葬费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24.41</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1.保障原在职已死亡人员一次性抚恤金足额发放到位。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发放抚恤金、丧葬费人数</w:t>
            </w:r>
          </w:p>
        </w:tc>
        <w:tc>
          <w:tcPr>
            <w:tcW w:w="4228" w:type="dxa"/>
            <w:vAlign w:val="center"/>
          </w:tcPr>
          <w:p>
            <w:pPr>
              <w:pStyle w:val="12"/>
            </w:pPr>
            <w:r>
              <w:t>发放抚恤金、丧葬费人数</w:t>
            </w:r>
          </w:p>
        </w:tc>
        <w:tc>
          <w:tcPr>
            <w:tcW w:w="2114" w:type="dxa"/>
            <w:vAlign w:val="center"/>
          </w:tcPr>
          <w:p>
            <w:pPr>
              <w:pStyle w:val="12"/>
            </w:pPr>
            <w:r>
              <w:t>1人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足额发放率</w:t>
            </w:r>
          </w:p>
        </w:tc>
        <w:tc>
          <w:tcPr>
            <w:tcW w:w="4228" w:type="dxa"/>
            <w:vAlign w:val="center"/>
          </w:tcPr>
          <w:p>
            <w:pPr>
              <w:pStyle w:val="12"/>
            </w:pPr>
            <w:r>
              <w:t>实际发放金额/应发放金额*100%</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发放时间</w:t>
            </w:r>
          </w:p>
        </w:tc>
        <w:tc>
          <w:tcPr>
            <w:tcW w:w="4228" w:type="dxa"/>
            <w:vAlign w:val="center"/>
          </w:tcPr>
          <w:p>
            <w:pPr>
              <w:pStyle w:val="12"/>
            </w:pPr>
            <w:r>
              <w:t>资金到位后及时进行发放</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一次性死亡抚恤金、丧葬费</w:t>
            </w:r>
          </w:p>
        </w:tc>
        <w:tc>
          <w:tcPr>
            <w:tcW w:w="4228" w:type="dxa"/>
            <w:vAlign w:val="center"/>
          </w:tcPr>
          <w:p>
            <w:pPr>
              <w:pStyle w:val="12"/>
            </w:pPr>
            <w:r>
              <w:t>一次性死亡抚恤金、丧葬费</w:t>
            </w:r>
          </w:p>
        </w:tc>
        <w:tc>
          <w:tcPr>
            <w:tcW w:w="2114" w:type="dxa"/>
            <w:vAlign w:val="center"/>
          </w:tcPr>
          <w:p>
            <w:pPr>
              <w:pStyle w:val="12"/>
            </w:pPr>
            <w:r>
              <w:t>≤24.41万元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保障原在职已死亡人员一次性抚恤金足额发放到位。</w:t>
            </w:r>
          </w:p>
        </w:tc>
        <w:tc>
          <w:tcPr>
            <w:tcW w:w="4228" w:type="dxa"/>
            <w:vAlign w:val="center"/>
          </w:tcPr>
          <w:p>
            <w:pPr>
              <w:pStyle w:val="12"/>
            </w:pPr>
            <w:r>
              <w:t>保障原在职已死亡人员一次性抚恤金足额发放到位。</w:t>
            </w:r>
          </w:p>
        </w:tc>
        <w:tc>
          <w:tcPr>
            <w:tcW w:w="2114" w:type="dxa"/>
            <w:vAlign w:val="center"/>
          </w:tcPr>
          <w:p>
            <w:pPr>
              <w:pStyle w:val="12"/>
            </w:pPr>
            <w:r>
              <w:t>保障原在职已死亡人员一次性抚恤金足额发放到位。</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29、教师新村西南角违建拆除费用绩效目标表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13052824P000002105855</w:t>
            </w:r>
          </w:p>
        </w:tc>
        <w:tc>
          <w:tcPr>
            <w:tcW w:w="2114" w:type="dxa"/>
            <w:vAlign w:val="center"/>
          </w:tcPr>
          <w:p>
            <w:pPr>
              <w:pStyle w:val="10"/>
            </w:pPr>
            <w:r>
              <w:t>项目名称</w:t>
            </w:r>
          </w:p>
        </w:tc>
        <w:tc>
          <w:tcPr>
            <w:tcW w:w="6342" w:type="dxa"/>
            <w:gridSpan w:val="3"/>
            <w:vAlign w:val="center"/>
          </w:tcPr>
          <w:p>
            <w:pPr>
              <w:pStyle w:val="12"/>
            </w:pPr>
            <w:r>
              <w:t>教师新村西南角违建拆除费用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34.61</w:t>
            </w:r>
          </w:p>
        </w:tc>
        <w:tc>
          <w:tcPr>
            <w:tcW w:w="2114" w:type="dxa"/>
            <w:vAlign w:val="center"/>
          </w:tcPr>
          <w:p>
            <w:pPr>
              <w:pStyle w:val="10"/>
            </w:pPr>
            <w:r>
              <w:t>其中：财政    资金</w:t>
            </w:r>
          </w:p>
        </w:tc>
        <w:tc>
          <w:tcPr>
            <w:tcW w:w="2114" w:type="dxa"/>
            <w:vAlign w:val="center"/>
          </w:tcPr>
          <w:p>
            <w:pPr>
              <w:pStyle w:val="12"/>
            </w:pPr>
            <w:r>
              <w:t>34.61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用于支付教师新村西南角违建拆除费用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34.61</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1.用于教师新村西南角违建拆除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垃圾清运总体积、拆除总面积</w:t>
            </w:r>
          </w:p>
        </w:tc>
        <w:tc>
          <w:tcPr>
            <w:tcW w:w="4228" w:type="dxa"/>
            <w:vAlign w:val="center"/>
          </w:tcPr>
          <w:p>
            <w:pPr>
              <w:pStyle w:val="12"/>
            </w:pPr>
            <w:r>
              <w:t>垃圾清运总体积、拆除总面积</w:t>
            </w:r>
          </w:p>
          <w:p>
            <w:pPr>
              <w:pStyle w:val="12"/>
            </w:pPr>
          </w:p>
        </w:tc>
        <w:tc>
          <w:tcPr>
            <w:tcW w:w="2114" w:type="dxa"/>
            <w:vAlign w:val="center"/>
          </w:tcPr>
          <w:p>
            <w:pPr>
              <w:pStyle w:val="12"/>
            </w:pPr>
            <w:r>
              <w:t>5416立方米、2207平方米</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项目验收通过率</w:t>
            </w:r>
          </w:p>
        </w:tc>
        <w:tc>
          <w:tcPr>
            <w:tcW w:w="4228" w:type="dxa"/>
            <w:vAlign w:val="center"/>
          </w:tcPr>
          <w:p>
            <w:pPr>
              <w:pStyle w:val="12"/>
            </w:pPr>
            <w:r>
              <w:t>项目验收通过率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支付及时率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34.61万元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资金的使用效率</w:t>
            </w:r>
          </w:p>
        </w:tc>
        <w:tc>
          <w:tcPr>
            <w:tcW w:w="4228" w:type="dxa"/>
            <w:vAlign w:val="center"/>
          </w:tcPr>
          <w:p>
            <w:pPr>
              <w:pStyle w:val="12"/>
            </w:pPr>
            <w:r>
              <w:t>资金的使用效率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30、劳务派遣工资绩效目标表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13052824P00000210035B</w:t>
            </w:r>
          </w:p>
        </w:tc>
        <w:tc>
          <w:tcPr>
            <w:tcW w:w="2114" w:type="dxa"/>
            <w:vAlign w:val="center"/>
          </w:tcPr>
          <w:p>
            <w:pPr>
              <w:pStyle w:val="10"/>
            </w:pPr>
            <w:r>
              <w:t>项目名称</w:t>
            </w:r>
          </w:p>
        </w:tc>
        <w:tc>
          <w:tcPr>
            <w:tcW w:w="6342" w:type="dxa"/>
            <w:gridSpan w:val="3"/>
            <w:vAlign w:val="center"/>
          </w:tcPr>
          <w:p>
            <w:pPr>
              <w:pStyle w:val="12"/>
            </w:pPr>
            <w:r>
              <w:t>劳务派遣工资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29.02</w:t>
            </w:r>
          </w:p>
        </w:tc>
        <w:tc>
          <w:tcPr>
            <w:tcW w:w="2114" w:type="dxa"/>
            <w:vAlign w:val="center"/>
          </w:tcPr>
          <w:p>
            <w:pPr>
              <w:pStyle w:val="10"/>
            </w:pPr>
            <w:r>
              <w:t>其中：财政    资金</w:t>
            </w:r>
          </w:p>
        </w:tc>
        <w:tc>
          <w:tcPr>
            <w:tcW w:w="2114" w:type="dxa"/>
            <w:vAlign w:val="center"/>
          </w:tcPr>
          <w:p>
            <w:pPr>
              <w:pStyle w:val="12"/>
            </w:pPr>
            <w:r>
              <w:t>29.02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用于支付劳务派遣人员工资，保险等。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7.00</w:t>
            </w:r>
          </w:p>
        </w:tc>
        <w:tc>
          <w:tcPr>
            <w:tcW w:w="2114" w:type="dxa"/>
            <w:vAlign w:val="center"/>
          </w:tcPr>
          <w:p>
            <w:pPr>
              <w:pStyle w:val="13"/>
            </w:pPr>
            <w:r>
              <w:t>14.00</w:t>
            </w:r>
          </w:p>
        </w:tc>
        <w:tc>
          <w:tcPr>
            <w:tcW w:w="2114" w:type="dxa"/>
            <w:vAlign w:val="center"/>
          </w:tcPr>
          <w:p>
            <w:pPr>
              <w:pStyle w:val="13"/>
            </w:pPr>
            <w:r>
              <w:t>21.00</w:t>
            </w:r>
          </w:p>
        </w:tc>
        <w:tc>
          <w:tcPr>
            <w:tcW w:w="4228" w:type="dxa"/>
            <w:gridSpan w:val="2"/>
            <w:vAlign w:val="center"/>
          </w:tcPr>
          <w:p>
            <w:pPr>
              <w:pStyle w:val="13"/>
            </w:pPr>
            <w:r>
              <w:t>29.02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1.保障工作人员工资正常发放，保障社保的正常缴纳，提高工作积极性。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发放工资人数</w:t>
            </w:r>
          </w:p>
        </w:tc>
        <w:tc>
          <w:tcPr>
            <w:tcW w:w="4228" w:type="dxa"/>
            <w:vAlign w:val="center"/>
          </w:tcPr>
          <w:p>
            <w:pPr>
              <w:pStyle w:val="12"/>
            </w:pPr>
            <w:r>
              <w:t>发放劳务派遣人员工资人数</w:t>
            </w:r>
          </w:p>
        </w:tc>
        <w:tc>
          <w:tcPr>
            <w:tcW w:w="2114" w:type="dxa"/>
            <w:vAlign w:val="center"/>
          </w:tcPr>
          <w:p>
            <w:pPr>
              <w:pStyle w:val="12"/>
            </w:pPr>
            <w:r>
              <w:t>5人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工资发放准确率</w:t>
            </w:r>
          </w:p>
        </w:tc>
        <w:tc>
          <w:tcPr>
            <w:tcW w:w="4228" w:type="dxa"/>
            <w:vAlign w:val="center"/>
          </w:tcPr>
          <w:p>
            <w:pPr>
              <w:pStyle w:val="12"/>
            </w:pPr>
            <w:r>
              <w:t>发放核定数，实际发放人数/应发人数*100%</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工资发放时间</w:t>
            </w:r>
          </w:p>
        </w:tc>
        <w:tc>
          <w:tcPr>
            <w:tcW w:w="4228" w:type="dxa"/>
            <w:vAlign w:val="center"/>
          </w:tcPr>
          <w:p>
            <w:pPr>
              <w:pStyle w:val="12"/>
            </w:pPr>
            <w:r>
              <w:t>每月工资发放时间</w:t>
            </w:r>
          </w:p>
        </w:tc>
        <w:tc>
          <w:tcPr>
            <w:tcW w:w="2114" w:type="dxa"/>
            <w:vAlign w:val="center"/>
          </w:tcPr>
          <w:p>
            <w:pPr>
              <w:pStyle w:val="12"/>
            </w:pPr>
            <w:r>
              <w:t>20号之前</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人均工资成本</w:t>
            </w:r>
          </w:p>
        </w:tc>
        <w:tc>
          <w:tcPr>
            <w:tcW w:w="4228" w:type="dxa"/>
            <w:vAlign w:val="center"/>
          </w:tcPr>
          <w:p>
            <w:pPr>
              <w:pStyle w:val="12"/>
            </w:pPr>
            <w:r>
              <w:t>2024年度人员工资月平均成本</w:t>
            </w:r>
          </w:p>
        </w:tc>
        <w:tc>
          <w:tcPr>
            <w:tcW w:w="2114" w:type="dxa"/>
            <w:vAlign w:val="center"/>
          </w:tcPr>
          <w:p>
            <w:pPr>
              <w:pStyle w:val="12"/>
            </w:pPr>
            <w:r>
              <w:t>≤4.12万</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资金利用率</w:t>
            </w:r>
          </w:p>
        </w:tc>
        <w:tc>
          <w:tcPr>
            <w:tcW w:w="4228" w:type="dxa"/>
            <w:vAlign w:val="center"/>
          </w:tcPr>
          <w:p>
            <w:pPr>
              <w:pStyle w:val="12"/>
            </w:pPr>
            <w:r>
              <w:t>资金利用率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劳务派遣人员满意度</w:t>
            </w:r>
          </w:p>
        </w:tc>
        <w:tc>
          <w:tcPr>
            <w:tcW w:w="4228" w:type="dxa"/>
            <w:vAlign w:val="center"/>
          </w:tcPr>
          <w:p>
            <w:pPr>
              <w:pStyle w:val="12"/>
            </w:pPr>
            <w:r>
              <w:t>劳务派遣人员满意人数/总人数*100%</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31、律师费绩效目标表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13052824P00000210044K</w:t>
            </w:r>
          </w:p>
        </w:tc>
        <w:tc>
          <w:tcPr>
            <w:tcW w:w="2114" w:type="dxa"/>
            <w:vAlign w:val="center"/>
          </w:tcPr>
          <w:p>
            <w:pPr>
              <w:pStyle w:val="10"/>
            </w:pPr>
            <w:r>
              <w:t>项目名称</w:t>
            </w:r>
          </w:p>
        </w:tc>
        <w:tc>
          <w:tcPr>
            <w:tcW w:w="6342" w:type="dxa"/>
            <w:gridSpan w:val="3"/>
            <w:vAlign w:val="center"/>
          </w:tcPr>
          <w:p>
            <w:pPr>
              <w:pStyle w:val="12"/>
            </w:pPr>
            <w:r>
              <w:t>律师费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w:t>
            </w:r>
          </w:p>
        </w:tc>
        <w:tc>
          <w:tcPr>
            <w:tcW w:w="2114" w:type="dxa"/>
            <w:vAlign w:val="center"/>
          </w:tcPr>
          <w:p>
            <w:pPr>
              <w:pStyle w:val="10"/>
            </w:pPr>
            <w:r>
              <w:t>其中：财政    资金</w:t>
            </w:r>
          </w:p>
        </w:tc>
        <w:tc>
          <w:tcPr>
            <w:tcW w:w="2114" w:type="dxa"/>
            <w:vAlign w:val="center"/>
          </w:tcPr>
          <w:p>
            <w:pPr>
              <w:pStyle w:val="12"/>
            </w:pPr>
            <w:r>
              <w:t>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支付三名律师的费用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1.因业务问题，需要聘请三位法律顾问，完成相关业务咨询。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律师数量</w:t>
            </w:r>
          </w:p>
        </w:tc>
        <w:tc>
          <w:tcPr>
            <w:tcW w:w="4228" w:type="dxa"/>
            <w:vAlign w:val="center"/>
          </w:tcPr>
          <w:p>
            <w:pPr>
              <w:pStyle w:val="12"/>
            </w:pPr>
            <w:r>
              <w:t>律师数量</w:t>
            </w:r>
          </w:p>
        </w:tc>
        <w:tc>
          <w:tcPr>
            <w:tcW w:w="2114" w:type="dxa"/>
            <w:vAlign w:val="center"/>
          </w:tcPr>
          <w:p>
            <w:pPr>
              <w:pStyle w:val="12"/>
            </w:pPr>
            <w:r>
              <w:t>3人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资金支出准确率</w:t>
            </w:r>
          </w:p>
        </w:tc>
        <w:tc>
          <w:tcPr>
            <w:tcW w:w="4228" w:type="dxa"/>
            <w:vAlign w:val="center"/>
          </w:tcPr>
          <w:p>
            <w:pPr>
              <w:pStyle w:val="12"/>
            </w:pPr>
            <w:r>
              <w:t>资金支出准确率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支付及时率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律师费</w:t>
            </w:r>
          </w:p>
        </w:tc>
        <w:tc>
          <w:tcPr>
            <w:tcW w:w="4228" w:type="dxa"/>
            <w:vAlign w:val="center"/>
          </w:tcPr>
          <w:p>
            <w:pPr>
              <w:pStyle w:val="12"/>
            </w:pPr>
            <w:r>
              <w:t>律师费</w:t>
            </w:r>
          </w:p>
        </w:tc>
        <w:tc>
          <w:tcPr>
            <w:tcW w:w="2114" w:type="dxa"/>
            <w:vAlign w:val="center"/>
          </w:tcPr>
          <w:p>
            <w:pPr>
              <w:pStyle w:val="12"/>
            </w:pPr>
            <w:r>
              <w:t>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维护社会稳定，解决相关法律问题</w:t>
            </w:r>
          </w:p>
        </w:tc>
        <w:tc>
          <w:tcPr>
            <w:tcW w:w="4228" w:type="dxa"/>
            <w:vAlign w:val="center"/>
          </w:tcPr>
          <w:p>
            <w:pPr>
              <w:pStyle w:val="12"/>
            </w:pPr>
            <w:r>
              <w:t>维护社会稳定，相关法律问题解决效率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服务对象的满意度</w:t>
            </w:r>
          </w:p>
        </w:tc>
        <w:tc>
          <w:tcPr>
            <w:tcW w:w="4228" w:type="dxa"/>
            <w:vAlign w:val="center"/>
          </w:tcPr>
          <w:p>
            <w:pPr>
              <w:pStyle w:val="12"/>
            </w:pPr>
            <w:r>
              <w:t>服务对象的满意度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32、宁北街道土地项目经费绩效目标表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13052824P000002104602</w:t>
            </w:r>
          </w:p>
        </w:tc>
        <w:tc>
          <w:tcPr>
            <w:tcW w:w="2114" w:type="dxa"/>
            <w:vAlign w:val="center"/>
          </w:tcPr>
          <w:p>
            <w:pPr>
              <w:pStyle w:val="10"/>
            </w:pPr>
            <w:r>
              <w:t>项目名称</w:t>
            </w:r>
          </w:p>
        </w:tc>
        <w:tc>
          <w:tcPr>
            <w:tcW w:w="6342" w:type="dxa"/>
            <w:gridSpan w:val="3"/>
            <w:vAlign w:val="center"/>
          </w:tcPr>
          <w:p>
            <w:pPr>
              <w:pStyle w:val="12"/>
            </w:pPr>
            <w:r>
              <w:t>宁北街道土地项目经费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7956.51</w:t>
            </w:r>
          </w:p>
        </w:tc>
        <w:tc>
          <w:tcPr>
            <w:tcW w:w="2114" w:type="dxa"/>
            <w:vAlign w:val="center"/>
          </w:tcPr>
          <w:p>
            <w:pPr>
              <w:pStyle w:val="10"/>
            </w:pPr>
            <w:r>
              <w:t>其中：财政    资金</w:t>
            </w:r>
          </w:p>
        </w:tc>
        <w:tc>
          <w:tcPr>
            <w:tcW w:w="2114" w:type="dxa"/>
            <w:vAlign w:val="center"/>
          </w:tcPr>
          <w:p>
            <w:pPr>
              <w:pStyle w:val="12"/>
            </w:pPr>
            <w:r>
              <w:t>7956.51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用于支付宁北街道土地项目资金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7956.51</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1.按照县委、县政府工作部署，为加快北部新区建设。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支付资金单位个数</w:t>
            </w:r>
          </w:p>
        </w:tc>
        <w:tc>
          <w:tcPr>
            <w:tcW w:w="4228" w:type="dxa"/>
            <w:vAlign w:val="center"/>
          </w:tcPr>
          <w:p>
            <w:pPr>
              <w:pStyle w:val="12"/>
            </w:pPr>
            <w:r>
              <w:t>支付资金单位个数</w:t>
            </w:r>
          </w:p>
        </w:tc>
        <w:tc>
          <w:tcPr>
            <w:tcW w:w="2114" w:type="dxa"/>
            <w:vAlign w:val="center"/>
          </w:tcPr>
          <w:p>
            <w:pPr>
              <w:pStyle w:val="12"/>
            </w:pPr>
            <w:r>
              <w:t>1个</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tc>
        <w:tc>
          <w:tcPr>
            <w:tcW w:w="4228" w:type="dxa"/>
            <w:vAlign w:val="center"/>
          </w:tcPr>
          <w:p>
            <w:pPr>
              <w:pStyle w:val="12"/>
            </w:pPr>
            <w:r>
              <w:t>资金到位率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及时率</w:t>
            </w:r>
          </w:p>
        </w:tc>
        <w:tc>
          <w:tcPr>
            <w:tcW w:w="4228" w:type="dxa"/>
            <w:vAlign w:val="center"/>
          </w:tcPr>
          <w:p>
            <w:pPr>
              <w:pStyle w:val="12"/>
            </w:pPr>
            <w:r>
              <w:t>资金到位后，及时进行支付</w:t>
            </w:r>
          </w:p>
        </w:tc>
        <w:tc>
          <w:tcPr>
            <w:tcW w:w="2114" w:type="dxa"/>
            <w:vAlign w:val="center"/>
          </w:tcPr>
          <w:p>
            <w:pPr>
              <w:pStyle w:val="12"/>
            </w:pPr>
            <w:r>
              <w:t>≤10天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土地项目经费</w:t>
            </w:r>
          </w:p>
        </w:tc>
        <w:tc>
          <w:tcPr>
            <w:tcW w:w="4228" w:type="dxa"/>
            <w:vAlign w:val="center"/>
          </w:tcPr>
          <w:p>
            <w:pPr>
              <w:pStyle w:val="12"/>
            </w:pPr>
            <w:r>
              <w:t>土地项目经费</w:t>
            </w:r>
          </w:p>
        </w:tc>
        <w:tc>
          <w:tcPr>
            <w:tcW w:w="2114" w:type="dxa"/>
            <w:vAlign w:val="center"/>
          </w:tcPr>
          <w:p>
            <w:pPr>
              <w:pStyle w:val="12"/>
            </w:pPr>
            <w:r>
              <w:t>≤7956.52万元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影响时间</w:t>
            </w:r>
          </w:p>
        </w:tc>
        <w:tc>
          <w:tcPr>
            <w:tcW w:w="4228" w:type="dxa"/>
            <w:vAlign w:val="center"/>
          </w:tcPr>
          <w:p>
            <w:pPr>
              <w:pStyle w:val="12"/>
            </w:pPr>
            <w:r>
              <w:t>影响时间</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≥90%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33、宁晋县2022年度国土空间规划城市体检评估项目绩效目标表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13052824P00000210760X</w:t>
            </w:r>
          </w:p>
        </w:tc>
        <w:tc>
          <w:tcPr>
            <w:tcW w:w="2114" w:type="dxa"/>
            <w:vAlign w:val="center"/>
          </w:tcPr>
          <w:p>
            <w:pPr>
              <w:pStyle w:val="10"/>
            </w:pPr>
            <w:r>
              <w:t>项目名称</w:t>
            </w:r>
          </w:p>
        </w:tc>
        <w:tc>
          <w:tcPr>
            <w:tcW w:w="6342" w:type="dxa"/>
            <w:gridSpan w:val="3"/>
            <w:vAlign w:val="center"/>
          </w:tcPr>
          <w:p>
            <w:pPr>
              <w:pStyle w:val="12"/>
            </w:pPr>
            <w:r>
              <w:t>宁晋县2022年度国土空间规划城市体检评估项目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34.00</w:t>
            </w:r>
          </w:p>
        </w:tc>
        <w:tc>
          <w:tcPr>
            <w:tcW w:w="2114" w:type="dxa"/>
            <w:vAlign w:val="center"/>
          </w:tcPr>
          <w:p>
            <w:pPr>
              <w:pStyle w:val="10"/>
            </w:pPr>
            <w:r>
              <w:t>其中：财政    资金</w:t>
            </w:r>
          </w:p>
        </w:tc>
        <w:tc>
          <w:tcPr>
            <w:tcW w:w="2114" w:type="dxa"/>
            <w:vAlign w:val="center"/>
          </w:tcPr>
          <w:p>
            <w:pPr>
              <w:pStyle w:val="12"/>
            </w:pPr>
            <w:r>
              <w:t>34.00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用于支付2022年度国土空间规划城市体检评估项目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34.00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1.完成2022年度国土空间规划城市体检评估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体检报告及附件</w:t>
            </w:r>
          </w:p>
        </w:tc>
        <w:tc>
          <w:tcPr>
            <w:tcW w:w="4228" w:type="dxa"/>
            <w:vAlign w:val="center"/>
          </w:tcPr>
          <w:p>
            <w:pPr>
              <w:pStyle w:val="12"/>
            </w:pPr>
            <w:r>
              <w:t>体检报告及附件</w:t>
            </w:r>
          </w:p>
        </w:tc>
        <w:tc>
          <w:tcPr>
            <w:tcW w:w="2114" w:type="dxa"/>
            <w:vAlign w:val="center"/>
          </w:tcPr>
          <w:p>
            <w:pPr>
              <w:pStyle w:val="12"/>
            </w:pPr>
            <w:r>
              <w:t>1个</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通过专家评审</w:t>
            </w:r>
          </w:p>
        </w:tc>
        <w:tc>
          <w:tcPr>
            <w:tcW w:w="4228" w:type="dxa"/>
            <w:vAlign w:val="center"/>
          </w:tcPr>
          <w:p>
            <w:pPr>
              <w:pStyle w:val="12"/>
            </w:pPr>
            <w:r>
              <w:t>通过专家评审</w:t>
            </w:r>
          </w:p>
        </w:tc>
        <w:tc>
          <w:tcPr>
            <w:tcW w:w="2114" w:type="dxa"/>
            <w:vAlign w:val="center"/>
          </w:tcPr>
          <w:p>
            <w:pPr>
              <w:pStyle w:val="12"/>
            </w:pPr>
            <w:r>
              <w:t>通过专家评审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w:t>
            </w:r>
          </w:p>
        </w:tc>
        <w:tc>
          <w:tcPr>
            <w:tcW w:w="4228" w:type="dxa"/>
            <w:vAlign w:val="center"/>
          </w:tcPr>
          <w:p>
            <w:pPr>
              <w:pStyle w:val="12"/>
            </w:pPr>
            <w:r>
              <w:t>按时完成</w:t>
            </w:r>
          </w:p>
        </w:tc>
        <w:tc>
          <w:tcPr>
            <w:tcW w:w="2114" w:type="dxa"/>
            <w:vAlign w:val="center"/>
          </w:tcPr>
          <w:p>
            <w:pPr>
              <w:pStyle w:val="12"/>
            </w:pPr>
            <w:r>
              <w:t>按上级要求时间完成</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评估费用</w:t>
            </w:r>
          </w:p>
        </w:tc>
        <w:tc>
          <w:tcPr>
            <w:tcW w:w="4228" w:type="dxa"/>
            <w:vAlign w:val="center"/>
          </w:tcPr>
          <w:p>
            <w:pPr>
              <w:pStyle w:val="12"/>
            </w:pPr>
            <w:r>
              <w:t>评估费用</w:t>
            </w:r>
          </w:p>
        </w:tc>
        <w:tc>
          <w:tcPr>
            <w:tcW w:w="2114" w:type="dxa"/>
            <w:vAlign w:val="center"/>
          </w:tcPr>
          <w:p>
            <w:pPr>
              <w:pStyle w:val="12"/>
            </w:pPr>
            <w:r>
              <w:t>≤34万元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对城市规划提供依据</w:t>
            </w:r>
          </w:p>
        </w:tc>
        <w:tc>
          <w:tcPr>
            <w:tcW w:w="4228" w:type="dxa"/>
            <w:vAlign w:val="center"/>
          </w:tcPr>
          <w:p>
            <w:pPr>
              <w:pStyle w:val="12"/>
            </w:pPr>
            <w:r>
              <w:t>对城市规划提供依据</w:t>
            </w:r>
          </w:p>
        </w:tc>
        <w:tc>
          <w:tcPr>
            <w:tcW w:w="2114" w:type="dxa"/>
            <w:vAlign w:val="center"/>
          </w:tcPr>
          <w:p>
            <w:pPr>
              <w:pStyle w:val="12"/>
            </w:pPr>
            <w:r>
              <w:t>对城市规划提供依据</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34、宁晋县创建省级森林城市建设验收报告编制费绩效目标表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13052824P00000210617J</w:t>
            </w:r>
          </w:p>
        </w:tc>
        <w:tc>
          <w:tcPr>
            <w:tcW w:w="2114" w:type="dxa"/>
            <w:vAlign w:val="center"/>
          </w:tcPr>
          <w:p>
            <w:pPr>
              <w:pStyle w:val="10"/>
            </w:pPr>
            <w:r>
              <w:t>项目名称</w:t>
            </w:r>
          </w:p>
        </w:tc>
        <w:tc>
          <w:tcPr>
            <w:tcW w:w="6342" w:type="dxa"/>
            <w:gridSpan w:val="3"/>
            <w:vAlign w:val="center"/>
          </w:tcPr>
          <w:p>
            <w:pPr>
              <w:pStyle w:val="12"/>
            </w:pPr>
            <w:r>
              <w:t>宁晋县创建省级森林城市建设验收报告编制费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w:t>
            </w:r>
          </w:p>
        </w:tc>
        <w:tc>
          <w:tcPr>
            <w:tcW w:w="2114" w:type="dxa"/>
            <w:vAlign w:val="center"/>
          </w:tcPr>
          <w:p>
            <w:pPr>
              <w:pStyle w:val="10"/>
            </w:pPr>
            <w:r>
              <w:t>其中：财政    资金</w:t>
            </w:r>
          </w:p>
        </w:tc>
        <w:tc>
          <w:tcPr>
            <w:tcW w:w="2114" w:type="dxa"/>
            <w:vAlign w:val="center"/>
          </w:tcPr>
          <w:p>
            <w:pPr>
              <w:pStyle w:val="12"/>
            </w:pPr>
            <w:r>
              <w:t>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用于支付编制省级森林城市建设验收报告项目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6.00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1.编制省级森林城市建设验收报告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报告数量</w:t>
            </w:r>
          </w:p>
        </w:tc>
        <w:tc>
          <w:tcPr>
            <w:tcW w:w="4228" w:type="dxa"/>
            <w:vAlign w:val="center"/>
          </w:tcPr>
          <w:p>
            <w:pPr>
              <w:pStyle w:val="12"/>
            </w:pPr>
            <w:r>
              <w:t>报告数量</w:t>
            </w:r>
          </w:p>
        </w:tc>
        <w:tc>
          <w:tcPr>
            <w:tcW w:w="2114" w:type="dxa"/>
            <w:vAlign w:val="center"/>
          </w:tcPr>
          <w:p>
            <w:pPr>
              <w:pStyle w:val="12"/>
            </w:pPr>
            <w:r>
              <w:t>1个</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达到验收标准</w:t>
            </w:r>
          </w:p>
        </w:tc>
        <w:tc>
          <w:tcPr>
            <w:tcW w:w="4228" w:type="dxa"/>
            <w:vAlign w:val="center"/>
          </w:tcPr>
          <w:p>
            <w:pPr>
              <w:pStyle w:val="12"/>
            </w:pPr>
            <w:r>
              <w:t>达到验收标准</w:t>
            </w:r>
          </w:p>
        </w:tc>
        <w:tc>
          <w:tcPr>
            <w:tcW w:w="2114" w:type="dxa"/>
            <w:vAlign w:val="center"/>
          </w:tcPr>
          <w:p>
            <w:pPr>
              <w:pStyle w:val="12"/>
            </w:pPr>
            <w:r>
              <w:t>达到省级验收标准</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编制费用</w:t>
            </w:r>
          </w:p>
        </w:tc>
        <w:tc>
          <w:tcPr>
            <w:tcW w:w="4228" w:type="dxa"/>
            <w:vAlign w:val="center"/>
          </w:tcPr>
          <w:p>
            <w:pPr>
              <w:pStyle w:val="12"/>
            </w:pPr>
            <w:r>
              <w:t>验收报告编制费用</w:t>
            </w:r>
          </w:p>
        </w:tc>
        <w:tc>
          <w:tcPr>
            <w:tcW w:w="2114" w:type="dxa"/>
            <w:vAlign w:val="center"/>
          </w:tcPr>
          <w:p>
            <w:pPr>
              <w:pStyle w:val="12"/>
            </w:pPr>
            <w:r>
              <w:t>≤6万元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促使省级森林城市创建成功</w:t>
            </w:r>
          </w:p>
        </w:tc>
        <w:tc>
          <w:tcPr>
            <w:tcW w:w="4228" w:type="dxa"/>
            <w:vAlign w:val="center"/>
          </w:tcPr>
          <w:p>
            <w:pPr>
              <w:pStyle w:val="12"/>
            </w:pPr>
            <w:r>
              <w:t>促使省级森林城市创建成功</w:t>
            </w:r>
          </w:p>
        </w:tc>
        <w:tc>
          <w:tcPr>
            <w:tcW w:w="2114" w:type="dxa"/>
            <w:vAlign w:val="center"/>
          </w:tcPr>
          <w:p>
            <w:pPr>
              <w:pStyle w:val="12"/>
            </w:pPr>
            <w:r>
              <w:t>促使省级森林城市创建成功</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35、宁晋县国土空间规划“一张图”实施监督系统建设项目（软件部分）绩效目标表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13052824P000002106572</w:t>
            </w:r>
          </w:p>
        </w:tc>
        <w:tc>
          <w:tcPr>
            <w:tcW w:w="2114" w:type="dxa"/>
            <w:vAlign w:val="center"/>
          </w:tcPr>
          <w:p>
            <w:pPr>
              <w:pStyle w:val="10"/>
            </w:pPr>
            <w:r>
              <w:t>项目名称</w:t>
            </w:r>
          </w:p>
        </w:tc>
        <w:tc>
          <w:tcPr>
            <w:tcW w:w="6342" w:type="dxa"/>
            <w:gridSpan w:val="3"/>
            <w:vAlign w:val="center"/>
          </w:tcPr>
          <w:p>
            <w:pPr>
              <w:pStyle w:val="12"/>
            </w:pPr>
            <w:r>
              <w:t>宁晋县国土空间规划“一张图”实施监督系统建设项目（软件部分）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9.18</w:t>
            </w:r>
          </w:p>
        </w:tc>
        <w:tc>
          <w:tcPr>
            <w:tcW w:w="2114" w:type="dxa"/>
            <w:vAlign w:val="center"/>
          </w:tcPr>
          <w:p>
            <w:pPr>
              <w:pStyle w:val="10"/>
            </w:pPr>
            <w:r>
              <w:t>其中：财政    资金</w:t>
            </w:r>
          </w:p>
        </w:tc>
        <w:tc>
          <w:tcPr>
            <w:tcW w:w="2114" w:type="dxa"/>
            <w:vAlign w:val="center"/>
          </w:tcPr>
          <w:p>
            <w:pPr>
              <w:pStyle w:val="12"/>
            </w:pPr>
            <w:r>
              <w:t>9.18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用于支付宁晋县国土空间规划“一张图”实施监督系统建设项目（软件部分）</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9.18</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1.用于“一张图”实施监督系统建设项目软件部分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合格率</w:t>
            </w:r>
          </w:p>
        </w:tc>
        <w:tc>
          <w:tcPr>
            <w:tcW w:w="4228" w:type="dxa"/>
            <w:vAlign w:val="center"/>
          </w:tcPr>
          <w:p>
            <w:pPr>
              <w:pStyle w:val="12"/>
            </w:pPr>
            <w:r>
              <w:t>合格率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及时性</w:t>
            </w:r>
          </w:p>
        </w:tc>
        <w:tc>
          <w:tcPr>
            <w:tcW w:w="4228" w:type="dxa"/>
            <w:vAlign w:val="center"/>
          </w:tcPr>
          <w:p>
            <w:pPr>
              <w:pStyle w:val="12"/>
            </w:pPr>
            <w:r>
              <w:t>及时性</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9.18万元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形成规划“一张图”</w:t>
            </w:r>
          </w:p>
        </w:tc>
        <w:tc>
          <w:tcPr>
            <w:tcW w:w="4228" w:type="dxa"/>
            <w:vAlign w:val="center"/>
          </w:tcPr>
          <w:p>
            <w:pPr>
              <w:pStyle w:val="12"/>
            </w:pPr>
            <w:r>
              <w:t>形成规划“一张图”</w:t>
            </w:r>
          </w:p>
        </w:tc>
        <w:tc>
          <w:tcPr>
            <w:tcW w:w="2114" w:type="dxa"/>
            <w:vAlign w:val="center"/>
          </w:tcPr>
          <w:p>
            <w:pPr>
              <w:pStyle w:val="12"/>
            </w:pPr>
            <w:r>
              <w:t>形成规划“一张图”</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对地区工作的贡献率</w:t>
            </w:r>
          </w:p>
        </w:tc>
        <w:tc>
          <w:tcPr>
            <w:tcW w:w="4228" w:type="dxa"/>
            <w:vAlign w:val="center"/>
          </w:tcPr>
          <w:p>
            <w:pPr>
              <w:pStyle w:val="12"/>
            </w:pPr>
            <w:r>
              <w:t>对地区工作的贡献率</w:t>
            </w:r>
          </w:p>
        </w:tc>
        <w:tc>
          <w:tcPr>
            <w:tcW w:w="2114" w:type="dxa"/>
            <w:vAlign w:val="center"/>
          </w:tcPr>
          <w:p>
            <w:pPr>
              <w:pStyle w:val="12"/>
            </w:pPr>
            <w:r>
              <w:t>≥90%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36、宁晋县林草外来入侵物种普查项目绩效目标表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13052824P00000210604U</w:t>
            </w:r>
          </w:p>
        </w:tc>
        <w:tc>
          <w:tcPr>
            <w:tcW w:w="2114" w:type="dxa"/>
            <w:vAlign w:val="center"/>
          </w:tcPr>
          <w:p>
            <w:pPr>
              <w:pStyle w:val="10"/>
            </w:pPr>
            <w:r>
              <w:t>项目名称</w:t>
            </w:r>
          </w:p>
        </w:tc>
        <w:tc>
          <w:tcPr>
            <w:tcW w:w="6342" w:type="dxa"/>
            <w:gridSpan w:val="3"/>
            <w:vAlign w:val="center"/>
          </w:tcPr>
          <w:p>
            <w:pPr>
              <w:pStyle w:val="12"/>
            </w:pPr>
            <w:r>
              <w:t>宁晋县林草外来入侵物种普查项目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19.60</w:t>
            </w:r>
          </w:p>
        </w:tc>
        <w:tc>
          <w:tcPr>
            <w:tcW w:w="2114" w:type="dxa"/>
            <w:vAlign w:val="center"/>
          </w:tcPr>
          <w:p>
            <w:pPr>
              <w:pStyle w:val="10"/>
            </w:pPr>
            <w:r>
              <w:t>其中：财政    资金</w:t>
            </w:r>
          </w:p>
        </w:tc>
        <w:tc>
          <w:tcPr>
            <w:tcW w:w="2114" w:type="dxa"/>
            <w:vAlign w:val="center"/>
          </w:tcPr>
          <w:p>
            <w:pPr>
              <w:pStyle w:val="12"/>
            </w:pPr>
            <w:r>
              <w:t>19.60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用于林草外来入侵物种普查项目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19.60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1.根据省市有关工作要求，我县推进实施开展外来入侵物种普查有关工作，通过文献调研、走访及问卷调查等系列工作，按时完成了各项任务，形成了普查成果。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按照现实发生数据调查</w:t>
            </w:r>
          </w:p>
        </w:tc>
        <w:tc>
          <w:tcPr>
            <w:tcW w:w="4228" w:type="dxa"/>
            <w:vAlign w:val="center"/>
          </w:tcPr>
          <w:p>
            <w:pPr>
              <w:pStyle w:val="12"/>
            </w:pPr>
            <w:r>
              <w:t>按照现实发生数据调查</w:t>
            </w:r>
          </w:p>
        </w:tc>
        <w:tc>
          <w:tcPr>
            <w:tcW w:w="2114" w:type="dxa"/>
            <w:vAlign w:val="center"/>
          </w:tcPr>
          <w:p>
            <w:pPr>
              <w:pStyle w:val="12"/>
            </w:pPr>
            <w:r>
              <w:t>按照现实发生数据调查</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项目验收合格率</w:t>
            </w:r>
          </w:p>
        </w:tc>
        <w:tc>
          <w:tcPr>
            <w:tcW w:w="2114" w:type="dxa"/>
            <w:vAlign w:val="center"/>
          </w:tcPr>
          <w:p>
            <w:pPr>
              <w:pStyle w:val="12"/>
            </w:pPr>
            <w:r>
              <w:t>通过省市质检验收</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支付及时率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总成本</w:t>
            </w:r>
          </w:p>
        </w:tc>
        <w:tc>
          <w:tcPr>
            <w:tcW w:w="4228" w:type="dxa"/>
            <w:vAlign w:val="center"/>
          </w:tcPr>
          <w:p>
            <w:pPr>
              <w:pStyle w:val="12"/>
            </w:pPr>
            <w:r>
              <w:t>总成本</w:t>
            </w:r>
          </w:p>
        </w:tc>
        <w:tc>
          <w:tcPr>
            <w:tcW w:w="2114" w:type="dxa"/>
            <w:vAlign w:val="center"/>
          </w:tcPr>
          <w:p>
            <w:pPr>
              <w:pStyle w:val="12"/>
            </w:pPr>
            <w:r>
              <w:t>≤19.6万元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减少入侵物种发生，保障县域生态安全</w:t>
            </w:r>
          </w:p>
        </w:tc>
        <w:tc>
          <w:tcPr>
            <w:tcW w:w="4228" w:type="dxa"/>
            <w:vAlign w:val="center"/>
          </w:tcPr>
          <w:p>
            <w:pPr>
              <w:pStyle w:val="12"/>
            </w:pPr>
            <w:r>
              <w:t>减少入侵物种发生，保障县域生态安全</w:t>
            </w:r>
          </w:p>
        </w:tc>
        <w:tc>
          <w:tcPr>
            <w:tcW w:w="2114" w:type="dxa"/>
            <w:vAlign w:val="center"/>
          </w:tcPr>
          <w:p>
            <w:pPr>
              <w:pStyle w:val="12"/>
            </w:pPr>
            <w:r>
              <w:t>减少入侵物种发生，保障县域生态安全</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37、宁晋县省级森林城市专题片绩效目标表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13052824P00000210621Q</w:t>
            </w:r>
          </w:p>
        </w:tc>
        <w:tc>
          <w:tcPr>
            <w:tcW w:w="2114" w:type="dxa"/>
            <w:vAlign w:val="center"/>
          </w:tcPr>
          <w:p>
            <w:pPr>
              <w:pStyle w:val="10"/>
            </w:pPr>
            <w:r>
              <w:t>项目名称</w:t>
            </w:r>
          </w:p>
        </w:tc>
        <w:tc>
          <w:tcPr>
            <w:tcW w:w="6342" w:type="dxa"/>
            <w:gridSpan w:val="3"/>
            <w:vAlign w:val="center"/>
          </w:tcPr>
          <w:p>
            <w:pPr>
              <w:pStyle w:val="12"/>
            </w:pPr>
            <w:r>
              <w:t>宁晋县省级森林城市专题片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用于支付省级森林城市专题片费用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8.00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1.为了我县省级森林城市成功创建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专题片个数</w:t>
            </w:r>
          </w:p>
        </w:tc>
        <w:tc>
          <w:tcPr>
            <w:tcW w:w="4228" w:type="dxa"/>
            <w:vAlign w:val="center"/>
          </w:tcPr>
          <w:p>
            <w:pPr>
              <w:pStyle w:val="12"/>
            </w:pPr>
            <w:r>
              <w:t>专题片个数</w:t>
            </w:r>
          </w:p>
        </w:tc>
        <w:tc>
          <w:tcPr>
            <w:tcW w:w="2114" w:type="dxa"/>
            <w:vAlign w:val="center"/>
          </w:tcPr>
          <w:p>
            <w:pPr>
              <w:pStyle w:val="12"/>
            </w:pPr>
            <w:r>
              <w:t>1个</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直观体现创森成果</w:t>
            </w:r>
          </w:p>
        </w:tc>
        <w:tc>
          <w:tcPr>
            <w:tcW w:w="4228" w:type="dxa"/>
            <w:vAlign w:val="center"/>
          </w:tcPr>
          <w:p>
            <w:pPr>
              <w:pStyle w:val="12"/>
            </w:pPr>
            <w:r>
              <w:t>直观体现创森成果</w:t>
            </w:r>
          </w:p>
        </w:tc>
        <w:tc>
          <w:tcPr>
            <w:tcW w:w="2114" w:type="dxa"/>
            <w:vAlign w:val="center"/>
          </w:tcPr>
          <w:p>
            <w:pPr>
              <w:pStyle w:val="12"/>
            </w:pPr>
            <w:r>
              <w:t>直观体现创森成果</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资金支付率</w:t>
            </w:r>
          </w:p>
        </w:tc>
        <w:tc>
          <w:tcPr>
            <w:tcW w:w="4228" w:type="dxa"/>
            <w:vAlign w:val="center"/>
          </w:tcPr>
          <w:p>
            <w:pPr>
              <w:pStyle w:val="12"/>
            </w:pPr>
            <w:r>
              <w:t>资金支付率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获得省级荣誉称号</w:t>
            </w:r>
          </w:p>
        </w:tc>
        <w:tc>
          <w:tcPr>
            <w:tcW w:w="4228" w:type="dxa"/>
            <w:vAlign w:val="center"/>
          </w:tcPr>
          <w:p>
            <w:pPr>
              <w:pStyle w:val="12"/>
            </w:pPr>
            <w:r>
              <w:t>获得省级荣誉称号</w:t>
            </w:r>
          </w:p>
        </w:tc>
        <w:tc>
          <w:tcPr>
            <w:tcW w:w="2114" w:type="dxa"/>
            <w:vAlign w:val="center"/>
          </w:tcPr>
          <w:p>
            <w:pPr>
              <w:pStyle w:val="12"/>
            </w:pPr>
            <w:r>
              <w:t>获得省级荣誉称号</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38、宁晋县土地征收社会稳定风险评估框架协议采购项目绩效目标表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13052824P00000210658M</w:t>
            </w:r>
          </w:p>
        </w:tc>
        <w:tc>
          <w:tcPr>
            <w:tcW w:w="2114" w:type="dxa"/>
            <w:vAlign w:val="center"/>
          </w:tcPr>
          <w:p>
            <w:pPr>
              <w:pStyle w:val="10"/>
            </w:pPr>
            <w:r>
              <w:t>项目名称</w:t>
            </w:r>
          </w:p>
        </w:tc>
        <w:tc>
          <w:tcPr>
            <w:tcW w:w="6342" w:type="dxa"/>
            <w:gridSpan w:val="3"/>
            <w:vAlign w:val="center"/>
          </w:tcPr>
          <w:p>
            <w:pPr>
              <w:pStyle w:val="12"/>
            </w:pPr>
            <w:r>
              <w:t>宁晋县土地征收社会稳定风险评估框架协议采购项目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290.00</w:t>
            </w:r>
          </w:p>
        </w:tc>
        <w:tc>
          <w:tcPr>
            <w:tcW w:w="2114" w:type="dxa"/>
            <w:vAlign w:val="center"/>
          </w:tcPr>
          <w:p>
            <w:pPr>
              <w:pStyle w:val="10"/>
            </w:pPr>
            <w:r>
              <w:t>其中：财政    资金</w:t>
            </w:r>
          </w:p>
        </w:tc>
        <w:tc>
          <w:tcPr>
            <w:tcW w:w="2114" w:type="dxa"/>
            <w:vAlign w:val="center"/>
          </w:tcPr>
          <w:p>
            <w:pPr>
              <w:pStyle w:val="12"/>
            </w:pPr>
            <w:r>
              <w:t>290.00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用于支付宁晋县土地征收社会稳定风险评估框架协议采购项目</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100.00</w:t>
            </w:r>
          </w:p>
        </w:tc>
        <w:tc>
          <w:tcPr>
            <w:tcW w:w="2114" w:type="dxa"/>
            <w:vAlign w:val="center"/>
          </w:tcPr>
          <w:p>
            <w:pPr>
              <w:pStyle w:val="13"/>
            </w:pPr>
            <w:r>
              <w:t>150.00</w:t>
            </w:r>
          </w:p>
        </w:tc>
        <w:tc>
          <w:tcPr>
            <w:tcW w:w="2114" w:type="dxa"/>
            <w:vAlign w:val="center"/>
          </w:tcPr>
          <w:p>
            <w:pPr>
              <w:pStyle w:val="13"/>
            </w:pPr>
            <w:r>
              <w:t>200.00</w:t>
            </w:r>
          </w:p>
        </w:tc>
        <w:tc>
          <w:tcPr>
            <w:tcW w:w="4228" w:type="dxa"/>
            <w:gridSpan w:val="2"/>
            <w:vAlign w:val="center"/>
          </w:tcPr>
          <w:p>
            <w:pPr>
              <w:pStyle w:val="13"/>
            </w:pPr>
            <w:r>
              <w:t>290.00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1.为土地征收提供稳定的环境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地块数量</w:t>
            </w:r>
          </w:p>
        </w:tc>
        <w:tc>
          <w:tcPr>
            <w:tcW w:w="4228" w:type="dxa"/>
            <w:vAlign w:val="center"/>
          </w:tcPr>
          <w:p>
            <w:pPr>
              <w:pStyle w:val="12"/>
            </w:pPr>
            <w:r>
              <w:t>地块数量</w:t>
            </w:r>
          </w:p>
        </w:tc>
        <w:tc>
          <w:tcPr>
            <w:tcW w:w="2114" w:type="dxa"/>
            <w:vAlign w:val="center"/>
          </w:tcPr>
          <w:p>
            <w:pPr>
              <w:pStyle w:val="12"/>
            </w:pPr>
            <w:r>
              <w:t>90宗</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提升工作效率</w:t>
            </w:r>
          </w:p>
        </w:tc>
        <w:tc>
          <w:tcPr>
            <w:tcW w:w="4228" w:type="dxa"/>
            <w:vAlign w:val="center"/>
          </w:tcPr>
          <w:p>
            <w:pPr>
              <w:pStyle w:val="12"/>
            </w:pPr>
            <w:r>
              <w:t>提升工作效率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完成及时率</w:t>
            </w:r>
          </w:p>
        </w:tc>
        <w:tc>
          <w:tcPr>
            <w:tcW w:w="4228" w:type="dxa"/>
            <w:vAlign w:val="center"/>
          </w:tcPr>
          <w:p>
            <w:pPr>
              <w:pStyle w:val="12"/>
            </w:pPr>
            <w:r>
              <w:t>完成及时率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290万元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社会稳定水平</w:t>
            </w:r>
          </w:p>
        </w:tc>
        <w:tc>
          <w:tcPr>
            <w:tcW w:w="4228" w:type="dxa"/>
            <w:vAlign w:val="center"/>
          </w:tcPr>
          <w:p>
            <w:pPr>
              <w:pStyle w:val="12"/>
            </w:pPr>
            <w:r>
              <w:t>社会稳定水平</w:t>
            </w:r>
          </w:p>
        </w:tc>
        <w:tc>
          <w:tcPr>
            <w:tcW w:w="2114" w:type="dxa"/>
            <w:vAlign w:val="center"/>
          </w:tcPr>
          <w:p>
            <w:pPr>
              <w:pStyle w:val="12"/>
            </w:pPr>
            <w:r>
              <w:t>社会稳定</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≥99%</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39、宁晋县自然资源和规划局“一张图”系统等保测评服务绩效目标表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13052824P00000210514E</w:t>
            </w:r>
          </w:p>
        </w:tc>
        <w:tc>
          <w:tcPr>
            <w:tcW w:w="2114" w:type="dxa"/>
            <w:vAlign w:val="center"/>
          </w:tcPr>
          <w:p>
            <w:pPr>
              <w:pStyle w:val="10"/>
            </w:pPr>
            <w:r>
              <w:t>项目名称</w:t>
            </w:r>
          </w:p>
        </w:tc>
        <w:tc>
          <w:tcPr>
            <w:tcW w:w="6342" w:type="dxa"/>
            <w:gridSpan w:val="3"/>
            <w:vAlign w:val="center"/>
          </w:tcPr>
          <w:p>
            <w:pPr>
              <w:pStyle w:val="12"/>
            </w:pPr>
            <w:r>
              <w:t>宁晋县自然资源和规划局“一张图”系统等保测评服务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用于支付宁晋县“一张图”实施监督信息系统网络安全等级保护测评项目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8.00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1.做好宁晋县“一张图”实施监督信息系统网络安全等级保护测评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提供信息系统等级保护测评备案证、网络安全等级保护测评报告</w:t>
            </w:r>
          </w:p>
        </w:tc>
        <w:tc>
          <w:tcPr>
            <w:tcW w:w="4228" w:type="dxa"/>
            <w:vAlign w:val="center"/>
          </w:tcPr>
          <w:p>
            <w:pPr>
              <w:pStyle w:val="12"/>
            </w:pPr>
            <w:r>
              <w:t>提供信息系统等级保护测评备案证、网络安全等级保护测评报告</w:t>
            </w:r>
          </w:p>
        </w:tc>
        <w:tc>
          <w:tcPr>
            <w:tcW w:w="2114" w:type="dxa"/>
            <w:vAlign w:val="center"/>
          </w:tcPr>
          <w:p>
            <w:pPr>
              <w:pStyle w:val="12"/>
            </w:pPr>
            <w:r>
              <w:t>1个</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支付及时率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符合国家规范要求</w:t>
            </w:r>
          </w:p>
        </w:tc>
        <w:tc>
          <w:tcPr>
            <w:tcW w:w="4228" w:type="dxa"/>
            <w:vAlign w:val="center"/>
          </w:tcPr>
          <w:p>
            <w:pPr>
              <w:pStyle w:val="12"/>
            </w:pPr>
            <w:r>
              <w:t>符合国家规范要求</w:t>
            </w:r>
          </w:p>
        </w:tc>
        <w:tc>
          <w:tcPr>
            <w:tcW w:w="2114" w:type="dxa"/>
            <w:vAlign w:val="center"/>
          </w:tcPr>
          <w:p>
            <w:pPr>
              <w:pStyle w:val="12"/>
            </w:pPr>
            <w:r>
              <w:t>符合国家规范要求</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保障”一张图“实施监督信息系统安全运行</w:t>
            </w:r>
          </w:p>
        </w:tc>
        <w:tc>
          <w:tcPr>
            <w:tcW w:w="4228" w:type="dxa"/>
            <w:vAlign w:val="center"/>
          </w:tcPr>
          <w:p>
            <w:pPr>
              <w:pStyle w:val="12"/>
            </w:pPr>
            <w:r>
              <w:t>保障”一张图“实施监督信息系统安全运行</w:t>
            </w:r>
          </w:p>
        </w:tc>
        <w:tc>
          <w:tcPr>
            <w:tcW w:w="2114" w:type="dxa"/>
            <w:vAlign w:val="center"/>
          </w:tcPr>
          <w:p>
            <w:pPr>
              <w:pStyle w:val="12"/>
            </w:pPr>
            <w:r>
              <w:t>保障”一张图“实施监督信息系统安全运行</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单位满意率</w:t>
            </w:r>
          </w:p>
        </w:tc>
        <w:tc>
          <w:tcPr>
            <w:tcW w:w="4228" w:type="dxa"/>
            <w:vAlign w:val="center"/>
          </w:tcPr>
          <w:p>
            <w:pPr>
              <w:pStyle w:val="12"/>
            </w:pPr>
            <w:r>
              <w:t>单位满意率</w:t>
            </w:r>
          </w:p>
        </w:tc>
        <w:tc>
          <w:tcPr>
            <w:tcW w:w="2114" w:type="dxa"/>
            <w:vAlign w:val="center"/>
          </w:tcPr>
          <w:p>
            <w:pPr>
              <w:pStyle w:val="12"/>
            </w:pPr>
            <w:r>
              <w:t>≥98%</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40、宁司线通道绿化2024年占地补贴绩效目标表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13052824P00000210582A</w:t>
            </w:r>
          </w:p>
        </w:tc>
        <w:tc>
          <w:tcPr>
            <w:tcW w:w="2114" w:type="dxa"/>
            <w:vAlign w:val="center"/>
          </w:tcPr>
          <w:p>
            <w:pPr>
              <w:pStyle w:val="10"/>
            </w:pPr>
            <w:r>
              <w:t>项目名称</w:t>
            </w:r>
          </w:p>
        </w:tc>
        <w:tc>
          <w:tcPr>
            <w:tcW w:w="6342" w:type="dxa"/>
            <w:gridSpan w:val="3"/>
            <w:vAlign w:val="center"/>
          </w:tcPr>
          <w:p>
            <w:pPr>
              <w:pStyle w:val="12"/>
            </w:pPr>
            <w:r>
              <w:t>宁司线通道绿化2024年占地补贴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20.96</w:t>
            </w:r>
          </w:p>
        </w:tc>
        <w:tc>
          <w:tcPr>
            <w:tcW w:w="2114" w:type="dxa"/>
            <w:vAlign w:val="center"/>
          </w:tcPr>
          <w:p>
            <w:pPr>
              <w:pStyle w:val="10"/>
            </w:pPr>
            <w:r>
              <w:t>其中：财政    资金</w:t>
            </w:r>
          </w:p>
        </w:tc>
        <w:tc>
          <w:tcPr>
            <w:tcW w:w="2114" w:type="dxa"/>
            <w:vAlign w:val="center"/>
          </w:tcPr>
          <w:p>
            <w:pPr>
              <w:pStyle w:val="12"/>
            </w:pPr>
            <w:r>
              <w:t>20.96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用于支付2024年占地补贴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20.96</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1.完成宁司线通道绿化2024年占地补贴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补贴亩数</w:t>
            </w:r>
          </w:p>
        </w:tc>
        <w:tc>
          <w:tcPr>
            <w:tcW w:w="4228" w:type="dxa"/>
            <w:vAlign w:val="center"/>
          </w:tcPr>
          <w:p>
            <w:pPr>
              <w:pStyle w:val="12"/>
            </w:pPr>
            <w:r>
              <w:t>补贴亩数</w:t>
            </w:r>
          </w:p>
        </w:tc>
        <w:tc>
          <w:tcPr>
            <w:tcW w:w="2114" w:type="dxa"/>
            <w:vAlign w:val="center"/>
          </w:tcPr>
          <w:p>
            <w:pPr>
              <w:pStyle w:val="12"/>
            </w:pPr>
            <w:r>
              <w:t>209.6亩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保存率</w:t>
            </w:r>
          </w:p>
        </w:tc>
        <w:tc>
          <w:tcPr>
            <w:tcW w:w="4228" w:type="dxa"/>
            <w:vAlign w:val="center"/>
          </w:tcPr>
          <w:p>
            <w:pPr>
              <w:pStyle w:val="12"/>
            </w:pPr>
            <w:r>
              <w:t>林木保存率</w:t>
            </w:r>
          </w:p>
        </w:tc>
        <w:tc>
          <w:tcPr>
            <w:tcW w:w="2114" w:type="dxa"/>
            <w:vAlign w:val="center"/>
          </w:tcPr>
          <w:p>
            <w:pPr>
              <w:pStyle w:val="12"/>
            </w:pPr>
            <w:r>
              <w:t>≥90%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支付及时率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补贴成本</w:t>
            </w:r>
          </w:p>
        </w:tc>
        <w:tc>
          <w:tcPr>
            <w:tcW w:w="4228" w:type="dxa"/>
            <w:vAlign w:val="center"/>
          </w:tcPr>
          <w:p>
            <w:pPr>
              <w:pStyle w:val="12"/>
            </w:pPr>
            <w:r>
              <w:t>补贴成本</w:t>
            </w:r>
          </w:p>
        </w:tc>
        <w:tc>
          <w:tcPr>
            <w:tcW w:w="2114" w:type="dxa"/>
            <w:vAlign w:val="center"/>
          </w:tcPr>
          <w:p>
            <w:pPr>
              <w:pStyle w:val="12"/>
            </w:pPr>
            <w:r>
              <w:t>≤20.96万元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持续改善生态环境质量</w:t>
            </w:r>
          </w:p>
        </w:tc>
        <w:tc>
          <w:tcPr>
            <w:tcW w:w="4228" w:type="dxa"/>
            <w:vAlign w:val="center"/>
          </w:tcPr>
          <w:p>
            <w:pPr>
              <w:pStyle w:val="12"/>
            </w:pPr>
            <w:r>
              <w:t>持续改善生态环境质量</w:t>
            </w:r>
          </w:p>
        </w:tc>
        <w:tc>
          <w:tcPr>
            <w:tcW w:w="2114" w:type="dxa"/>
            <w:vAlign w:val="center"/>
          </w:tcPr>
          <w:p>
            <w:pPr>
              <w:pStyle w:val="12"/>
            </w:pPr>
            <w:r>
              <w:t>持续改善生态环境质量</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41、人事代理人员经费绩效目标表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13052824P00000210036Y</w:t>
            </w:r>
          </w:p>
        </w:tc>
        <w:tc>
          <w:tcPr>
            <w:tcW w:w="2114" w:type="dxa"/>
            <w:vAlign w:val="center"/>
          </w:tcPr>
          <w:p>
            <w:pPr>
              <w:pStyle w:val="10"/>
            </w:pPr>
            <w:r>
              <w:t>项目名称</w:t>
            </w:r>
          </w:p>
        </w:tc>
        <w:tc>
          <w:tcPr>
            <w:tcW w:w="6342" w:type="dxa"/>
            <w:gridSpan w:val="3"/>
            <w:vAlign w:val="center"/>
          </w:tcPr>
          <w:p>
            <w:pPr>
              <w:pStyle w:val="12"/>
            </w:pPr>
            <w:r>
              <w:t>人事代理人员经费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29.09</w:t>
            </w:r>
          </w:p>
        </w:tc>
        <w:tc>
          <w:tcPr>
            <w:tcW w:w="2114" w:type="dxa"/>
            <w:vAlign w:val="center"/>
          </w:tcPr>
          <w:p>
            <w:pPr>
              <w:pStyle w:val="10"/>
            </w:pPr>
            <w:r>
              <w:t>其中：财政    资金</w:t>
            </w:r>
          </w:p>
        </w:tc>
        <w:tc>
          <w:tcPr>
            <w:tcW w:w="2114" w:type="dxa"/>
            <w:vAlign w:val="center"/>
          </w:tcPr>
          <w:p>
            <w:pPr>
              <w:pStyle w:val="12"/>
            </w:pPr>
            <w:r>
              <w:t>29.09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用于支付人事代理代理人员工资、缴纳养老等保险。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7.27</w:t>
            </w:r>
          </w:p>
        </w:tc>
        <w:tc>
          <w:tcPr>
            <w:tcW w:w="2114" w:type="dxa"/>
            <w:vAlign w:val="center"/>
          </w:tcPr>
          <w:p>
            <w:pPr>
              <w:pStyle w:val="13"/>
            </w:pPr>
            <w:r>
              <w:t>14.54</w:t>
            </w:r>
          </w:p>
        </w:tc>
        <w:tc>
          <w:tcPr>
            <w:tcW w:w="2114" w:type="dxa"/>
            <w:vAlign w:val="center"/>
          </w:tcPr>
          <w:p>
            <w:pPr>
              <w:pStyle w:val="13"/>
            </w:pPr>
            <w:r>
              <w:t>21.81</w:t>
            </w:r>
          </w:p>
        </w:tc>
        <w:tc>
          <w:tcPr>
            <w:tcW w:w="4228" w:type="dxa"/>
            <w:gridSpan w:val="2"/>
            <w:vAlign w:val="center"/>
          </w:tcPr>
          <w:p>
            <w:pPr>
              <w:pStyle w:val="13"/>
            </w:pPr>
            <w:r>
              <w:t>29.09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1.保障工作人员工资正常发放，保障社保的正常缴纳，提高工作积极性。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发放工资人数</w:t>
            </w:r>
          </w:p>
        </w:tc>
        <w:tc>
          <w:tcPr>
            <w:tcW w:w="4228" w:type="dxa"/>
            <w:vAlign w:val="center"/>
          </w:tcPr>
          <w:p>
            <w:pPr>
              <w:pStyle w:val="12"/>
            </w:pPr>
            <w:r>
              <w:t>发放人事代理人员工资人数</w:t>
            </w:r>
          </w:p>
        </w:tc>
        <w:tc>
          <w:tcPr>
            <w:tcW w:w="2114" w:type="dxa"/>
            <w:vAlign w:val="center"/>
          </w:tcPr>
          <w:p>
            <w:pPr>
              <w:pStyle w:val="12"/>
            </w:pPr>
            <w:r>
              <w:t>5人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工资发放完成率</w:t>
            </w:r>
          </w:p>
        </w:tc>
        <w:tc>
          <w:tcPr>
            <w:tcW w:w="4228" w:type="dxa"/>
            <w:vAlign w:val="center"/>
          </w:tcPr>
          <w:p>
            <w:pPr>
              <w:pStyle w:val="12"/>
            </w:pPr>
            <w:r>
              <w:t>工资发放完成数量占总数量的比例</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工资发放时间</w:t>
            </w:r>
          </w:p>
        </w:tc>
        <w:tc>
          <w:tcPr>
            <w:tcW w:w="4228" w:type="dxa"/>
            <w:vAlign w:val="center"/>
          </w:tcPr>
          <w:p>
            <w:pPr>
              <w:pStyle w:val="12"/>
            </w:pPr>
            <w:r>
              <w:t>每月工资发放时间</w:t>
            </w:r>
          </w:p>
        </w:tc>
        <w:tc>
          <w:tcPr>
            <w:tcW w:w="2114" w:type="dxa"/>
            <w:vAlign w:val="center"/>
          </w:tcPr>
          <w:p>
            <w:pPr>
              <w:pStyle w:val="12"/>
            </w:pPr>
            <w:r>
              <w:t>20号之前</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人均工资成本</w:t>
            </w:r>
          </w:p>
        </w:tc>
        <w:tc>
          <w:tcPr>
            <w:tcW w:w="4228" w:type="dxa"/>
            <w:vAlign w:val="center"/>
          </w:tcPr>
          <w:p>
            <w:pPr>
              <w:pStyle w:val="12"/>
            </w:pPr>
            <w:r>
              <w:t>2024年度人员工资月平均成本</w:t>
            </w:r>
          </w:p>
        </w:tc>
        <w:tc>
          <w:tcPr>
            <w:tcW w:w="2114" w:type="dxa"/>
            <w:vAlign w:val="center"/>
          </w:tcPr>
          <w:p>
            <w:pPr>
              <w:pStyle w:val="12"/>
            </w:pPr>
            <w:r>
              <w:t>≤4.33万元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 xml:space="preserve"> 工资逐月及时足额发放</w:t>
            </w:r>
          </w:p>
        </w:tc>
        <w:tc>
          <w:tcPr>
            <w:tcW w:w="4228" w:type="dxa"/>
            <w:vAlign w:val="center"/>
          </w:tcPr>
          <w:p>
            <w:pPr>
              <w:pStyle w:val="12"/>
            </w:pPr>
            <w:r>
              <w:t>工资逐月及时足额发放</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人事代理人员满意度</w:t>
            </w:r>
          </w:p>
        </w:tc>
        <w:tc>
          <w:tcPr>
            <w:tcW w:w="4228" w:type="dxa"/>
            <w:vAlign w:val="center"/>
          </w:tcPr>
          <w:p>
            <w:pPr>
              <w:pStyle w:val="12"/>
            </w:pPr>
            <w:r>
              <w:t>人事代理人员满意人数/总人数*100%</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42、统筹外退休人员经费绩效目标表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13052824P00000210032G</w:t>
            </w:r>
          </w:p>
        </w:tc>
        <w:tc>
          <w:tcPr>
            <w:tcW w:w="2114" w:type="dxa"/>
            <w:vAlign w:val="center"/>
          </w:tcPr>
          <w:p>
            <w:pPr>
              <w:pStyle w:val="10"/>
            </w:pPr>
            <w:r>
              <w:t>项目名称</w:t>
            </w:r>
          </w:p>
        </w:tc>
        <w:tc>
          <w:tcPr>
            <w:tcW w:w="6342" w:type="dxa"/>
            <w:gridSpan w:val="3"/>
            <w:vAlign w:val="center"/>
          </w:tcPr>
          <w:p>
            <w:pPr>
              <w:pStyle w:val="12"/>
            </w:pPr>
            <w:r>
              <w:t>统筹外退休人员经费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5.31</w:t>
            </w:r>
          </w:p>
        </w:tc>
        <w:tc>
          <w:tcPr>
            <w:tcW w:w="2114" w:type="dxa"/>
            <w:vAlign w:val="center"/>
          </w:tcPr>
          <w:p>
            <w:pPr>
              <w:pStyle w:val="10"/>
            </w:pPr>
            <w:r>
              <w:t>其中：财政    资金</w:t>
            </w:r>
          </w:p>
        </w:tc>
        <w:tc>
          <w:tcPr>
            <w:tcW w:w="2114" w:type="dxa"/>
            <w:vAlign w:val="center"/>
          </w:tcPr>
          <w:p>
            <w:pPr>
              <w:pStyle w:val="12"/>
            </w:pPr>
            <w:r>
              <w:t>5.31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用于统筹外退休人员补贴的发放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1.33</w:t>
            </w:r>
          </w:p>
        </w:tc>
        <w:tc>
          <w:tcPr>
            <w:tcW w:w="2114" w:type="dxa"/>
            <w:vAlign w:val="center"/>
          </w:tcPr>
          <w:p>
            <w:pPr>
              <w:pStyle w:val="13"/>
            </w:pPr>
            <w:r>
              <w:t>2.66</w:t>
            </w:r>
          </w:p>
        </w:tc>
        <w:tc>
          <w:tcPr>
            <w:tcW w:w="2114" w:type="dxa"/>
            <w:vAlign w:val="center"/>
          </w:tcPr>
          <w:p>
            <w:pPr>
              <w:pStyle w:val="13"/>
            </w:pPr>
            <w:r>
              <w:t>3.98</w:t>
            </w:r>
          </w:p>
        </w:tc>
        <w:tc>
          <w:tcPr>
            <w:tcW w:w="4228" w:type="dxa"/>
            <w:gridSpan w:val="2"/>
            <w:vAlign w:val="center"/>
          </w:tcPr>
          <w:p>
            <w:pPr>
              <w:pStyle w:val="13"/>
            </w:pPr>
            <w:r>
              <w:t>5.31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1.保障统筹外退休人员取暖费、补充绩效、生活补贴的发放。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发放人数</w:t>
            </w:r>
          </w:p>
        </w:tc>
        <w:tc>
          <w:tcPr>
            <w:tcW w:w="4228" w:type="dxa"/>
            <w:vAlign w:val="center"/>
          </w:tcPr>
          <w:p>
            <w:pPr>
              <w:pStyle w:val="12"/>
            </w:pPr>
            <w:r>
              <w:t>发放统筹外退休人员人数</w:t>
            </w:r>
          </w:p>
        </w:tc>
        <w:tc>
          <w:tcPr>
            <w:tcW w:w="2114" w:type="dxa"/>
            <w:vAlign w:val="center"/>
          </w:tcPr>
          <w:p>
            <w:pPr>
              <w:pStyle w:val="12"/>
            </w:pPr>
            <w:r>
              <w:t>3人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退休人员经费发放完成率</w:t>
            </w:r>
          </w:p>
        </w:tc>
        <w:tc>
          <w:tcPr>
            <w:tcW w:w="4228" w:type="dxa"/>
            <w:vAlign w:val="center"/>
          </w:tcPr>
          <w:p>
            <w:pPr>
              <w:pStyle w:val="12"/>
            </w:pPr>
            <w:r>
              <w:t>经费发放完成金额占总金额的比率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工资发放时间</w:t>
            </w:r>
          </w:p>
        </w:tc>
        <w:tc>
          <w:tcPr>
            <w:tcW w:w="4228" w:type="dxa"/>
            <w:vAlign w:val="center"/>
          </w:tcPr>
          <w:p>
            <w:pPr>
              <w:pStyle w:val="12"/>
            </w:pPr>
            <w:r>
              <w:t>每月工资发放时间</w:t>
            </w:r>
          </w:p>
        </w:tc>
        <w:tc>
          <w:tcPr>
            <w:tcW w:w="2114" w:type="dxa"/>
            <w:vAlign w:val="center"/>
          </w:tcPr>
          <w:p>
            <w:pPr>
              <w:pStyle w:val="12"/>
            </w:pPr>
            <w:r>
              <w:t>15号之前</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人均经费金额</w:t>
            </w:r>
          </w:p>
        </w:tc>
        <w:tc>
          <w:tcPr>
            <w:tcW w:w="4228" w:type="dxa"/>
            <w:vAlign w:val="center"/>
          </w:tcPr>
          <w:p>
            <w:pPr>
              <w:pStyle w:val="12"/>
            </w:pPr>
            <w:r>
              <w:t>2024年度统筹外退休人员人均经费</w:t>
            </w:r>
          </w:p>
        </w:tc>
        <w:tc>
          <w:tcPr>
            <w:tcW w:w="2114" w:type="dxa"/>
            <w:vAlign w:val="center"/>
          </w:tcPr>
          <w:p>
            <w:pPr>
              <w:pStyle w:val="12"/>
            </w:pPr>
            <w:r>
              <w:t>≤1.77万元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资金利用率</w:t>
            </w:r>
          </w:p>
        </w:tc>
        <w:tc>
          <w:tcPr>
            <w:tcW w:w="4228" w:type="dxa"/>
            <w:vAlign w:val="center"/>
          </w:tcPr>
          <w:p>
            <w:pPr>
              <w:pStyle w:val="12"/>
            </w:pPr>
            <w:r>
              <w:t>资金利用率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统筹外退休人员满意度</w:t>
            </w:r>
          </w:p>
        </w:tc>
        <w:tc>
          <w:tcPr>
            <w:tcW w:w="4228" w:type="dxa"/>
            <w:vAlign w:val="center"/>
          </w:tcPr>
          <w:p>
            <w:pPr>
              <w:pStyle w:val="12"/>
            </w:pPr>
            <w:r>
              <w:t>统筹外退休人员满意人数/全部统筹外退休人员*100%</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43、土地储备3年滚动计划、年度土地储备计划编制经费绩效目标表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13052824P00000210622C</w:t>
            </w:r>
          </w:p>
        </w:tc>
        <w:tc>
          <w:tcPr>
            <w:tcW w:w="2114" w:type="dxa"/>
            <w:vAlign w:val="center"/>
          </w:tcPr>
          <w:p>
            <w:pPr>
              <w:pStyle w:val="10"/>
            </w:pPr>
            <w:r>
              <w:t>项目名称</w:t>
            </w:r>
          </w:p>
        </w:tc>
        <w:tc>
          <w:tcPr>
            <w:tcW w:w="6342" w:type="dxa"/>
            <w:gridSpan w:val="3"/>
            <w:vAlign w:val="center"/>
          </w:tcPr>
          <w:p>
            <w:pPr>
              <w:pStyle w:val="12"/>
            </w:pPr>
            <w:r>
              <w:t>土地储备3年滚动计划、年度土地储备计划编制经费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9.80</w:t>
            </w:r>
          </w:p>
        </w:tc>
        <w:tc>
          <w:tcPr>
            <w:tcW w:w="2114" w:type="dxa"/>
            <w:vAlign w:val="center"/>
          </w:tcPr>
          <w:p>
            <w:pPr>
              <w:pStyle w:val="10"/>
            </w:pPr>
            <w:r>
              <w:t>其中：财政    资金</w:t>
            </w:r>
          </w:p>
        </w:tc>
        <w:tc>
          <w:tcPr>
            <w:tcW w:w="2114" w:type="dxa"/>
            <w:vAlign w:val="center"/>
          </w:tcPr>
          <w:p>
            <w:pPr>
              <w:pStyle w:val="12"/>
            </w:pPr>
            <w:r>
              <w:t>9.80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用于支付土地储备3年滚动计划、年度土地储备计划编制经费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9.80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1.规范土地收储、开发、供应等工作，提高土地利用率。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工作数量</w:t>
            </w:r>
          </w:p>
        </w:tc>
        <w:tc>
          <w:tcPr>
            <w:tcW w:w="4228" w:type="dxa"/>
            <w:vAlign w:val="center"/>
          </w:tcPr>
          <w:p>
            <w:pPr>
              <w:pStyle w:val="12"/>
            </w:pPr>
            <w:r>
              <w:t>工作数量</w:t>
            </w:r>
          </w:p>
        </w:tc>
        <w:tc>
          <w:tcPr>
            <w:tcW w:w="2114" w:type="dxa"/>
            <w:vAlign w:val="center"/>
          </w:tcPr>
          <w:p>
            <w:pPr>
              <w:pStyle w:val="12"/>
            </w:pPr>
            <w:r>
              <w:t>2项</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计划编制完成率</w:t>
            </w:r>
          </w:p>
        </w:tc>
        <w:tc>
          <w:tcPr>
            <w:tcW w:w="4228" w:type="dxa"/>
            <w:vAlign w:val="center"/>
          </w:tcPr>
          <w:p>
            <w:pPr>
              <w:pStyle w:val="12"/>
            </w:pPr>
            <w:r>
              <w:t>计划编制完成率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支付时间</w:t>
            </w:r>
          </w:p>
        </w:tc>
        <w:tc>
          <w:tcPr>
            <w:tcW w:w="4228" w:type="dxa"/>
            <w:vAlign w:val="center"/>
          </w:tcPr>
          <w:p>
            <w:pPr>
              <w:pStyle w:val="12"/>
            </w:pPr>
            <w:r>
              <w:t>资金到位后，及时进行支付。</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成本费用</w:t>
            </w:r>
          </w:p>
        </w:tc>
        <w:tc>
          <w:tcPr>
            <w:tcW w:w="4228" w:type="dxa"/>
            <w:vAlign w:val="center"/>
          </w:tcPr>
          <w:p>
            <w:pPr>
              <w:pStyle w:val="12"/>
            </w:pPr>
            <w:r>
              <w:t>编制经费</w:t>
            </w:r>
          </w:p>
        </w:tc>
        <w:tc>
          <w:tcPr>
            <w:tcW w:w="2114" w:type="dxa"/>
            <w:vAlign w:val="center"/>
          </w:tcPr>
          <w:p>
            <w:pPr>
              <w:pStyle w:val="12"/>
            </w:pPr>
            <w:r>
              <w:t>≤9.8万元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为县域发展提供资金保障</w:t>
            </w:r>
          </w:p>
        </w:tc>
        <w:tc>
          <w:tcPr>
            <w:tcW w:w="4228" w:type="dxa"/>
            <w:vAlign w:val="center"/>
          </w:tcPr>
          <w:p>
            <w:pPr>
              <w:pStyle w:val="12"/>
            </w:pPr>
            <w:r>
              <w:t>为县域发展提供资金保障</w:t>
            </w:r>
          </w:p>
        </w:tc>
        <w:tc>
          <w:tcPr>
            <w:tcW w:w="2114" w:type="dxa"/>
            <w:vAlign w:val="center"/>
          </w:tcPr>
          <w:p>
            <w:pPr>
              <w:pStyle w:val="12"/>
            </w:pPr>
            <w:r>
              <w:t>为县域发展提供资金保障</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44、土壤污染状况调查绩效目标表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13052824P00000210577G</w:t>
            </w:r>
          </w:p>
        </w:tc>
        <w:tc>
          <w:tcPr>
            <w:tcW w:w="2114" w:type="dxa"/>
            <w:vAlign w:val="center"/>
          </w:tcPr>
          <w:p>
            <w:pPr>
              <w:pStyle w:val="10"/>
            </w:pPr>
            <w:r>
              <w:t>项目名称</w:t>
            </w:r>
          </w:p>
        </w:tc>
        <w:tc>
          <w:tcPr>
            <w:tcW w:w="6342" w:type="dxa"/>
            <w:gridSpan w:val="3"/>
            <w:vAlign w:val="center"/>
          </w:tcPr>
          <w:p>
            <w:pPr>
              <w:pStyle w:val="12"/>
            </w:pPr>
            <w:r>
              <w:t>土壤污染状况调查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40.26</w:t>
            </w:r>
          </w:p>
        </w:tc>
        <w:tc>
          <w:tcPr>
            <w:tcW w:w="2114" w:type="dxa"/>
            <w:vAlign w:val="center"/>
          </w:tcPr>
          <w:p>
            <w:pPr>
              <w:pStyle w:val="10"/>
            </w:pPr>
            <w:r>
              <w:t>其中：财政    资金</w:t>
            </w:r>
          </w:p>
        </w:tc>
        <w:tc>
          <w:tcPr>
            <w:tcW w:w="2114" w:type="dxa"/>
            <w:vAlign w:val="center"/>
          </w:tcPr>
          <w:p>
            <w:pPr>
              <w:pStyle w:val="12"/>
            </w:pPr>
            <w:r>
              <w:t>40.26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用于土壤污染状况调查项目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40.26</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1.完成土壤污染状况调查分析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调查结果上传完成率</w:t>
            </w:r>
          </w:p>
        </w:tc>
        <w:tc>
          <w:tcPr>
            <w:tcW w:w="4228" w:type="dxa"/>
            <w:vAlign w:val="center"/>
          </w:tcPr>
          <w:p>
            <w:pPr>
              <w:pStyle w:val="12"/>
            </w:pPr>
            <w:r>
              <w:t>调查结果上传完成率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支付时间</w:t>
            </w:r>
          </w:p>
        </w:tc>
        <w:tc>
          <w:tcPr>
            <w:tcW w:w="4228" w:type="dxa"/>
            <w:vAlign w:val="center"/>
          </w:tcPr>
          <w:p>
            <w:pPr>
              <w:pStyle w:val="12"/>
            </w:pPr>
            <w:r>
              <w:t>预算资金到位后，及时进行支付。</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土壤污染分析报告费用</w:t>
            </w:r>
          </w:p>
        </w:tc>
        <w:tc>
          <w:tcPr>
            <w:tcW w:w="4228" w:type="dxa"/>
            <w:vAlign w:val="center"/>
          </w:tcPr>
          <w:p>
            <w:pPr>
              <w:pStyle w:val="12"/>
            </w:pPr>
            <w:r>
              <w:t>土壤污染分析报告费用</w:t>
            </w:r>
          </w:p>
        </w:tc>
        <w:tc>
          <w:tcPr>
            <w:tcW w:w="2114" w:type="dxa"/>
            <w:vAlign w:val="center"/>
          </w:tcPr>
          <w:p>
            <w:pPr>
              <w:pStyle w:val="12"/>
            </w:pPr>
            <w:r>
              <w:t>≤40.26万元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涉及地块</w:t>
            </w:r>
          </w:p>
        </w:tc>
        <w:tc>
          <w:tcPr>
            <w:tcW w:w="4228" w:type="dxa"/>
            <w:vAlign w:val="center"/>
          </w:tcPr>
          <w:p>
            <w:pPr>
              <w:pStyle w:val="12"/>
            </w:pPr>
            <w:r>
              <w:t>涉及地块</w:t>
            </w:r>
          </w:p>
        </w:tc>
        <w:tc>
          <w:tcPr>
            <w:tcW w:w="2114" w:type="dxa"/>
            <w:vAlign w:val="center"/>
          </w:tcPr>
          <w:p>
            <w:pPr>
              <w:pStyle w:val="12"/>
            </w:pPr>
            <w:r>
              <w:t>2块</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土壤污染调查有效性</w:t>
            </w:r>
          </w:p>
        </w:tc>
        <w:tc>
          <w:tcPr>
            <w:tcW w:w="4228" w:type="dxa"/>
            <w:vAlign w:val="center"/>
          </w:tcPr>
          <w:p>
            <w:pPr>
              <w:pStyle w:val="12"/>
            </w:pPr>
            <w:r>
              <w:t>土壤污染调查有效性</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45、退役军人人员经费绩效目标表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13052824P000002100334</w:t>
            </w:r>
          </w:p>
        </w:tc>
        <w:tc>
          <w:tcPr>
            <w:tcW w:w="2114" w:type="dxa"/>
            <w:vAlign w:val="center"/>
          </w:tcPr>
          <w:p>
            <w:pPr>
              <w:pStyle w:val="10"/>
            </w:pPr>
            <w:r>
              <w:t>项目名称</w:t>
            </w:r>
          </w:p>
        </w:tc>
        <w:tc>
          <w:tcPr>
            <w:tcW w:w="6342" w:type="dxa"/>
            <w:gridSpan w:val="3"/>
            <w:vAlign w:val="center"/>
          </w:tcPr>
          <w:p>
            <w:pPr>
              <w:pStyle w:val="12"/>
            </w:pPr>
            <w:r>
              <w:t>退役军人人员经费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29.30</w:t>
            </w:r>
          </w:p>
        </w:tc>
        <w:tc>
          <w:tcPr>
            <w:tcW w:w="2114" w:type="dxa"/>
            <w:vAlign w:val="center"/>
          </w:tcPr>
          <w:p>
            <w:pPr>
              <w:pStyle w:val="10"/>
            </w:pPr>
            <w:r>
              <w:t>其中：财政    资金</w:t>
            </w:r>
          </w:p>
        </w:tc>
        <w:tc>
          <w:tcPr>
            <w:tcW w:w="2114" w:type="dxa"/>
            <w:vAlign w:val="center"/>
          </w:tcPr>
          <w:p>
            <w:pPr>
              <w:pStyle w:val="12"/>
            </w:pPr>
            <w:r>
              <w:t>29.30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用于支付退役军人工资、缴纳养老等保险。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7.32</w:t>
            </w:r>
          </w:p>
        </w:tc>
        <w:tc>
          <w:tcPr>
            <w:tcW w:w="2114" w:type="dxa"/>
            <w:vAlign w:val="center"/>
          </w:tcPr>
          <w:p>
            <w:pPr>
              <w:pStyle w:val="13"/>
            </w:pPr>
            <w:r>
              <w:t>14.64</w:t>
            </w:r>
          </w:p>
        </w:tc>
        <w:tc>
          <w:tcPr>
            <w:tcW w:w="2114" w:type="dxa"/>
            <w:vAlign w:val="center"/>
          </w:tcPr>
          <w:p>
            <w:pPr>
              <w:pStyle w:val="13"/>
            </w:pPr>
            <w:r>
              <w:t>21.96</w:t>
            </w:r>
          </w:p>
        </w:tc>
        <w:tc>
          <w:tcPr>
            <w:tcW w:w="4228" w:type="dxa"/>
            <w:gridSpan w:val="2"/>
            <w:vAlign w:val="center"/>
          </w:tcPr>
          <w:p>
            <w:pPr>
              <w:pStyle w:val="13"/>
            </w:pPr>
            <w:r>
              <w:t>29.30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1.保障退役军人人员经费足额按时发放，各项保险及时缴纳。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发放工资人数</w:t>
            </w:r>
          </w:p>
        </w:tc>
        <w:tc>
          <w:tcPr>
            <w:tcW w:w="4228" w:type="dxa"/>
            <w:vAlign w:val="center"/>
          </w:tcPr>
          <w:p>
            <w:pPr>
              <w:pStyle w:val="12"/>
            </w:pPr>
            <w:r>
              <w:t>发放退役军人工资人数</w:t>
            </w:r>
          </w:p>
        </w:tc>
        <w:tc>
          <w:tcPr>
            <w:tcW w:w="2114" w:type="dxa"/>
            <w:vAlign w:val="center"/>
          </w:tcPr>
          <w:p>
            <w:pPr>
              <w:pStyle w:val="12"/>
            </w:pPr>
            <w:r>
              <w:t>3人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工资发放准确率</w:t>
            </w:r>
          </w:p>
        </w:tc>
        <w:tc>
          <w:tcPr>
            <w:tcW w:w="4228" w:type="dxa"/>
            <w:vAlign w:val="center"/>
          </w:tcPr>
          <w:p>
            <w:pPr>
              <w:pStyle w:val="12"/>
            </w:pPr>
            <w:r>
              <w:t>实际发放人数/应发人数*100%</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工资发放时间</w:t>
            </w:r>
          </w:p>
        </w:tc>
        <w:tc>
          <w:tcPr>
            <w:tcW w:w="4228" w:type="dxa"/>
            <w:vAlign w:val="center"/>
          </w:tcPr>
          <w:p>
            <w:pPr>
              <w:pStyle w:val="12"/>
            </w:pPr>
            <w:r>
              <w:t>每月工资发放时间</w:t>
            </w:r>
          </w:p>
        </w:tc>
        <w:tc>
          <w:tcPr>
            <w:tcW w:w="2114" w:type="dxa"/>
            <w:vAlign w:val="center"/>
          </w:tcPr>
          <w:p>
            <w:pPr>
              <w:pStyle w:val="12"/>
            </w:pPr>
            <w:r>
              <w:t>15号之前</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人均工资成本</w:t>
            </w:r>
          </w:p>
        </w:tc>
        <w:tc>
          <w:tcPr>
            <w:tcW w:w="4228" w:type="dxa"/>
            <w:vAlign w:val="center"/>
          </w:tcPr>
          <w:p>
            <w:pPr>
              <w:pStyle w:val="12"/>
            </w:pPr>
            <w:r>
              <w:t>2024年度退役军人人均工资，单位负担保险金额</w:t>
            </w:r>
          </w:p>
        </w:tc>
        <w:tc>
          <w:tcPr>
            <w:tcW w:w="2114" w:type="dxa"/>
            <w:vAlign w:val="center"/>
          </w:tcPr>
          <w:p>
            <w:pPr>
              <w:pStyle w:val="12"/>
            </w:pPr>
            <w:r>
              <w:t>≤9.8万元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按“ 三保” 政策， 工资逐月及时足额发放</w:t>
            </w:r>
          </w:p>
        </w:tc>
        <w:tc>
          <w:tcPr>
            <w:tcW w:w="4228" w:type="dxa"/>
            <w:vAlign w:val="center"/>
          </w:tcPr>
          <w:p>
            <w:pPr>
              <w:pStyle w:val="12"/>
            </w:pPr>
            <w:r>
              <w:t>按“ 三保” 政策， 工资逐月及时足额发放</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退役军人满意度</w:t>
            </w:r>
          </w:p>
        </w:tc>
        <w:tc>
          <w:tcPr>
            <w:tcW w:w="4228" w:type="dxa"/>
            <w:vAlign w:val="center"/>
          </w:tcPr>
          <w:p>
            <w:pPr>
              <w:pStyle w:val="12"/>
            </w:pPr>
            <w:r>
              <w:t>退役军人满意人数/退役军人总人数*100%</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46、新赵宁线两侧绿化带占地补偿资金绩效目标表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13052824P000002105803</w:t>
            </w:r>
          </w:p>
        </w:tc>
        <w:tc>
          <w:tcPr>
            <w:tcW w:w="2114" w:type="dxa"/>
            <w:vAlign w:val="center"/>
          </w:tcPr>
          <w:p>
            <w:pPr>
              <w:pStyle w:val="10"/>
            </w:pPr>
            <w:r>
              <w:t>项目名称</w:t>
            </w:r>
          </w:p>
        </w:tc>
        <w:tc>
          <w:tcPr>
            <w:tcW w:w="6342" w:type="dxa"/>
            <w:gridSpan w:val="3"/>
            <w:vAlign w:val="center"/>
          </w:tcPr>
          <w:p>
            <w:pPr>
              <w:pStyle w:val="12"/>
            </w:pPr>
            <w:r>
              <w:t>新赵宁线两侧绿化带占地补偿资金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59.22</w:t>
            </w:r>
          </w:p>
        </w:tc>
        <w:tc>
          <w:tcPr>
            <w:tcW w:w="2114" w:type="dxa"/>
            <w:vAlign w:val="center"/>
          </w:tcPr>
          <w:p>
            <w:pPr>
              <w:pStyle w:val="10"/>
            </w:pPr>
            <w:r>
              <w:t>其中：财政    资金</w:t>
            </w:r>
          </w:p>
        </w:tc>
        <w:tc>
          <w:tcPr>
            <w:tcW w:w="2114" w:type="dxa"/>
            <w:vAlign w:val="center"/>
          </w:tcPr>
          <w:p>
            <w:pPr>
              <w:pStyle w:val="12"/>
            </w:pPr>
            <w:r>
              <w:t>59.22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用于新赵宁线2023年两侧绿化占地补贴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59.22</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1.完成新赵宁线2023年两侧绿化占地补贴拨付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补贴亩数</w:t>
            </w:r>
          </w:p>
        </w:tc>
        <w:tc>
          <w:tcPr>
            <w:tcW w:w="4228" w:type="dxa"/>
            <w:vAlign w:val="center"/>
          </w:tcPr>
          <w:p>
            <w:pPr>
              <w:pStyle w:val="12"/>
            </w:pPr>
            <w:r>
              <w:t>补贴亩数</w:t>
            </w:r>
          </w:p>
        </w:tc>
        <w:tc>
          <w:tcPr>
            <w:tcW w:w="2114" w:type="dxa"/>
            <w:vAlign w:val="center"/>
          </w:tcPr>
          <w:p>
            <w:pPr>
              <w:pStyle w:val="12"/>
            </w:pPr>
            <w:r>
              <w:t>592.2亩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林木保存率</w:t>
            </w:r>
          </w:p>
        </w:tc>
        <w:tc>
          <w:tcPr>
            <w:tcW w:w="4228" w:type="dxa"/>
            <w:vAlign w:val="center"/>
          </w:tcPr>
          <w:p>
            <w:pPr>
              <w:pStyle w:val="12"/>
            </w:pPr>
            <w:r>
              <w:t>林木保存率</w:t>
            </w:r>
          </w:p>
        </w:tc>
        <w:tc>
          <w:tcPr>
            <w:tcW w:w="2114" w:type="dxa"/>
            <w:vAlign w:val="center"/>
          </w:tcPr>
          <w:p>
            <w:pPr>
              <w:pStyle w:val="12"/>
            </w:pPr>
            <w:r>
              <w:t>≥90%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支付时间</w:t>
            </w:r>
          </w:p>
        </w:tc>
        <w:tc>
          <w:tcPr>
            <w:tcW w:w="4228" w:type="dxa"/>
            <w:vAlign w:val="center"/>
          </w:tcPr>
          <w:p>
            <w:pPr>
              <w:pStyle w:val="12"/>
            </w:pPr>
            <w:r>
              <w:t>按合同约定时间一次性支付</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绿化带占地补偿资金</w:t>
            </w:r>
          </w:p>
        </w:tc>
        <w:tc>
          <w:tcPr>
            <w:tcW w:w="4228" w:type="dxa"/>
            <w:vAlign w:val="center"/>
          </w:tcPr>
          <w:p>
            <w:pPr>
              <w:pStyle w:val="12"/>
            </w:pPr>
            <w:r>
              <w:t>绿化带占地补偿资金</w:t>
            </w:r>
          </w:p>
        </w:tc>
        <w:tc>
          <w:tcPr>
            <w:tcW w:w="2114" w:type="dxa"/>
            <w:vAlign w:val="center"/>
          </w:tcPr>
          <w:p>
            <w:pPr>
              <w:pStyle w:val="12"/>
            </w:pPr>
            <w:r>
              <w:t>≤59.22万元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保护森林资源</w:t>
            </w:r>
          </w:p>
        </w:tc>
        <w:tc>
          <w:tcPr>
            <w:tcW w:w="4228" w:type="dxa"/>
            <w:vAlign w:val="center"/>
          </w:tcPr>
          <w:p>
            <w:pPr>
              <w:pStyle w:val="12"/>
            </w:pPr>
            <w:r>
              <w:t>保护森林资源</w:t>
            </w:r>
          </w:p>
        </w:tc>
        <w:tc>
          <w:tcPr>
            <w:tcW w:w="2114" w:type="dxa"/>
            <w:vAlign w:val="center"/>
          </w:tcPr>
          <w:p>
            <w:pPr>
              <w:pStyle w:val="12"/>
            </w:pPr>
            <w:r>
              <w:t>保护森林资源</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服务对象的满意度</w:t>
            </w:r>
          </w:p>
        </w:tc>
        <w:tc>
          <w:tcPr>
            <w:tcW w:w="4228" w:type="dxa"/>
            <w:vAlign w:val="center"/>
          </w:tcPr>
          <w:p>
            <w:pPr>
              <w:pStyle w:val="12"/>
            </w:pPr>
            <w:r>
              <w:t>服务对象的满意度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47、造林绿化空间绩效目标表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13052824P00000210616Y</w:t>
            </w:r>
          </w:p>
        </w:tc>
        <w:tc>
          <w:tcPr>
            <w:tcW w:w="2114" w:type="dxa"/>
            <w:vAlign w:val="center"/>
          </w:tcPr>
          <w:p>
            <w:pPr>
              <w:pStyle w:val="10"/>
            </w:pPr>
            <w:r>
              <w:t>项目名称</w:t>
            </w:r>
          </w:p>
        </w:tc>
        <w:tc>
          <w:tcPr>
            <w:tcW w:w="6342" w:type="dxa"/>
            <w:gridSpan w:val="3"/>
            <w:vAlign w:val="center"/>
          </w:tcPr>
          <w:p>
            <w:pPr>
              <w:pStyle w:val="12"/>
            </w:pPr>
            <w:r>
              <w:t>造林绿化空间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18.80</w:t>
            </w:r>
          </w:p>
        </w:tc>
        <w:tc>
          <w:tcPr>
            <w:tcW w:w="2114" w:type="dxa"/>
            <w:vAlign w:val="center"/>
          </w:tcPr>
          <w:p>
            <w:pPr>
              <w:pStyle w:val="10"/>
            </w:pPr>
            <w:r>
              <w:t>其中：财政    资金</w:t>
            </w:r>
          </w:p>
        </w:tc>
        <w:tc>
          <w:tcPr>
            <w:tcW w:w="2114" w:type="dxa"/>
            <w:vAlign w:val="center"/>
          </w:tcPr>
          <w:p>
            <w:pPr>
              <w:pStyle w:val="12"/>
            </w:pPr>
            <w:r>
              <w:t>18.80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用于支付造林绿化空间项目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18.80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1.完成造林绿化空间核实补充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完成造林绿化空间成果</w:t>
            </w:r>
          </w:p>
        </w:tc>
        <w:tc>
          <w:tcPr>
            <w:tcW w:w="4228" w:type="dxa"/>
            <w:vAlign w:val="center"/>
          </w:tcPr>
          <w:p>
            <w:pPr>
              <w:pStyle w:val="12"/>
            </w:pPr>
            <w:r>
              <w:t>完成造林绿化空间成果</w:t>
            </w:r>
          </w:p>
        </w:tc>
        <w:tc>
          <w:tcPr>
            <w:tcW w:w="2114" w:type="dxa"/>
            <w:vAlign w:val="center"/>
          </w:tcPr>
          <w:p>
            <w:pPr>
              <w:pStyle w:val="12"/>
            </w:pPr>
            <w:r>
              <w:t>1套</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符合上级部门工作要求</w:t>
            </w:r>
          </w:p>
        </w:tc>
        <w:tc>
          <w:tcPr>
            <w:tcW w:w="4228" w:type="dxa"/>
            <w:vAlign w:val="center"/>
          </w:tcPr>
          <w:p>
            <w:pPr>
              <w:pStyle w:val="12"/>
            </w:pPr>
            <w:r>
              <w:t>符合上级部门工作要求</w:t>
            </w:r>
          </w:p>
        </w:tc>
        <w:tc>
          <w:tcPr>
            <w:tcW w:w="2114" w:type="dxa"/>
            <w:vAlign w:val="center"/>
          </w:tcPr>
          <w:p>
            <w:pPr>
              <w:pStyle w:val="12"/>
            </w:pPr>
            <w:r>
              <w:t>符合上级部门工作要求</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根据上级部门时间要求完成</w:t>
            </w:r>
          </w:p>
        </w:tc>
        <w:tc>
          <w:tcPr>
            <w:tcW w:w="4228" w:type="dxa"/>
            <w:vAlign w:val="center"/>
          </w:tcPr>
          <w:p>
            <w:pPr>
              <w:pStyle w:val="12"/>
            </w:pPr>
            <w:r>
              <w:t>根据上级部门时间要求完成</w:t>
            </w:r>
          </w:p>
        </w:tc>
        <w:tc>
          <w:tcPr>
            <w:tcW w:w="2114" w:type="dxa"/>
            <w:vAlign w:val="center"/>
          </w:tcPr>
          <w:p>
            <w:pPr>
              <w:pStyle w:val="12"/>
            </w:pPr>
            <w:r>
              <w:t>根据上级部门时间要求完成</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≤18.8万元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明确空间规划造林绿化空间</w:t>
            </w:r>
          </w:p>
        </w:tc>
        <w:tc>
          <w:tcPr>
            <w:tcW w:w="4228" w:type="dxa"/>
            <w:vAlign w:val="center"/>
          </w:tcPr>
          <w:p>
            <w:pPr>
              <w:pStyle w:val="12"/>
            </w:pPr>
            <w:r>
              <w:t>明确空间规划造林绿化空间，为林地划定提供依据</w:t>
            </w:r>
          </w:p>
        </w:tc>
        <w:tc>
          <w:tcPr>
            <w:tcW w:w="2114" w:type="dxa"/>
            <w:vAlign w:val="center"/>
          </w:tcPr>
          <w:p>
            <w:pPr>
              <w:pStyle w:val="12"/>
            </w:pPr>
            <w:r>
              <w:t>明确空间规划造林绿化空间，为林地划定提供依据</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48、张增华一次性抚恤金绩效目标表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13052824P00000210572E</w:t>
            </w:r>
          </w:p>
        </w:tc>
        <w:tc>
          <w:tcPr>
            <w:tcW w:w="2114" w:type="dxa"/>
            <w:vAlign w:val="center"/>
          </w:tcPr>
          <w:p>
            <w:pPr>
              <w:pStyle w:val="10"/>
            </w:pPr>
            <w:r>
              <w:t>项目名称</w:t>
            </w:r>
          </w:p>
        </w:tc>
        <w:tc>
          <w:tcPr>
            <w:tcW w:w="6342" w:type="dxa"/>
            <w:gridSpan w:val="3"/>
            <w:vAlign w:val="center"/>
          </w:tcPr>
          <w:p>
            <w:pPr>
              <w:pStyle w:val="12"/>
            </w:pPr>
            <w:r>
              <w:t>张增华一次性抚恤金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23.38</w:t>
            </w:r>
          </w:p>
        </w:tc>
        <w:tc>
          <w:tcPr>
            <w:tcW w:w="2114" w:type="dxa"/>
            <w:vAlign w:val="center"/>
          </w:tcPr>
          <w:p>
            <w:pPr>
              <w:pStyle w:val="10"/>
            </w:pPr>
            <w:r>
              <w:t>其中：财政    资金</w:t>
            </w:r>
          </w:p>
        </w:tc>
        <w:tc>
          <w:tcPr>
            <w:tcW w:w="2114" w:type="dxa"/>
            <w:vAlign w:val="center"/>
          </w:tcPr>
          <w:p>
            <w:pPr>
              <w:pStyle w:val="12"/>
            </w:pPr>
            <w:r>
              <w:t>23.38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用于支付张增华一次性抚恤金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23.38</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1.保障一次性抚恤金足额按时发放到位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发放抚恤金、丧葬费人数</w:t>
            </w:r>
          </w:p>
        </w:tc>
        <w:tc>
          <w:tcPr>
            <w:tcW w:w="4228" w:type="dxa"/>
            <w:vAlign w:val="center"/>
          </w:tcPr>
          <w:p>
            <w:pPr>
              <w:pStyle w:val="12"/>
            </w:pPr>
            <w:r>
              <w:t>发放抚恤金、丧葬费人数</w:t>
            </w:r>
          </w:p>
        </w:tc>
        <w:tc>
          <w:tcPr>
            <w:tcW w:w="2114" w:type="dxa"/>
            <w:vAlign w:val="center"/>
          </w:tcPr>
          <w:p>
            <w:pPr>
              <w:pStyle w:val="12"/>
            </w:pPr>
            <w:r>
              <w:t>1人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按期足额</w:t>
            </w:r>
          </w:p>
        </w:tc>
        <w:tc>
          <w:tcPr>
            <w:tcW w:w="4228" w:type="dxa"/>
            <w:vAlign w:val="center"/>
          </w:tcPr>
          <w:p>
            <w:pPr>
              <w:pStyle w:val="12"/>
            </w:pPr>
            <w:r>
              <w:t>按期足额</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支付及时率</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23.37万元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保障一次性抚恤金按时发放</w:t>
            </w:r>
          </w:p>
        </w:tc>
        <w:tc>
          <w:tcPr>
            <w:tcW w:w="4228" w:type="dxa"/>
            <w:vAlign w:val="center"/>
          </w:tcPr>
          <w:p>
            <w:pPr>
              <w:pStyle w:val="12"/>
            </w:pPr>
            <w:r>
              <w:t>保障一次性抚恤金按时发放</w:t>
            </w:r>
          </w:p>
        </w:tc>
        <w:tc>
          <w:tcPr>
            <w:tcW w:w="2114" w:type="dxa"/>
            <w:vAlign w:val="center"/>
          </w:tcPr>
          <w:p>
            <w:pPr>
              <w:pStyle w:val="12"/>
            </w:pPr>
            <w:r>
              <w:t>保障一次性抚恤金按时发放</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服务满意度</w:t>
            </w:r>
          </w:p>
        </w:tc>
        <w:tc>
          <w:tcPr>
            <w:tcW w:w="4228" w:type="dxa"/>
            <w:vAlign w:val="center"/>
          </w:tcPr>
          <w:p>
            <w:pPr>
              <w:pStyle w:val="12"/>
            </w:pPr>
            <w:r>
              <w:t>服务满意度</w:t>
            </w:r>
          </w:p>
        </w:tc>
        <w:tc>
          <w:tcPr>
            <w:tcW w:w="2114" w:type="dxa"/>
            <w:vAlign w:val="center"/>
          </w:tcPr>
          <w:p>
            <w:pPr>
              <w:pStyle w:val="12"/>
            </w:pPr>
            <w:r>
              <w:t>≥99%</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49、征地补偿费绩效目标表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13052824P000002104629</w:t>
            </w:r>
          </w:p>
        </w:tc>
        <w:tc>
          <w:tcPr>
            <w:tcW w:w="2114" w:type="dxa"/>
            <w:vAlign w:val="center"/>
          </w:tcPr>
          <w:p>
            <w:pPr>
              <w:pStyle w:val="10"/>
            </w:pPr>
            <w:r>
              <w:t>项目名称</w:t>
            </w:r>
          </w:p>
        </w:tc>
        <w:tc>
          <w:tcPr>
            <w:tcW w:w="6342" w:type="dxa"/>
            <w:gridSpan w:val="3"/>
            <w:vAlign w:val="center"/>
          </w:tcPr>
          <w:p>
            <w:pPr>
              <w:pStyle w:val="12"/>
            </w:pPr>
            <w:r>
              <w:t>征地补偿费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1893.39</w:t>
            </w:r>
          </w:p>
        </w:tc>
        <w:tc>
          <w:tcPr>
            <w:tcW w:w="2114" w:type="dxa"/>
            <w:vAlign w:val="center"/>
          </w:tcPr>
          <w:p>
            <w:pPr>
              <w:pStyle w:val="10"/>
            </w:pPr>
            <w:r>
              <w:t>其中：财政    资金</w:t>
            </w:r>
          </w:p>
        </w:tc>
        <w:tc>
          <w:tcPr>
            <w:tcW w:w="2114" w:type="dxa"/>
            <w:vAlign w:val="center"/>
          </w:tcPr>
          <w:p>
            <w:pPr>
              <w:pStyle w:val="12"/>
            </w:pPr>
            <w:r>
              <w:t>1893.39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用于支付征地补偿费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1893.39</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1.足额支付征地补偿费，专项用于被征地农民的补偿。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征地亩数</w:t>
            </w:r>
          </w:p>
        </w:tc>
        <w:tc>
          <w:tcPr>
            <w:tcW w:w="4228" w:type="dxa"/>
            <w:vAlign w:val="center"/>
          </w:tcPr>
          <w:p>
            <w:pPr>
              <w:pStyle w:val="12"/>
            </w:pPr>
            <w:r>
              <w:t>征地亩数</w:t>
            </w:r>
          </w:p>
        </w:tc>
        <w:tc>
          <w:tcPr>
            <w:tcW w:w="2114" w:type="dxa"/>
            <w:vAlign w:val="center"/>
          </w:tcPr>
          <w:p>
            <w:pPr>
              <w:pStyle w:val="12"/>
            </w:pPr>
            <w:r>
              <w:t>130866平方米</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足额支付征地补偿费</w:t>
            </w:r>
          </w:p>
        </w:tc>
        <w:tc>
          <w:tcPr>
            <w:tcW w:w="4228" w:type="dxa"/>
            <w:vAlign w:val="center"/>
          </w:tcPr>
          <w:p>
            <w:pPr>
              <w:pStyle w:val="12"/>
            </w:pPr>
            <w:r>
              <w:t>足额支付征地补偿费</w:t>
            </w:r>
          </w:p>
        </w:tc>
        <w:tc>
          <w:tcPr>
            <w:tcW w:w="2114" w:type="dxa"/>
            <w:vAlign w:val="center"/>
          </w:tcPr>
          <w:p>
            <w:pPr>
              <w:pStyle w:val="12"/>
            </w:pPr>
            <w:r>
              <w:t>≤1893.39万元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支付时间</w:t>
            </w:r>
          </w:p>
        </w:tc>
        <w:tc>
          <w:tcPr>
            <w:tcW w:w="4228" w:type="dxa"/>
            <w:vAlign w:val="center"/>
          </w:tcPr>
          <w:p>
            <w:pPr>
              <w:pStyle w:val="12"/>
            </w:pPr>
            <w:r>
              <w:t>资金到位后，及时进行支付</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征地补偿费</w:t>
            </w:r>
          </w:p>
        </w:tc>
        <w:tc>
          <w:tcPr>
            <w:tcW w:w="4228" w:type="dxa"/>
            <w:vAlign w:val="center"/>
          </w:tcPr>
          <w:p>
            <w:pPr>
              <w:pStyle w:val="12"/>
            </w:pPr>
            <w:r>
              <w:t>征地补偿费</w:t>
            </w:r>
          </w:p>
        </w:tc>
        <w:tc>
          <w:tcPr>
            <w:tcW w:w="2114" w:type="dxa"/>
            <w:vAlign w:val="center"/>
          </w:tcPr>
          <w:p>
            <w:pPr>
              <w:pStyle w:val="12"/>
            </w:pPr>
            <w:r>
              <w:t>≤1893.39万元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建设用地需求保障率</w:t>
            </w:r>
          </w:p>
        </w:tc>
        <w:tc>
          <w:tcPr>
            <w:tcW w:w="4228" w:type="dxa"/>
            <w:vAlign w:val="center"/>
          </w:tcPr>
          <w:p>
            <w:pPr>
              <w:pStyle w:val="12"/>
            </w:pPr>
            <w:r>
              <w:t>征地面积/用地需求面积</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w:t>
            </w:r>
          </w:p>
        </w:tc>
        <w:tc>
          <w:tcPr>
            <w:tcW w:w="4228" w:type="dxa"/>
            <w:vAlign w:val="center"/>
          </w:tcPr>
          <w:p>
            <w:pPr>
              <w:pStyle w:val="12"/>
            </w:pPr>
            <w:r>
              <w:t>企业满意度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50、征地补偿费（鑫晖铜业）绩效目标表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13052824P000002104777</w:t>
            </w:r>
          </w:p>
        </w:tc>
        <w:tc>
          <w:tcPr>
            <w:tcW w:w="2114" w:type="dxa"/>
            <w:vAlign w:val="center"/>
          </w:tcPr>
          <w:p>
            <w:pPr>
              <w:pStyle w:val="10"/>
            </w:pPr>
            <w:r>
              <w:t>项目名称</w:t>
            </w:r>
          </w:p>
        </w:tc>
        <w:tc>
          <w:tcPr>
            <w:tcW w:w="6342" w:type="dxa"/>
            <w:gridSpan w:val="3"/>
            <w:vAlign w:val="center"/>
          </w:tcPr>
          <w:p>
            <w:pPr>
              <w:pStyle w:val="12"/>
            </w:pPr>
            <w:r>
              <w:t>征地补偿费（鑫晖铜业）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rPr>
                <w:rFonts w:hint="default" w:eastAsia="方正书宋_GBK"/>
                <w:lang w:val="en-US" w:eastAsia="zh-CN"/>
              </w:rPr>
            </w:pPr>
            <w:r>
              <w:rPr>
                <w:rFonts w:hint="eastAsia"/>
                <w:lang w:val="en-US" w:eastAsia="zh-CN"/>
              </w:rPr>
              <w:t>89.41</w:t>
            </w:r>
          </w:p>
        </w:tc>
        <w:tc>
          <w:tcPr>
            <w:tcW w:w="2114" w:type="dxa"/>
            <w:vAlign w:val="center"/>
          </w:tcPr>
          <w:p>
            <w:pPr>
              <w:pStyle w:val="10"/>
            </w:pPr>
            <w:r>
              <w:t>其中：财政    资金</w:t>
            </w:r>
          </w:p>
        </w:tc>
        <w:tc>
          <w:tcPr>
            <w:tcW w:w="2114" w:type="dxa"/>
            <w:vAlign w:val="center"/>
          </w:tcPr>
          <w:p>
            <w:pPr>
              <w:pStyle w:val="12"/>
              <w:rPr>
                <w:rFonts w:hint="default" w:eastAsia="方正书宋_GBK"/>
                <w:lang w:val="en-US" w:eastAsia="zh-CN"/>
              </w:rPr>
            </w:pPr>
            <w:r>
              <w:rPr>
                <w:rFonts w:hint="eastAsia"/>
                <w:lang w:val="en-US" w:eastAsia="zh-CN"/>
              </w:rPr>
              <w:t>89.41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用于支付征地补偿费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89.41</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1.足额支付征地补偿费，专项用于被征地农民的补偿。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征地亩数</w:t>
            </w:r>
          </w:p>
        </w:tc>
        <w:tc>
          <w:tcPr>
            <w:tcW w:w="4228" w:type="dxa"/>
            <w:vAlign w:val="center"/>
          </w:tcPr>
          <w:p>
            <w:pPr>
              <w:pStyle w:val="12"/>
            </w:pPr>
            <w:r>
              <w:t>征地亩数</w:t>
            </w:r>
          </w:p>
        </w:tc>
        <w:tc>
          <w:tcPr>
            <w:tcW w:w="2114" w:type="dxa"/>
            <w:vAlign w:val="center"/>
          </w:tcPr>
          <w:p>
            <w:pPr>
              <w:pStyle w:val="12"/>
            </w:pPr>
            <w:r>
              <w:t>49091平方米</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足额支付征地补偿费</w:t>
            </w:r>
          </w:p>
        </w:tc>
        <w:tc>
          <w:tcPr>
            <w:tcW w:w="4228" w:type="dxa"/>
            <w:vAlign w:val="center"/>
          </w:tcPr>
          <w:p>
            <w:pPr>
              <w:pStyle w:val="12"/>
            </w:pPr>
            <w:r>
              <w:t>足额支付征地补偿费</w:t>
            </w:r>
          </w:p>
        </w:tc>
        <w:tc>
          <w:tcPr>
            <w:tcW w:w="2114" w:type="dxa"/>
            <w:vAlign w:val="center"/>
          </w:tcPr>
          <w:p>
            <w:pPr>
              <w:pStyle w:val="12"/>
            </w:pPr>
            <w:r>
              <w:t>≤</w:t>
            </w:r>
            <w:r>
              <w:rPr>
                <w:rFonts w:hint="eastAsia"/>
                <w:lang w:val="en-US" w:eastAsia="zh-CN"/>
              </w:rPr>
              <w:t>89.41</w:t>
            </w:r>
            <w:r>
              <w:t>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支付时间</w:t>
            </w:r>
          </w:p>
        </w:tc>
        <w:tc>
          <w:tcPr>
            <w:tcW w:w="4228" w:type="dxa"/>
            <w:vAlign w:val="center"/>
          </w:tcPr>
          <w:p>
            <w:pPr>
              <w:pStyle w:val="12"/>
            </w:pPr>
            <w:r>
              <w:t>资金到位后，及时进行支付</w:t>
            </w:r>
          </w:p>
        </w:tc>
        <w:tc>
          <w:tcPr>
            <w:tcW w:w="2114" w:type="dxa"/>
            <w:vAlign w:val="center"/>
          </w:tcPr>
          <w:p>
            <w:pPr>
              <w:pStyle w:val="12"/>
            </w:pPr>
            <w:r>
              <w:t>≤20天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征地补偿费</w:t>
            </w:r>
          </w:p>
        </w:tc>
        <w:tc>
          <w:tcPr>
            <w:tcW w:w="4228" w:type="dxa"/>
            <w:vAlign w:val="center"/>
          </w:tcPr>
          <w:p>
            <w:pPr>
              <w:pStyle w:val="12"/>
            </w:pPr>
            <w:r>
              <w:t>征地补偿费</w:t>
            </w:r>
          </w:p>
        </w:tc>
        <w:tc>
          <w:tcPr>
            <w:tcW w:w="2114" w:type="dxa"/>
            <w:vAlign w:val="center"/>
          </w:tcPr>
          <w:p>
            <w:pPr>
              <w:pStyle w:val="12"/>
            </w:pPr>
            <w:r>
              <w:t>≤</w:t>
            </w:r>
            <w:r>
              <w:rPr>
                <w:rFonts w:hint="eastAsia"/>
                <w:lang w:val="en-US" w:eastAsia="zh-CN"/>
              </w:rPr>
              <w:t>89.41</w:t>
            </w:r>
            <w:r>
              <w:t>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建设用地需求保障率</w:t>
            </w:r>
          </w:p>
        </w:tc>
        <w:tc>
          <w:tcPr>
            <w:tcW w:w="4228" w:type="dxa"/>
            <w:vAlign w:val="center"/>
          </w:tcPr>
          <w:p>
            <w:pPr>
              <w:pStyle w:val="12"/>
            </w:pPr>
            <w:r>
              <w:t>征地面积/用地需求面积</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w:t>
            </w:r>
          </w:p>
        </w:tc>
        <w:tc>
          <w:tcPr>
            <w:tcW w:w="4228" w:type="dxa"/>
            <w:vAlign w:val="center"/>
          </w:tcPr>
          <w:p>
            <w:pPr>
              <w:pStyle w:val="12"/>
            </w:pPr>
            <w:r>
              <w:t>企业满意度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51、征地组卷社保基金风险基金绩效目标表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13052824P00000210053U</w:t>
            </w:r>
          </w:p>
        </w:tc>
        <w:tc>
          <w:tcPr>
            <w:tcW w:w="2114" w:type="dxa"/>
            <w:vAlign w:val="center"/>
          </w:tcPr>
          <w:p>
            <w:pPr>
              <w:pStyle w:val="10"/>
            </w:pPr>
            <w:r>
              <w:t>项目名称</w:t>
            </w:r>
          </w:p>
        </w:tc>
        <w:tc>
          <w:tcPr>
            <w:tcW w:w="6342" w:type="dxa"/>
            <w:gridSpan w:val="3"/>
            <w:vAlign w:val="center"/>
          </w:tcPr>
          <w:p>
            <w:pPr>
              <w:pStyle w:val="12"/>
            </w:pPr>
            <w:r>
              <w:t>征地组卷社保基金风险基金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350.05</w:t>
            </w:r>
          </w:p>
        </w:tc>
        <w:tc>
          <w:tcPr>
            <w:tcW w:w="2114" w:type="dxa"/>
            <w:vAlign w:val="center"/>
          </w:tcPr>
          <w:p>
            <w:pPr>
              <w:pStyle w:val="10"/>
            </w:pPr>
            <w:r>
              <w:t>其中：财政    资金</w:t>
            </w:r>
          </w:p>
        </w:tc>
        <w:tc>
          <w:tcPr>
            <w:tcW w:w="2114" w:type="dxa"/>
            <w:vAlign w:val="center"/>
          </w:tcPr>
          <w:p>
            <w:pPr>
              <w:pStyle w:val="12"/>
            </w:pPr>
            <w:r>
              <w:t>350.05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用于支付社保风险基金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350.05</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1.完成征地组卷社保风险基金的缴纳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征地亩数</w:t>
            </w:r>
          </w:p>
        </w:tc>
        <w:tc>
          <w:tcPr>
            <w:tcW w:w="4228" w:type="dxa"/>
            <w:vAlign w:val="center"/>
          </w:tcPr>
          <w:p>
            <w:pPr>
              <w:pStyle w:val="12"/>
            </w:pPr>
            <w:r>
              <w:t>征地亩数</w:t>
            </w:r>
          </w:p>
        </w:tc>
        <w:tc>
          <w:tcPr>
            <w:tcW w:w="2114" w:type="dxa"/>
            <w:vAlign w:val="center"/>
          </w:tcPr>
          <w:p>
            <w:pPr>
              <w:pStyle w:val="12"/>
            </w:pPr>
            <w:r>
              <w:t>1254.59亩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业务工作完成率</w:t>
            </w:r>
          </w:p>
        </w:tc>
        <w:tc>
          <w:tcPr>
            <w:tcW w:w="4228" w:type="dxa"/>
            <w:vAlign w:val="center"/>
          </w:tcPr>
          <w:p>
            <w:pPr>
              <w:pStyle w:val="12"/>
            </w:pPr>
            <w:r>
              <w:t>业务工作完成率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资金支付时间</w:t>
            </w:r>
          </w:p>
        </w:tc>
        <w:tc>
          <w:tcPr>
            <w:tcW w:w="4228" w:type="dxa"/>
            <w:vAlign w:val="center"/>
          </w:tcPr>
          <w:p>
            <w:pPr>
              <w:pStyle w:val="12"/>
            </w:pPr>
            <w:r>
              <w:t>满足支付条件后，及时进行支付</w:t>
            </w:r>
          </w:p>
        </w:tc>
        <w:tc>
          <w:tcPr>
            <w:tcW w:w="2114" w:type="dxa"/>
            <w:vAlign w:val="center"/>
          </w:tcPr>
          <w:p>
            <w:pPr>
              <w:pStyle w:val="12"/>
            </w:pPr>
            <w:r>
              <w:t>≤30天</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征地组卷社保风险基金</w:t>
            </w:r>
          </w:p>
        </w:tc>
        <w:tc>
          <w:tcPr>
            <w:tcW w:w="4228" w:type="dxa"/>
            <w:vAlign w:val="center"/>
          </w:tcPr>
          <w:p>
            <w:pPr>
              <w:pStyle w:val="12"/>
            </w:pPr>
            <w:r>
              <w:t>征地组卷社保风险基金</w:t>
            </w:r>
          </w:p>
        </w:tc>
        <w:tc>
          <w:tcPr>
            <w:tcW w:w="2114" w:type="dxa"/>
            <w:vAlign w:val="center"/>
          </w:tcPr>
          <w:p>
            <w:pPr>
              <w:pStyle w:val="12"/>
            </w:pPr>
            <w:r>
              <w:t>≤350.05万元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成本利用率</w:t>
            </w:r>
          </w:p>
        </w:tc>
        <w:tc>
          <w:tcPr>
            <w:tcW w:w="4228" w:type="dxa"/>
            <w:vAlign w:val="center"/>
          </w:tcPr>
          <w:p>
            <w:pPr>
              <w:pStyle w:val="12"/>
            </w:pPr>
            <w:r>
              <w:t>成本利用率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52、驻村干部人身意外保险绩效目标表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13052824P000002104996</w:t>
            </w:r>
          </w:p>
        </w:tc>
        <w:tc>
          <w:tcPr>
            <w:tcW w:w="2114" w:type="dxa"/>
            <w:vAlign w:val="center"/>
          </w:tcPr>
          <w:p>
            <w:pPr>
              <w:pStyle w:val="10"/>
            </w:pPr>
            <w:r>
              <w:t>项目名称</w:t>
            </w:r>
          </w:p>
        </w:tc>
        <w:tc>
          <w:tcPr>
            <w:tcW w:w="6342" w:type="dxa"/>
            <w:gridSpan w:val="3"/>
            <w:vAlign w:val="center"/>
          </w:tcPr>
          <w:p>
            <w:pPr>
              <w:pStyle w:val="12"/>
            </w:pPr>
            <w:r>
              <w:t>驻村干部人身意外保险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0.15</w:t>
            </w:r>
          </w:p>
        </w:tc>
        <w:tc>
          <w:tcPr>
            <w:tcW w:w="2114" w:type="dxa"/>
            <w:vAlign w:val="center"/>
          </w:tcPr>
          <w:p>
            <w:pPr>
              <w:pStyle w:val="10"/>
            </w:pPr>
            <w:r>
              <w:t>其中：财政    资金</w:t>
            </w:r>
          </w:p>
        </w:tc>
        <w:tc>
          <w:tcPr>
            <w:tcW w:w="2114" w:type="dxa"/>
            <w:vAlign w:val="center"/>
          </w:tcPr>
          <w:p>
            <w:pPr>
              <w:pStyle w:val="12"/>
            </w:pPr>
            <w:r>
              <w:t>0.15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用于缴纳驻村干部意外险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0.15</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1.为驻村干部人身意外做保障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驻村干部数量</w:t>
            </w:r>
          </w:p>
        </w:tc>
        <w:tc>
          <w:tcPr>
            <w:tcW w:w="4228" w:type="dxa"/>
            <w:vAlign w:val="center"/>
          </w:tcPr>
          <w:p>
            <w:pPr>
              <w:pStyle w:val="12"/>
            </w:pPr>
            <w:r>
              <w:t>驻村干部数量</w:t>
            </w:r>
          </w:p>
        </w:tc>
        <w:tc>
          <w:tcPr>
            <w:tcW w:w="2114" w:type="dxa"/>
            <w:vAlign w:val="center"/>
          </w:tcPr>
          <w:p>
            <w:pPr>
              <w:pStyle w:val="12"/>
            </w:pPr>
            <w:r>
              <w:t>3人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参保率</w:t>
            </w:r>
          </w:p>
        </w:tc>
        <w:tc>
          <w:tcPr>
            <w:tcW w:w="4228" w:type="dxa"/>
            <w:vAlign w:val="center"/>
          </w:tcPr>
          <w:p>
            <w:pPr>
              <w:pStyle w:val="12"/>
            </w:pPr>
            <w:r>
              <w:t>驻村实际参保人数/驻村干部人数*100%</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及时缴纳</w:t>
            </w:r>
          </w:p>
        </w:tc>
        <w:tc>
          <w:tcPr>
            <w:tcW w:w="4228" w:type="dxa"/>
            <w:vAlign w:val="center"/>
          </w:tcPr>
          <w:p>
            <w:pPr>
              <w:pStyle w:val="12"/>
            </w:pPr>
            <w:r>
              <w:t>按时间节点及时缴纳</w:t>
            </w:r>
          </w:p>
        </w:tc>
        <w:tc>
          <w:tcPr>
            <w:tcW w:w="2114" w:type="dxa"/>
            <w:vAlign w:val="center"/>
          </w:tcPr>
          <w:p>
            <w:pPr>
              <w:pStyle w:val="12"/>
            </w:pPr>
            <w:r>
              <w:t>2024年年底之前</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保险费用</w:t>
            </w:r>
          </w:p>
        </w:tc>
        <w:tc>
          <w:tcPr>
            <w:tcW w:w="4228" w:type="dxa"/>
            <w:vAlign w:val="center"/>
          </w:tcPr>
          <w:p>
            <w:pPr>
              <w:pStyle w:val="12"/>
            </w:pPr>
            <w:r>
              <w:t>保险费用</w:t>
            </w:r>
          </w:p>
        </w:tc>
        <w:tc>
          <w:tcPr>
            <w:tcW w:w="2114" w:type="dxa"/>
            <w:vAlign w:val="center"/>
          </w:tcPr>
          <w:p>
            <w:pPr>
              <w:pStyle w:val="12"/>
            </w:pPr>
            <w:r>
              <w:t>≤0.15万元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影响时间</w:t>
            </w:r>
          </w:p>
        </w:tc>
        <w:tc>
          <w:tcPr>
            <w:tcW w:w="4228" w:type="dxa"/>
            <w:vAlign w:val="center"/>
          </w:tcPr>
          <w:p>
            <w:pPr>
              <w:pStyle w:val="12"/>
            </w:pPr>
            <w:r>
              <w:t>影响时间</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53、自收自支人员支出绩效目标表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13052824P00000210034P</w:t>
            </w:r>
          </w:p>
        </w:tc>
        <w:tc>
          <w:tcPr>
            <w:tcW w:w="2114" w:type="dxa"/>
            <w:vAlign w:val="center"/>
          </w:tcPr>
          <w:p>
            <w:pPr>
              <w:pStyle w:val="10"/>
            </w:pPr>
            <w:r>
              <w:t>项目名称</w:t>
            </w:r>
          </w:p>
        </w:tc>
        <w:tc>
          <w:tcPr>
            <w:tcW w:w="6342" w:type="dxa"/>
            <w:gridSpan w:val="3"/>
            <w:vAlign w:val="center"/>
          </w:tcPr>
          <w:p>
            <w:pPr>
              <w:pStyle w:val="12"/>
            </w:pPr>
            <w:r>
              <w:t>自收自支人员支出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448.10</w:t>
            </w:r>
          </w:p>
        </w:tc>
        <w:tc>
          <w:tcPr>
            <w:tcW w:w="2114" w:type="dxa"/>
            <w:vAlign w:val="center"/>
          </w:tcPr>
          <w:p>
            <w:pPr>
              <w:pStyle w:val="10"/>
            </w:pPr>
            <w:r>
              <w:t>其中：财政    资金</w:t>
            </w:r>
          </w:p>
        </w:tc>
        <w:tc>
          <w:tcPr>
            <w:tcW w:w="2114" w:type="dxa"/>
            <w:vAlign w:val="center"/>
          </w:tcPr>
          <w:p>
            <w:pPr>
              <w:pStyle w:val="12"/>
            </w:pPr>
            <w:r>
              <w:t>448.10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用于支付自收自支人员经费，缴纳养老等各种保险。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112.00</w:t>
            </w:r>
          </w:p>
        </w:tc>
        <w:tc>
          <w:tcPr>
            <w:tcW w:w="2114" w:type="dxa"/>
            <w:vAlign w:val="center"/>
          </w:tcPr>
          <w:p>
            <w:pPr>
              <w:pStyle w:val="13"/>
            </w:pPr>
            <w:r>
              <w:t>224.00</w:t>
            </w:r>
          </w:p>
        </w:tc>
        <w:tc>
          <w:tcPr>
            <w:tcW w:w="2114" w:type="dxa"/>
            <w:vAlign w:val="center"/>
          </w:tcPr>
          <w:p>
            <w:pPr>
              <w:pStyle w:val="13"/>
            </w:pPr>
            <w:r>
              <w:t>336.00</w:t>
            </w:r>
          </w:p>
        </w:tc>
        <w:tc>
          <w:tcPr>
            <w:tcW w:w="4228" w:type="dxa"/>
            <w:gridSpan w:val="2"/>
            <w:vAlign w:val="center"/>
          </w:tcPr>
          <w:p>
            <w:pPr>
              <w:pStyle w:val="13"/>
            </w:pPr>
            <w:r>
              <w:t>448.10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1.保障机关工作人员工资正常发放，保障社保的正常缴纳，提高工作积极性。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发放工资人数</w:t>
            </w:r>
          </w:p>
        </w:tc>
        <w:tc>
          <w:tcPr>
            <w:tcW w:w="4228" w:type="dxa"/>
            <w:vAlign w:val="center"/>
          </w:tcPr>
          <w:p>
            <w:pPr>
              <w:pStyle w:val="12"/>
            </w:pPr>
            <w:r>
              <w:t>发放自收自支人员工资人数</w:t>
            </w:r>
          </w:p>
        </w:tc>
        <w:tc>
          <w:tcPr>
            <w:tcW w:w="2114" w:type="dxa"/>
            <w:vAlign w:val="center"/>
          </w:tcPr>
          <w:p>
            <w:pPr>
              <w:pStyle w:val="12"/>
            </w:pPr>
            <w:r>
              <w:t>80人</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工资发放完成率</w:t>
            </w:r>
          </w:p>
        </w:tc>
        <w:tc>
          <w:tcPr>
            <w:tcW w:w="4228" w:type="dxa"/>
            <w:vAlign w:val="center"/>
          </w:tcPr>
          <w:p>
            <w:pPr>
              <w:pStyle w:val="12"/>
            </w:pPr>
            <w:r>
              <w:t>工资发放完成数量占总工资数量的比例</w:t>
            </w:r>
          </w:p>
        </w:tc>
        <w:tc>
          <w:tcPr>
            <w:tcW w:w="2114" w:type="dxa"/>
            <w:vAlign w:val="center"/>
          </w:tcPr>
          <w:p>
            <w:pPr>
              <w:pStyle w:val="12"/>
            </w:pPr>
            <w:r>
              <w:t>100%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工资发放时间</w:t>
            </w:r>
          </w:p>
        </w:tc>
        <w:tc>
          <w:tcPr>
            <w:tcW w:w="4228" w:type="dxa"/>
            <w:vAlign w:val="center"/>
          </w:tcPr>
          <w:p>
            <w:pPr>
              <w:pStyle w:val="12"/>
            </w:pPr>
            <w:r>
              <w:t>每月工资发放时间</w:t>
            </w:r>
          </w:p>
        </w:tc>
        <w:tc>
          <w:tcPr>
            <w:tcW w:w="2114" w:type="dxa"/>
            <w:vAlign w:val="center"/>
          </w:tcPr>
          <w:p>
            <w:pPr>
              <w:pStyle w:val="12"/>
            </w:pPr>
            <w:r>
              <w:t>20号之前</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人均工资成本</w:t>
            </w:r>
          </w:p>
        </w:tc>
        <w:tc>
          <w:tcPr>
            <w:tcW w:w="4228" w:type="dxa"/>
            <w:vAlign w:val="center"/>
          </w:tcPr>
          <w:p>
            <w:pPr>
              <w:pStyle w:val="12"/>
            </w:pPr>
            <w:r>
              <w:t>2024年度人员工资月平均成本</w:t>
            </w:r>
          </w:p>
        </w:tc>
        <w:tc>
          <w:tcPr>
            <w:tcW w:w="2114" w:type="dxa"/>
            <w:vAlign w:val="center"/>
          </w:tcPr>
          <w:p>
            <w:pPr>
              <w:pStyle w:val="12"/>
            </w:pPr>
            <w:r>
              <w:t>≤3.28万元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 xml:space="preserve"> 工资逐月及时足额发放</w:t>
            </w:r>
          </w:p>
        </w:tc>
        <w:tc>
          <w:tcPr>
            <w:tcW w:w="4228" w:type="dxa"/>
            <w:vAlign w:val="center"/>
          </w:tcPr>
          <w:p>
            <w:pPr>
              <w:pStyle w:val="12"/>
            </w:pPr>
            <w:r>
              <w:t>工资逐月及时足额发放</w:t>
            </w:r>
          </w:p>
        </w:tc>
        <w:tc>
          <w:tcPr>
            <w:tcW w:w="2114" w:type="dxa"/>
            <w:vAlign w:val="center"/>
          </w:tcPr>
          <w:p>
            <w:pPr>
              <w:pStyle w:val="12"/>
            </w:pPr>
            <w:r>
              <w:t>1年</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自收自支人员满意度</w:t>
            </w:r>
          </w:p>
        </w:tc>
        <w:tc>
          <w:tcPr>
            <w:tcW w:w="4228" w:type="dxa"/>
            <w:vAlign w:val="center"/>
          </w:tcPr>
          <w:p>
            <w:pPr>
              <w:pStyle w:val="12"/>
            </w:pPr>
            <w:r>
              <w:t>自收自支人员满意人数/总人数*100%</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bookmarkStart w:id="51" w:name="_Toc30821_WPSOffice_Level1"/>
      <w:bookmarkStart w:id="52" w:name="_Toc3284_WPSOffice_Level1"/>
      <w:r>
        <w:rPr>
          <w:rFonts w:ascii="黑体" w:hAnsi="黑体" w:eastAsia="黑体" w:cs="黑体"/>
          <w:color w:val="000000"/>
          <w:sz w:val="32"/>
        </w:rPr>
        <w:t>六、政府采购预算情况</w:t>
      </w:r>
      <w:bookmarkEnd w:id="51"/>
      <w:bookmarkEnd w:id="52"/>
    </w:p>
    <w:p>
      <w:pPr>
        <w:spacing w:before="0" w:after="0" w:line="240" w:lineRule="auto"/>
        <w:ind w:firstLine="0"/>
        <w:jc w:val="center"/>
        <w:outlineLvl w:val="9"/>
      </w:pPr>
      <w:bookmarkStart w:id="53" w:name="_Toc2964_WPSOffice_Level1"/>
      <w:bookmarkStart w:id="54" w:name="_Toc14435_WPSOffice_Level1"/>
      <w:r>
        <w:rPr>
          <w:rFonts w:ascii="方正小标宋_GBK" w:hAnsi="方正小标宋_GBK" w:eastAsia="方正小标宋_GBK" w:cs="方正小标宋_GBK"/>
          <w:color w:val="000000"/>
          <w:sz w:val="36"/>
        </w:rPr>
        <w:t>单位政府采购预算</w:t>
      </w:r>
      <w:bookmarkEnd w:id="53"/>
      <w:bookmarkEnd w:id="54"/>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55" w:name="_Toc14026_WPSOffice_Level1"/>
      <w:bookmarkStart w:id="56" w:name="_Toc15688_WPSOffice_Level1"/>
      <w:r>
        <w:rPr>
          <w:rFonts w:ascii="黑体" w:hAnsi="黑体" w:eastAsia="黑体" w:cs="黑体"/>
          <w:color w:val="000000"/>
          <w:sz w:val="32"/>
        </w:rPr>
        <w:t>七、国有资产信息</w:t>
      </w:r>
      <w:bookmarkEnd w:id="55"/>
      <w:bookmarkEnd w:id="56"/>
    </w:p>
    <w:p>
      <w:pPr>
        <w:spacing w:before="0" w:after="0" w:line="500" w:lineRule="exact"/>
        <w:ind w:firstLine="560"/>
        <w:jc w:val="left"/>
        <w:outlineLvl w:val="9"/>
      </w:pPr>
      <w:r>
        <w:rPr>
          <w:rFonts w:ascii="Times New Roman" w:hAnsi="Times New Roman" w:eastAsia="方正仿宋_GBK" w:cs="Times New Roman"/>
          <w:b w:val="0"/>
          <w:color w:val="000000"/>
          <w:sz w:val="28"/>
        </w:rPr>
        <w:t>宁晋县自然资源和规划局本级上年末固定资产金额为672.35万元（详见下表）。本年度拟购置固定资产总额为62.94万元，已按要求列入政府采购预算，详见政府采购预算表。</w:t>
      </w:r>
    </w:p>
    <w:p>
      <w:pPr>
        <w:spacing w:before="0" w:after="0" w:line="240" w:lineRule="auto"/>
        <w:ind w:firstLine="0"/>
        <w:jc w:val="center"/>
        <w:outlineLvl w:val="9"/>
      </w:pPr>
      <w:bookmarkStart w:id="57" w:name="_Toc21537_WPSOffice_Level1"/>
      <w:bookmarkStart w:id="58" w:name="_Toc27584_WPSOffice_Level1"/>
      <w:r>
        <w:rPr>
          <w:rFonts w:ascii="方正小标宋_GBK" w:hAnsi="方正小标宋_GBK" w:eastAsia="方正小标宋_GBK" w:cs="方正小标宋_GBK"/>
          <w:color w:val="000000"/>
          <w:sz w:val="36"/>
        </w:rPr>
        <w:t>单位固定资产占用情况表</w:t>
      </w:r>
      <w:bookmarkEnd w:id="57"/>
      <w:bookmarkEnd w:id="58"/>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324001宁晋县自然资源和规划局本级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672.35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r>
              <w:t>3827.88</w:t>
            </w:r>
          </w:p>
        </w:tc>
        <w:tc>
          <w:tcPr>
            <w:tcW w:w="4933" w:type="dxa"/>
            <w:vAlign w:val="center"/>
          </w:tcPr>
          <w:p>
            <w:pPr>
              <w:pStyle w:val="11"/>
            </w:pPr>
            <w:r>
              <w:t>407.28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3827.88</w:t>
            </w:r>
          </w:p>
        </w:tc>
        <w:tc>
          <w:tcPr>
            <w:tcW w:w="4933" w:type="dxa"/>
            <w:vAlign w:val="center"/>
          </w:tcPr>
          <w:p>
            <w:pPr>
              <w:pStyle w:val="11"/>
            </w:pPr>
            <w:r>
              <w:t>407.28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16</w:t>
            </w:r>
          </w:p>
        </w:tc>
        <w:tc>
          <w:tcPr>
            <w:tcW w:w="4933" w:type="dxa"/>
            <w:vAlign w:val="center"/>
          </w:tcPr>
          <w:p>
            <w:pPr>
              <w:pStyle w:val="11"/>
            </w:pPr>
            <w:r>
              <w:t>174.89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1413</w:t>
            </w:r>
          </w:p>
        </w:tc>
        <w:tc>
          <w:tcPr>
            <w:tcW w:w="4933" w:type="dxa"/>
            <w:vAlign w:val="center"/>
          </w:tcPr>
          <w:p>
            <w:pPr>
              <w:pStyle w:val="11"/>
            </w:pPr>
            <w:r>
              <w:t>90.18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59" w:name="_Toc27986_WPSOffice_Level1"/>
      <w:bookmarkStart w:id="60" w:name="_Toc30568_WPSOffice_Level1"/>
      <w:r>
        <w:rPr>
          <w:rFonts w:ascii="黑体" w:hAnsi="黑体" w:eastAsia="黑体" w:cs="黑体"/>
          <w:color w:val="000000"/>
          <w:sz w:val="32"/>
        </w:rPr>
        <w:t>八、名词解释</w:t>
      </w:r>
      <w:bookmarkEnd w:id="59"/>
      <w:bookmarkEnd w:id="60"/>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bookmarkStart w:id="61" w:name="_Toc31390_WPSOffice_Level1"/>
      <w:bookmarkStart w:id="62" w:name="_Toc3298_WPSOffice_Level1"/>
      <w:r>
        <w:rPr>
          <w:rFonts w:ascii="黑体" w:hAnsi="黑体" w:eastAsia="黑体" w:cs="黑体"/>
          <w:color w:val="000000"/>
          <w:sz w:val="32"/>
        </w:rPr>
        <w:t>九、其他需要说明的事项</w:t>
      </w:r>
      <w:bookmarkEnd w:id="61"/>
      <w:bookmarkEnd w:id="62"/>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0E4F20"/>
    <w:rsid w:val="0F5429AF"/>
    <w:rsid w:val="1FE55D71"/>
    <w:rsid w:val="22F87286"/>
    <w:rsid w:val="2734701C"/>
    <w:rsid w:val="341852AC"/>
    <w:rsid w:val="35C01B9C"/>
    <w:rsid w:val="38324F35"/>
    <w:rsid w:val="38D45AA8"/>
    <w:rsid w:val="3A871EEF"/>
    <w:rsid w:val="3DCE58AB"/>
    <w:rsid w:val="500E2984"/>
    <w:rsid w:val="527162F4"/>
    <w:rsid w:val="565463B1"/>
    <w:rsid w:val="56F96B3F"/>
    <w:rsid w:val="68C32AE1"/>
    <w:rsid w:val="69631A4C"/>
    <w:rsid w:val="727B1518"/>
    <w:rsid w:val="77901404"/>
    <w:rsid w:val="792B03DA"/>
    <w:rsid w:val="7DF952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fontTable.xml" Type="http://schemas.openxmlformats.org/officeDocument/2006/relationships/fontTable"/><Relationship Id="rId127" Target="glossary/document.xml" Type="http://schemas.openxmlformats.org/officeDocument/2006/relationships/glossaryDocument"/><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glossary/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ntTable.xml" Type="http://schemas.openxmlformats.org/officeDocument/2006/relationships/fontTable"/></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f6402cd9-1972-4b72-8bdd-59b691bc3562}"/>
        <w:style w:val=""/>
        <w:category>
          <w:name w:val="常规"/>
          <w:gallery w:val="placeholder"/>
        </w:category>
        <w:types>
          <w:type w:val="bbPlcHdr"/>
        </w:types>
        <w:behaviors>
          <w:behavior w:val="content"/>
        </w:behaviors>
        <w:description w:val=""/>
        <w:guid w:val="{f6402cd9-1972-4b72-8bdd-59b691bc3562}"/>
      </w:docPartPr>
      <w:docPartBody>
        <w:p>
          <w:r>
            <w:rPr>
              <w:color w:val="808080"/>
            </w:rPr>
            <w:t>单击此处输入文字。</w:t>
          </w:r>
        </w:p>
      </w:docPartBody>
    </w:docPart>
    <w:docPart>
      <w:docPartPr>
        <w:name w:val="{58603387-acf3-4e10-b3f6-38a05377b6fd}"/>
        <w:style w:val=""/>
        <w:category>
          <w:name w:val="常规"/>
          <w:gallery w:val="placeholder"/>
        </w:category>
        <w:types>
          <w:type w:val="bbPlcHdr"/>
        </w:types>
        <w:behaviors>
          <w:behavior w:val="content"/>
        </w:behaviors>
        <w:description w:val=""/>
        <w:guid w:val="{58603387-acf3-4e10-b3f6-38a05377b6fd}"/>
      </w:docPartPr>
      <w:docPartBody>
        <w:p>
          <w:r>
            <w:rPr>
              <w:color w:val="808080"/>
            </w:rPr>
            <w:t>单击此处输入文字。</w:t>
          </w:r>
        </w:p>
      </w:docPartBody>
    </w:docPart>
    <w:docPart>
      <w:docPartPr>
        <w:name w:val="{a9f84d0b-bc76-42f5-a9ad-86f717fa4487}"/>
        <w:style w:val=""/>
        <w:category>
          <w:name w:val="常规"/>
          <w:gallery w:val="placeholder"/>
        </w:category>
        <w:types>
          <w:type w:val="bbPlcHdr"/>
        </w:types>
        <w:behaviors>
          <w:behavior w:val="content"/>
        </w:behaviors>
        <w:description w:val=""/>
        <w:guid w:val="{a9f84d0b-bc76-42f5-a9ad-86f717fa4487}"/>
      </w:docPartPr>
      <w:docPartBody>
        <w:p>
          <w:r>
            <w:rPr>
              <w:color w:val="808080"/>
            </w:rPr>
            <w:t>单击此处输入文字。</w:t>
          </w:r>
        </w:p>
      </w:docPartBody>
    </w:docPart>
    <w:docPart>
      <w:docPartPr>
        <w:name w:val="{cf1953bf-206b-4241-897b-af50fbeaff58}"/>
        <w:style w:val=""/>
        <w:category>
          <w:name w:val="常规"/>
          <w:gallery w:val="placeholder"/>
        </w:category>
        <w:types>
          <w:type w:val="bbPlcHdr"/>
        </w:types>
        <w:behaviors>
          <w:behavior w:val="content"/>
        </w:behaviors>
        <w:description w:val=""/>
        <w:guid w:val="{cf1953bf-206b-4241-897b-af50fbeaff58}"/>
      </w:docPartPr>
      <w:docPartBody>
        <w:p>
          <w:r>
            <w:rPr>
              <w:color w:val="808080"/>
            </w:rPr>
            <w:t>单击此处输入文字。</w:t>
          </w:r>
        </w:p>
      </w:docPartBody>
    </w:docPart>
    <w:docPart>
      <w:docPartPr>
        <w:name w:val="{dae935f0-09f7-4706-8477-b5b345477284}"/>
        <w:style w:val=""/>
        <w:category>
          <w:name w:val="常规"/>
          <w:gallery w:val="placeholder"/>
        </w:category>
        <w:types>
          <w:type w:val="bbPlcHdr"/>
        </w:types>
        <w:behaviors>
          <w:behavior w:val="content"/>
        </w:behaviors>
        <w:description w:val=""/>
        <w:guid w:val="{dae935f0-09f7-4706-8477-b5b345477284}"/>
      </w:docPartPr>
      <w:docPartBody>
        <w:p>
          <w:r>
            <w:rPr>
              <w:color w:val="808080"/>
            </w:rPr>
            <w:t>单击此处输入文字。</w:t>
          </w:r>
        </w:p>
      </w:docPartBody>
    </w:docPart>
    <w:docPart>
      <w:docPartPr>
        <w:name w:val="{11269e90-e06b-4501-85b0-92f5394e718d}"/>
        <w:style w:val=""/>
        <w:category>
          <w:name w:val="常规"/>
          <w:gallery w:val="placeholder"/>
        </w:category>
        <w:types>
          <w:type w:val="bbPlcHdr"/>
        </w:types>
        <w:behaviors>
          <w:behavior w:val="content"/>
        </w:behaviors>
        <w:description w:val=""/>
        <w:guid w:val="{11269e90-e06b-4501-85b0-92f5394e718d}"/>
      </w:docPartPr>
      <w:docPartBody>
        <w:p>
          <w:r>
            <w:rPr>
              <w:color w:val="808080"/>
            </w:rPr>
            <w:t>单击此处输入文字。</w:t>
          </w:r>
        </w:p>
      </w:docPartBody>
    </w:docPart>
    <w:docPart>
      <w:docPartPr>
        <w:name w:val="{e5d47615-1275-45b4-9d14-22a083cbdf03}"/>
        <w:style w:val=""/>
        <w:category>
          <w:name w:val="常规"/>
          <w:gallery w:val="placeholder"/>
        </w:category>
        <w:types>
          <w:type w:val="bbPlcHdr"/>
        </w:types>
        <w:behaviors>
          <w:behavior w:val="content"/>
        </w:behaviors>
        <w:description w:val=""/>
        <w:guid w:val="{e5d47615-1275-45b4-9d14-22a083cbdf03}"/>
      </w:docPartPr>
      <w:docPartBody>
        <w:p>
          <w:r>
            <w:rPr>
              <w:color w:val="808080"/>
            </w:rPr>
            <w:t>单击此处输入文字。</w:t>
          </w:r>
        </w:p>
      </w:docPartBody>
    </w:docPart>
    <w:docPart>
      <w:docPartPr>
        <w:name w:val="{4917ca36-20ea-4f16-9582-24e55f26ddc2}"/>
        <w:style w:val=""/>
        <w:category>
          <w:name w:val="常规"/>
          <w:gallery w:val="placeholder"/>
        </w:category>
        <w:types>
          <w:type w:val="bbPlcHdr"/>
        </w:types>
        <w:behaviors>
          <w:behavior w:val="content"/>
        </w:behaviors>
        <w:description w:val=""/>
        <w:guid w:val="{4917ca36-20ea-4f16-9582-24e55f26ddc2}"/>
      </w:docPartPr>
      <w:docPartBody>
        <w:p>
          <w:r>
            <w:rPr>
              <w:color w:val="808080"/>
            </w:rPr>
            <w:t>单击此处输入文字。</w:t>
          </w:r>
        </w:p>
      </w:docPartBody>
    </w:docPart>
    <w:docPart>
      <w:docPartPr>
        <w:name w:val="{7e384e99-539d-489f-9f05-dc9f289aefae}"/>
        <w:style w:val=""/>
        <w:category>
          <w:name w:val="常规"/>
          <w:gallery w:val="placeholder"/>
        </w:category>
        <w:types>
          <w:type w:val="bbPlcHdr"/>
        </w:types>
        <w:behaviors>
          <w:behavior w:val="content"/>
        </w:behaviors>
        <w:description w:val=""/>
        <w:guid w:val="{7e384e99-539d-489f-9f05-dc9f289aefae}"/>
      </w:docPartPr>
      <w:docPartBody>
        <w:p>
          <w:r>
            <w:rPr>
              <w:color w:val="808080"/>
            </w:rPr>
            <w:t>单击此处输入文字。</w:t>
          </w:r>
        </w:p>
      </w:docPartBody>
    </w:docPart>
    <w:docPart>
      <w:docPartPr>
        <w:name w:val="{327efcc5-4488-4e12-83be-dec4e5d43a49}"/>
        <w:style w:val=""/>
        <w:category>
          <w:name w:val="常规"/>
          <w:gallery w:val="placeholder"/>
        </w:category>
        <w:types>
          <w:type w:val="bbPlcHdr"/>
        </w:types>
        <w:behaviors>
          <w:behavior w:val="content"/>
        </w:behaviors>
        <w:description w:val=""/>
        <w:guid w:val="{327efcc5-4488-4e12-83be-dec4e5d43a49}"/>
      </w:docPartPr>
      <w:docPartBody>
        <w:p>
          <w:r>
            <w:rPr>
              <w:color w:val="808080"/>
            </w:rPr>
            <w:t>单击此处输入文字。</w:t>
          </w:r>
        </w:p>
      </w:docPartBody>
    </w:docPart>
    <w:docPart>
      <w:docPartPr>
        <w:name w:val="{fdb025cd-4d71-4edd-ba9a-e08fdc0a074e}"/>
        <w:style w:val=""/>
        <w:category>
          <w:name w:val="常规"/>
          <w:gallery w:val="placeholder"/>
        </w:category>
        <w:types>
          <w:type w:val="bbPlcHdr"/>
        </w:types>
        <w:behaviors>
          <w:behavior w:val="content"/>
        </w:behaviors>
        <w:description w:val=""/>
        <w:guid w:val="{fdb025cd-4d71-4edd-ba9a-e08fdc0a074e}"/>
      </w:docPartPr>
      <w:docPartBody>
        <w:p>
          <w:r>
            <w:rPr>
              <w:color w:val="808080"/>
            </w:rPr>
            <w:t>单击此处输入文字。</w:t>
          </w:r>
        </w:p>
      </w:docPartBody>
    </w:docPart>
    <w:docPart>
      <w:docPartPr>
        <w:name w:val="{503719c5-e962-4d6a-8cc2-4ecc7e1d9744}"/>
        <w:style w:val=""/>
        <w:category>
          <w:name w:val="常规"/>
          <w:gallery w:val="placeholder"/>
        </w:category>
        <w:types>
          <w:type w:val="bbPlcHdr"/>
        </w:types>
        <w:behaviors>
          <w:behavior w:val="content"/>
        </w:behaviors>
        <w:description w:val=""/>
        <w:guid w:val="{503719c5-e962-4d6a-8cc2-4ecc7e1d9744}"/>
      </w:docPartPr>
      <w:docPartBody>
        <w:p>
          <w:r>
            <w:rPr>
              <w:color w:val="808080"/>
            </w:rPr>
            <w:t>单击此处输入文字。</w:t>
          </w:r>
        </w:p>
      </w:docPartBody>
    </w:docPart>
    <w:docPart>
      <w:docPartPr>
        <w:name w:val="{d47dbc72-c99b-4332-bf41-e53a28741bad}"/>
        <w:style w:val=""/>
        <w:category>
          <w:name w:val="常规"/>
          <w:gallery w:val="placeholder"/>
        </w:category>
        <w:types>
          <w:type w:val="bbPlcHdr"/>
        </w:types>
        <w:behaviors>
          <w:behavior w:val="content"/>
        </w:behaviors>
        <w:description w:val=""/>
        <w:guid w:val="{d47dbc72-c99b-4332-bf41-e53a28741bad}"/>
      </w:docPartPr>
      <w:docPartBody>
        <w:p>
          <w:r>
            <w:rPr>
              <w:color w:val="808080"/>
            </w:rPr>
            <w:t>单击此处输入文字。</w:t>
          </w:r>
        </w:p>
      </w:docPartBody>
    </w:docPart>
    <w:docPart>
      <w:docPartPr>
        <w:name w:val="{1efeb683-8ec8-4a5b-962d-8f3332a6ddb3}"/>
        <w:style w:val=""/>
        <w:category>
          <w:name w:val="常规"/>
          <w:gallery w:val="placeholder"/>
        </w:category>
        <w:types>
          <w:type w:val="bbPlcHdr"/>
        </w:types>
        <w:behaviors>
          <w:behavior w:val="content"/>
        </w:behaviors>
        <w:description w:val=""/>
        <w:guid w:val="{1efeb683-8ec8-4a5b-962d-8f3332a6ddb3}"/>
      </w:docPartPr>
      <w:docPartBody>
        <w:p>
          <w:r>
            <w:rPr>
              <w:color w:val="808080"/>
            </w:rPr>
            <w:t>单击此处输入文字。</w:t>
          </w:r>
        </w:p>
      </w:docPartBody>
    </w:docPart>
    <w:docPart>
      <w:docPartPr>
        <w:name w:val="{52972df1-d214-48bc-9af2-2ab94e9e101c}"/>
        <w:style w:val=""/>
        <w:category>
          <w:name w:val="常规"/>
          <w:gallery w:val="placeholder"/>
        </w:category>
        <w:types>
          <w:type w:val="bbPlcHdr"/>
        </w:types>
        <w:behaviors>
          <w:behavior w:val="content"/>
        </w:behaviors>
        <w:description w:val=""/>
        <w:guid w:val="{52972df1-d214-48bc-9af2-2ab94e9e101c}"/>
      </w:docPartPr>
      <w:docPartBody>
        <w:p>
          <w:r>
            <w:rPr>
              <w:color w:val="808080"/>
            </w:rPr>
            <w:t>单击此处输入文字。</w:t>
          </w:r>
        </w:p>
      </w:docPartBody>
    </w:docPart>
    <w:docPart>
      <w:docPartPr>
        <w:name w:val="{01fdb7ab-cac2-4b87-90a8-8e8a6094e562}"/>
        <w:style w:val=""/>
        <w:category>
          <w:name w:val="常规"/>
          <w:gallery w:val="placeholder"/>
        </w:category>
        <w:types>
          <w:type w:val="bbPlcHdr"/>
        </w:types>
        <w:behaviors>
          <w:behavior w:val="content"/>
        </w:behaviors>
        <w:description w:val=""/>
        <w:guid w:val="{01fdb7ab-cac2-4b87-90a8-8e8a6094e562}"/>
      </w:docPartPr>
      <w:docPartBody>
        <w:p>
          <w:r>
            <w:rPr>
              <w:color w:val="808080"/>
            </w:rPr>
            <w:t>单击此处输入文字。</w:t>
          </w:r>
        </w:p>
      </w:docPartBody>
    </w:docPart>
    <w:docPart>
      <w:docPartPr>
        <w:name w:val="{f1f6cf56-d1c7-469e-8a39-78ced86477a7}"/>
        <w:style w:val=""/>
        <w:category>
          <w:name w:val="常规"/>
          <w:gallery w:val="placeholder"/>
        </w:category>
        <w:types>
          <w:type w:val="bbPlcHdr"/>
        </w:types>
        <w:behaviors>
          <w:behavior w:val="content"/>
        </w:behaviors>
        <w:description w:val=""/>
        <w:guid w:val="{f1f6cf56-d1c7-469e-8a39-78ced86477a7}"/>
      </w:docPartPr>
      <w:docPartBody>
        <w:p>
          <w:r>
            <w:rPr>
              <w:color w:val="808080"/>
            </w:rPr>
            <w:t>单击此处输入文字。</w:t>
          </w:r>
        </w:p>
      </w:docPartBody>
    </w:docPart>
    <w:docPart>
      <w:docPartPr>
        <w:name w:val="{7f3a2d52-aaa1-4753-976f-79b7f1a8d811}"/>
        <w:style w:val=""/>
        <w:category>
          <w:name w:val="常规"/>
          <w:gallery w:val="placeholder"/>
        </w:category>
        <w:types>
          <w:type w:val="bbPlcHdr"/>
        </w:types>
        <w:behaviors>
          <w:behavior w:val="content"/>
        </w:behaviors>
        <w:description w:val=""/>
        <w:guid w:val="{7f3a2d52-aaa1-4753-976f-79b7f1a8d811}"/>
      </w:docPartPr>
      <w:docPartBody>
        <w:p>
          <w:r>
            <w:rPr>
              <w:color w:val="808080"/>
            </w:rPr>
            <w:t>单击此处输入文字。</w:t>
          </w:r>
        </w:p>
      </w:docPartBody>
    </w:docPart>
    <w:docPart>
      <w:docPartPr>
        <w:name w:val="{f5f1d89a-1c43-4593-8fcc-9f66d04221a5}"/>
        <w:style w:val=""/>
        <w:category>
          <w:name w:val="常规"/>
          <w:gallery w:val="placeholder"/>
        </w:category>
        <w:types>
          <w:type w:val="bbPlcHdr"/>
        </w:types>
        <w:behaviors>
          <w:behavior w:val="content"/>
        </w:behaviors>
        <w:description w:val=""/>
        <w:guid w:val="{f5f1d89a-1c43-4593-8fcc-9f66d04221a5}"/>
      </w:docPartPr>
      <w:docPartBody>
        <w:p>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2"/>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2024-03-26T11:02:39Z</dcterms:created>
  <dcterms:modified xsi:type="dcterms:W3CDTF">2024-03-26T03:02:39Z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2024-03-26T11:02:26Z</dcterms:created>
  <dcterms:modified xsi:type="dcterms:W3CDTF">2024-03-26T03:02:26Z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2024-03-26T11:02:49Z</dcterms:created>
  <dcterms:modified xsi:type="dcterms:W3CDTF">2024-03-26T03:02:49Z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2024-03-26T11:02:41Z</dcterms:created>
  <dcterms:modified xsi:type="dcterms:W3CDTF">2024-03-26T03:02:41Z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2024-03-26T11:02:27Z</dcterms:created>
  <dcterms:modified xsi:type="dcterms:W3CDTF">2024-03-26T03:02:27Z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2024-03-26T11:02:39Z</dcterms:created>
  <dcterms:modified xsi:type="dcterms:W3CDTF">2024-03-26T03:02:39Z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2024-03-26T11:02:38Z</dcterms:created>
  <dcterms:modified xsi:type="dcterms:W3CDTF">2024-03-26T03:02:38Z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2024-03-26T11:02:28Z</dcterms:created>
  <dcterms:modified xsi:type="dcterms:W3CDTF">2024-03-26T03:02:28Z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2024-03-26T11:02:28Z</dcterms:created>
  <dcterms:modified xsi:type="dcterms:W3CDTF">2024-03-26T03:02:28Z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2024-03-26T11:02:41Z</dcterms:created>
  <dcterms:modified xsi:type="dcterms:W3CDTF">2024-03-26T03:02:41Z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2024-03-26T11:02:40Z</dcterms:created>
  <dcterms:modified xsi:type="dcterms:W3CDTF">2024-03-26T03:02:40Z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2024-03-26T11:02:38Z</dcterms:created>
  <dcterms:modified xsi:type="dcterms:W3CDTF">2024-03-26T03:02:38Z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2024-03-26T11:02:38Z</dcterms:created>
  <dcterms:modified xsi:type="dcterms:W3CDTF">2024-03-26T03:02:38Z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2024-03-26T11:02:40Z</dcterms:created>
  <dcterms:modified xsi:type="dcterms:W3CDTF">2024-03-26T03:02:40Z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2024-03-26T11:02:37Z</dcterms:created>
  <dcterms:modified xsi:type="dcterms:W3CDTF">2024-03-26T03:02:37Z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2024-03-26T11:02:28Z</dcterms:created>
  <dcterms:modified xsi:type="dcterms:W3CDTF">2024-03-26T03:02:28Z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2024-03-26T11:02:37Z</dcterms:created>
  <dcterms:modified xsi:type="dcterms:W3CDTF">2024-03-26T03:02:37Z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2024-03-26T11:02:36Z</dcterms:created>
  <dcterms:modified xsi:type="dcterms:W3CDTF">2024-03-26T03:02:36Z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2024-03-26T11:02:40Z</dcterms:created>
  <dcterms:modified xsi:type="dcterms:W3CDTF">2024-03-26T03:02:40Z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2024-03-26T11:02:36Z</dcterms:created>
  <dcterms:modified xsi:type="dcterms:W3CDTF">2024-03-26T03:02:36Z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2024-03-26T11:02:36Z</dcterms:created>
  <dcterms:modified xsi:type="dcterms:W3CDTF">2024-03-26T03:02:36Z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2024-03-26T11:02:36Z</dcterms:created>
  <dcterms:modified xsi:type="dcterms:W3CDTF">2024-03-26T03:02:36Z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2024-03-26T11:02:35Z</dcterms:created>
  <dcterms:modified xsi:type="dcterms:W3CDTF">2024-03-26T03:02:35Z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2024-03-26T11:02:26Z</dcterms:created>
  <dcterms:modified xsi:type="dcterms:W3CDTF">2024-03-26T03:02:26Z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2024-03-26T11:02:27Z</dcterms:created>
  <dcterms:modified xsi:type="dcterms:W3CDTF">2024-03-26T03:02:27Z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2024-03-26T11:02:27Z</dcterms:created>
  <dcterms:modified xsi:type="dcterms:W3CDTF">2024-03-26T03:02:27Z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2024-03-26T11:02:35Z</dcterms:created>
  <dcterms:modified xsi:type="dcterms:W3CDTF">2024-03-26T03:02:35Z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2024-03-26T11:02:35Z</dcterms:created>
  <dcterms:modified xsi:type="dcterms:W3CDTF">2024-03-26T03:02:35Z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2024-03-26T11:02:34Z</dcterms:created>
  <dcterms:modified xsi:type="dcterms:W3CDTF">2024-03-26T03:02:34Z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2024-03-26T11:02:34Z</dcterms:created>
  <dcterms:modified xsi:type="dcterms:W3CDTF">2024-03-26T03:02:34Z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2024-03-26T11:02:34Z</dcterms:created>
  <dcterms:modified xsi:type="dcterms:W3CDTF">2024-03-26T03:02:34Z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2024-03-26T11:02:34Z</dcterms:created>
  <dcterms:modified xsi:type="dcterms:W3CDTF">2024-03-26T03:02:34Z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2024-03-26T11:02:33Z</dcterms:created>
  <dcterms:modified xsi:type="dcterms:W3CDTF">2024-03-26T03:02:33Z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2024-03-26T11:02:33Z</dcterms:created>
  <dcterms:modified xsi:type="dcterms:W3CDTF">2024-03-26T03:02:33Z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2024-03-26T11:02:27Z</dcterms:created>
  <dcterms:modified xsi:type="dcterms:W3CDTF">2024-03-26T03:02:27Z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2024-03-26T11:02:33Z</dcterms:created>
  <dcterms:modified xsi:type="dcterms:W3CDTF">2024-03-26T03:02:33Z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2024-03-26T11:02:32Z</dcterms:created>
  <dcterms:modified xsi:type="dcterms:W3CDTF">2024-03-26T03:02:32Z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2024-03-26T11:02:26Z</dcterms:created>
  <dcterms:modified xsi:type="dcterms:W3CDTF">2024-03-26T03:02:26Z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2024-03-26T11:02:32Z</dcterms:created>
  <dcterms:modified xsi:type="dcterms:W3CDTF">2024-03-26T03:02:32Z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2024-03-26T11:02:32Z</dcterms:created>
  <dcterms:modified xsi:type="dcterms:W3CDTF">2024-03-26T03:02:32Z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2024-03-26T11:02:38Z</dcterms:created>
  <dcterms:modified xsi:type="dcterms:W3CDTF">2024-03-26T03:02:38Z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2024-03-26T11:02:31Z</dcterms:created>
  <dcterms:modified xsi:type="dcterms:W3CDTF">2024-03-26T03:02:31Z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2024-03-26T11:02:31Z</dcterms:created>
  <dcterms:modified xsi:type="dcterms:W3CDTF">2024-03-26T03:02:31Z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2024-03-26T11:02:39Z</dcterms:created>
  <dcterms:modified xsi:type="dcterms:W3CDTF">2024-03-26T03:02:39Z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2024-03-26T11:02:31Z</dcterms:created>
  <dcterms:modified xsi:type="dcterms:W3CDTF">2024-03-26T03:02:31Z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2024-03-26T11:02:31Z</dcterms:created>
  <dcterms:modified xsi:type="dcterms:W3CDTF">2024-03-26T03:02:31Z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2024-03-26T11:02:30Z</dcterms:created>
  <dcterms:modified xsi:type="dcterms:W3CDTF">2024-03-26T03:02:30Z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2024-03-26T11:02:30Z</dcterms:created>
  <dcterms:modified xsi:type="dcterms:W3CDTF">2024-03-26T03:02:30Z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2024-03-26T11:02:40Z</dcterms:created>
  <dcterms:modified xsi:type="dcterms:W3CDTF">2024-03-26T03:02:40Z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2024-03-26T11:02:30Z</dcterms:created>
  <dcterms:modified xsi:type="dcterms:W3CDTF">2024-03-26T03:02:30Z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2024-03-26T11:02:29Z</dcterms:created>
  <dcterms:modified xsi:type="dcterms:W3CDTF">2024-03-26T03:02:29Z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2024-03-26T11:02:16Z</dcterms:created>
  <dcterms:modified xsi:type="dcterms:W3CDTF">2024-03-26T03:02:16Z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2024-03-26T11:02:29Z</dcterms:created>
  <dcterms:modified xsi:type="dcterms:W3CDTF">2024-03-26T03:02:29Z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2024-03-26T11:02:29Z</dcterms:created>
  <dcterms:modified xsi:type="dcterms:W3CDTF">2024-03-26T03:02:29Z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2024-03-26T11:02:13Z</dcterms:created>
  <dcterms:modified xsi:type="dcterms:W3CDTF">2024-03-26T03:02:13Z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2024-03-26T11:02:37Z</dcterms:created>
  <dcterms:modified xsi:type="dcterms:W3CDTF">2024-03-26T03:02:37Z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2024-03-26T11:02:29Z</dcterms:created>
  <dcterms:modified xsi:type="dcterms:W3CDTF">2024-03-26T03:02:29Z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2024-03-26T11:02:49Z</dcterms:created>
  <dcterms:modified xsi:type="dcterms:W3CDTF">2024-03-26T03:02:49Z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2024-03-26T11:02:49Z</dcterms:created>
  <dcterms:modified xsi:type="dcterms:W3CDTF">2024-03-26T03:02:49Z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2024-03-26T11:02:49Z</dcterms:created>
  <dcterms:modified xsi:type="dcterms:W3CDTF">2024-03-26T03:02:49Z</dcterms:modified>
</cp:coreProperties>
</file>

<file path=customXml/itemProps1.xml><?xml version="1.0" encoding="utf-8"?>
<ds:datastoreItem xmlns:ds="http://schemas.openxmlformats.org/officeDocument/2006/customXml" ds:itemID="{fc6daaed-c466-4aaa-a2aa-3c73b4369e3e}">
  <ds:schemaRefs/>
</ds:datastoreItem>
</file>

<file path=customXml/itemProps10.xml><?xml version="1.0" encoding="utf-8"?>
<ds:datastoreItem xmlns:ds="http://schemas.openxmlformats.org/officeDocument/2006/customXml" ds:itemID="{0552c43d-fe86-4849-9fa3-edcea2b59f8c}">
  <ds:schemaRefs/>
</ds:datastoreItem>
</file>

<file path=customXml/itemProps100.xml><?xml version="1.0" encoding="utf-8"?>
<ds:datastoreItem xmlns:ds="http://schemas.openxmlformats.org/officeDocument/2006/customXml" ds:itemID="{a4f247aa-5c57-4d85-ab8c-926b69f3a385}">
  <ds:schemaRefs/>
</ds:datastoreItem>
</file>

<file path=customXml/itemProps101.xml><?xml version="1.0" encoding="utf-8"?>
<ds:datastoreItem xmlns:ds="http://schemas.openxmlformats.org/officeDocument/2006/customXml" ds:itemID="{707b1b23-e7d2-4813-863a-130bd5bcf138}">
  <ds:schemaRefs/>
</ds:datastoreItem>
</file>

<file path=customXml/itemProps102.xml><?xml version="1.0" encoding="utf-8"?>
<ds:datastoreItem xmlns:ds="http://schemas.openxmlformats.org/officeDocument/2006/customXml" ds:itemID="{ab7c4796-2ad4-4aff-a8e0-328dbc83804d}">
  <ds:schemaRefs/>
</ds:datastoreItem>
</file>

<file path=customXml/itemProps103.xml><?xml version="1.0" encoding="utf-8"?>
<ds:datastoreItem xmlns:ds="http://schemas.openxmlformats.org/officeDocument/2006/customXml" ds:itemID="{3e71af28-08e0-4eef-8e72-4f05ad563127}">
  <ds:schemaRefs/>
</ds:datastoreItem>
</file>

<file path=customXml/itemProps104.xml><?xml version="1.0" encoding="utf-8"?>
<ds:datastoreItem xmlns:ds="http://schemas.openxmlformats.org/officeDocument/2006/customXml" ds:itemID="{a4ebfc16-e0dd-4126-ba0e-f6b8ba6baa0f}">
  <ds:schemaRefs/>
</ds:datastoreItem>
</file>

<file path=customXml/itemProps105.xml><?xml version="1.0" encoding="utf-8"?>
<ds:datastoreItem xmlns:ds="http://schemas.openxmlformats.org/officeDocument/2006/customXml" ds:itemID="{1f9efc5c-8d2d-40d3-810c-c6efc78ec1bb}">
  <ds:schemaRefs/>
</ds:datastoreItem>
</file>

<file path=customXml/itemProps106.xml><?xml version="1.0" encoding="utf-8"?>
<ds:datastoreItem xmlns:ds="http://schemas.openxmlformats.org/officeDocument/2006/customXml" ds:itemID="{21f1b4aa-e74b-4dea-9866-82211e00e297}">
  <ds:schemaRefs/>
</ds:datastoreItem>
</file>

<file path=customXml/itemProps107.xml><?xml version="1.0" encoding="utf-8"?>
<ds:datastoreItem xmlns:ds="http://schemas.openxmlformats.org/officeDocument/2006/customXml" ds:itemID="{8e8e3a55-8ca4-40ef-829c-f7821a14d02c}">
  <ds:schemaRefs/>
</ds:datastoreItem>
</file>

<file path=customXml/itemProps108.xml><?xml version="1.0" encoding="utf-8"?>
<ds:datastoreItem xmlns:ds="http://schemas.openxmlformats.org/officeDocument/2006/customXml" ds:itemID="{0c3848ae-0d90-4495-bdf4-2d650a00ca59}">
  <ds:schemaRefs/>
</ds:datastoreItem>
</file>

<file path=customXml/itemProps109.xml><?xml version="1.0" encoding="utf-8"?>
<ds:datastoreItem xmlns:ds="http://schemas.openxmlformats.org/officeDocument/2006/customXml" ds:itemID="{70b54c75-0b1c-4f4c-9d15-be90d93b727c}">
  <ds:schemaRefs/>
</ds:datastoreItem>
</file>

<file path=customXml/itemProps11.xml><?xml version="1.0" encoding="utf-8"?>
<ds:datastoreItem xmlns:ds="http://schemas.openxmlformats.org/officeDocument/2006/customXml" ds:itemID="{175b5641-c6da-41cf-bddb-db90dc3ce4ff}">
  <ds:schemaRefs/>
</ds:datastoreItem>
</file>

<file path=customXml/itemProps110.xml><?xml version="1.0" encoding="utf-8"?>
<ds:datastoreItem xmlns:ds="http://schemas.openxmlformats.org/officeDocument/2006/customXml" ds:itemID="{8d47d6ea-b7b9-419b-bf66-31e5c53f12f9}">
  <ds:schemaRefs/>
</ds:datastoreItem>
</file>

<file path=customXml/itemProps111.xml><?xml version="1.0" encoding="utf-8"?>
<ds:datastoreItem xmlns:ds="http://schemas.openxmlformats.org/officeDocument/2006/customXml" ds:itemID="{6e828104-8d3f-43fd-81b2-ce0b176f96c4}">
  <ds:schemaRefs/>
</ds:datastoreItem>
</file>

<file path=customXml/itemProps112.xml><?xml version="1.0" encoding="utf-8"?>
<ds:datastoreItem xmlns:ds="http://schemas.openxmlformats.org/officeDocument/2006/customXml" ds:itemID="{ba59f7ab-256c-44e5-83c6-da1211ffe90a}">
  <ds:schemaRefs/>
</ds:datastoreItem>
</file>

<file path=customXml/itemProps113.xml><?xml version="1.0" encoding="utf-8"?>
<ds:datastoreItem xmlns:ds="http://schemas.openxmlformats.org/officeDocument/2006/customXml" ds:itemID="{bf09ddc6-3ccc-4f47-ba70-0c5fc217950d}">
  <ds:schemaRefs/>
</ds:datastoreItem>
</file>

<file path=customXml/itemProps114.xml><?xml version="1.0" encoding="utf-8"?>
<ds:datastoreItem xmlns:ds="http://schemas.openxmlformats.org/officeDocument/2006/customXml" ds:itemID="{66b0c04d-0cbd-4c25-a1ea-9211d8be6873}">
  <ds:schemaRefs/>
</ds:datastoreItem>
</file>

<file path=customXml/itemProps115.xml><?xml version="1.0" encoding="utf-8"?>
<ds:datastoreItem xmlns:ds="http://schemas.openxmlformats.org/officeDocument/2006/customXml" ds:itemID="{87d6b6fd-4f49-4037-af00-243f1cdde66c}">
  <ds:schemaRefs/>
</ds:datastoreItem>
</file>

<file path=customXml/itemProps116.xml><?xml version="1.0" encoding="utf-8"?>
<ds:datastoreItem xmlns:ds="http://schemas.openxmlformats.org/officeDocument/2006/customXml" ds:itemID="{44332069-af11-4ce0-89e6-0828acabff7f}">
  <ds:schemaRefs/>
</ds:datastoreItem>
</file>

<file path=customXml/itemProps117.xml><?xml version="1.0" encoding="utf-8"?>
<ds:datastoreItem xmlns:ds="http://schemas.openxmlformats.org/officeDocument/2006/customXml" ds:itemID="{b2975ce9-0ae2-4457-a49f-d0fc682ebe0a}">
  <ds:schemaRefs/>
</ds:datastoreItem>
</file>

<file path=customXml/itemProps118.xml><?xml version="1.0" encoding="utf-8"?>
<ds:datastoreItem xmlns:ds="http://schemas.openxmlformats.org/officeDocument/2006/customXml" ds:itemID="{57405ca7-18d8-483f-9d1f-2ba5aa6c8d70}">
  <ds:schemaRefs/>
</ds:datastoreItem>
</file>

<file path=customXml/itemProps119.xml><?xml version="1.0" encoding="utf-8"?>
<ds:datastoreItem xmlns:ds="http://schemas.openxmlformats.org/officeDocument/2006/customXml" ds:itemID="{563b2c42-9be6-442d-9903-5b0cf1d95751}">
  <ds:schemaRefs/>
</ds:datastoreItem>
</file>

<file path=customXml/itemProps12.xml><?xml version="1.0" encoding="utf-8"?>
<ds:datastoreItem xmlns:ds="http://schemas.openxmlformats.org/officeDocument/2006/customXml" ds:itemID="{375d4d9f-7b13-4a28-96c1-fcde637e21fd}">
  <ds:schemaRefs/>
</ds:datastoreItem>
</file>

<file path=customXml/itemProps120.xml><?xml version="1.0" encoding="utf-8"?>
<ds:datastoreItem xmlns:ds="http://schemas.openxmlformats.org/officeDocument/2006/customXml" ds:itemID="{ed402372-4dd2-47ac-858f-44cb51db0e2d}">
  <ds:schemaRefs/>
</ds:datastoreItem>
</file>

<file path=customXml/itemProps13.xml><?xml version="1.0" encoding="utf-8"?>
<ds:datastoreItem xmlns:ds="http://schemas.openxmlformats.org/officeDocument/2006/customXml" ds:itemID="{35a3caf6-a5bc-432e-acac-e54f4caf14b5}">
  <ds:schemaRefs/>
</ds:datastoreItem>
</file>

<file path=customXml/itemProps14.xml><?xml version="1.0" encoding="utf-8"?>
<ds:datastoreItem xmlns:ds="http://schemas.openxmlformats.org/officeDocument/2006/customXml" ds:itemID="{f4990cd8-4905-4b0a-95b1-33ee13db1d72}">
  <ds:schemaRefs/>
</ds:datastoreItem>
</file>

<file path=customXml/itemProps15.xml><?xml version="1.0" encoding="utf-8"?>
<ds:datastoreItem xmlns:ds="http://schemas.openxmlformats.org/officeDocument/2006/customXml" ds:itemID="{cba21482-8418-48fe-9231-e4348550ab8b}">
  <ds:schemaRefs/>
</ds:datastoreItem>
</file>

<file path=customXml/itemProps16.xml><?xml version="1.0" encoding="utf-8"?>
<ds:datastoreItem xmlns:ds="http://schemas.openxmlformats.org/officeDocument/2006/customXml" ds:itemID="{31b72fd8-e61a-4be8-84c1-6baa788db3ec}">
  <ds:schemaRefs/>
</ds:datastoreItem>
</file>

<file path=customXml/itemProps17.xml><?xml version="1.0" encoding="utf-8"?>
<ds:datastoreItem xmlns:ds="http://schemas.openxmlformats.org/officeDocument/2006/customXml" ds:itemID="{121f5fb7-55f3-498d-902d-4882000e2376}">
  <ds:schemaRefs/>
</ds:datastoreItem>
</file>

<file path=customXml/itemProps18.xml><?xml version="1.0" encoding="utf-8"?>
<ds:datastoreItem xmlns:ds="http://schemas.openxmlformats.org/officeDocument/2006/customXml" ds:itemID="{541bb889-1361-456b-bfba-e19d4558ee2e}">
  <ds:schemaRefs/>
</ds:datastoreItem>
</file>

<file path=customXml/itemProps19.xml><?xml version="1.0" encoding="utf-8"?>
<ds:datastoreItem xmlns:ds="http://schemas.openxmlformats.org/officeDocument/2006/customXml" ds:itemID="{d0c48b5c-fec3-44e0-b19a-f8213ce03e2c}">
  <ds:schemaRefs/>
</ds:datastoreItem>
</file>

<file path=customXml/itemProps2.xml><?xml version="1.0" encoding="utf-8"?>
<ds:datastoreItem xmlns:ds="http://schemas.openxmlformats.org/officeDocument/2006/customXml" ds:itemID="{bd541652-a8e7-44be-b9e0-7f686cc98fbf}">
  <ds:schemaRefs/>
</ds:datastoreItem>
</file>

<file path=customXml/itemProps20.xml><?xml version="1.0" encoding="utf-8"?>
<ds:datastoreItem xmlns:ds="http://schemas.openxmlformats.org/officeDocument/2006/customXml" ds:itemID="{d31fd51f-70eb-440a-b8be-c9a3227cc9d5}">
  <ds:schemaRefs/>
</ds:datastoreItem>
</file>

<file path=customXml/itemProps21.xml><?xml version="1.0" encoding="utf-8"?>
<ds:datastoreItem xmlns:ds="http://schemas.openxmlformats.org/officeDocument/2006/customXml" ds:itemID="{f1a0806a-e98f-41d7-8316-9b107f975904}">
  <ds:schemaRefs/>
</ds:datastoreItem>
</file>

<file path=customXml/itemProps22.xml><?xml version="1.0" encoding="utf-8"?>
<ds:datastoreItem xmlns:ds="http://schemas.openxmlformats.org/officeDocument/2006/customXml" ds:itemID="{04306a98-dfea-4276-930b-e439c9b2be5d}">
  <ds:schemaRefs/>
</ds:datastoreItem>
</file>

<file path=customXml/itemProps23.xml><?xml version="1.0" encoding="utf-8"?>
<ds:datastoreItem xmlns:ds="http://schemas.openxmlformats.org/officeDocument/2006/customXml" ds:itemID="{b22dd8a6-65b4-4c9e-a895-b1f36cafc36b}">
  <ds:schemaRefs/>
</ds:datastoreItem>
</file>

<file path=customXml/itemProps24.xml><?xml version="1.0" encoding="utf-8"?>
<ds:datastoreItem xmlns:ds="http://schemas.openxmlformats.org/officeDocument/2006/customXml" ds:itemID="{56c92cc5-1cf4-468d-920d-5f91445a69e7}">
  <ds:schemaRefs/>
</ds:datastoreItem>
</file>

<file path=customXml/itemProps25.xml><?xml version="1.0" encoding="utf-8"?>
<ds:datastoreItem xmlns:ds="http://schemas.openxmlformats.org/officeDocument/2006/customXml" ds:itemID="{8a221751-05d7-4e02-9b86-0f753e1d06ed}">
  <ds:schemaRefs/>
</ds:datastoreItem>
</file>

<file path=customXml/itemProps26.xml><?xml version="1.0" encoding="utf-8"?>
<ds:datastoreItem xmlns:ds="http://schemas.openxmlformats.org/officeDocument/2006/customXml" ds:itemID="{400dbebf-8e2b-4477-bad5-e3a48f5ac7af}">
  <ds:schemaRefs/>
</ds:datastoreItem>
</file>

<file path=customXml/itemProps27.xml><?xml version="1.0" encoding="utf-8"?>
<ds:datastoreItem xmlns:ds="http://schemas.openxmlformats.org/officeDocument/2006/customXml" ds:itemID="{c6b6432f-d578-40dc-98a1-afcc74f8c9eb}">
  <ds:schemaRefs/>
</ds:datastoreItem>
</file>

<file path=customXml/itemProps28.xml><?xml version="1.0" encoding="utf-8"?>
<ds:datastoreItem xmlns:ds="http://schemas.openxmlformats.org/officeDocument/2006/customXml" ds:itemID="{855f66f2-34e5-4ab9-b56d-a7b971e748b9}">
  <ds:schemaRefs/>
</ds:datastoreItem>
</file>

<file path=customXml/itemProps29.xml><?xml version="1.0" encoding="utf-8"?>
<ds:datastoreItem xmlns:ds="http://schemas.openxmlformats.org/officeDocument/2006/customXml" ds:itemID="{89566185-f898-4570-aae0-d75f7a5159d1}">
  <ds:schemaRefs/>
</ds:datastoreItem>
</file>

<file path=customXml/itemProps3.xml><?xml version="1.0" encoding="utf-8"?>
<ds:datastoreItem xmlns:ds="http://schemas.openxmlformats.org/officeDocument/2006/customXml" ds:itemID="{a764c414-f36a-4871-b147-cbb0483f66bc}">
  <ds:schemaRefs/>
</ds:datastoreItem>
</file>

<file path=customXml/itemProps30.xml><?xml version="1.0" encoding="utf-8"?>
<ds:datastoreItem xmlns:ds="http://schemas.openxmlformats.org/officeDocument/2006/customXml" ds:itemID="{01767e1d-d66f-4f5c-8349-d09261f860da}">
  <ds:schemaRefs/>
</ds:datastoreItem>
</file>

<file path=customXml/itemProps31.xml><?xml version="1.0" encoding="utf-8"?>
<ds:datastoreItem xmlns:ds="http://schemas.openxmlformats.org/officeDocument/2006/customXml" ds:itemID="{300ee10c-b807-416e-abb4-4b90c18898cf}">
  <ds:schemaRefs/>
</ds:datastoreItem>
</file>

<file path=customXml/itemProps32.xml><?xml version="1.0" encoding="utf-8"?>
<ds:datastoreItem xmlns:ds="http://schemas.openxmlformats.org/officeDocument/2006/customXml" ds:itemID="{75c070b8-5eea-4335-b437-48bf8ad554be}">
  <ds:schemaRefs/>
</ds:datastoreItem>
</file>

<file path=customXml/itemProps33.xml><?xml version="1.0" encoding="utf-8"?>
<ds:datastoreItem xmlns:ds="http://schemas.openxmlformats.org/officeDocument/2006/customXml" ds:itemID="{e69d21a8-e759-4836-815c-bf19941e1365}">
  <ds:schemaRefs/>
</ds:datastoreItem>
</file>

<file path=customXml/itemProps34.xml><?xml version="1.0" encoding="utf-8"?>
<ds:datastoreItem xmlns:ds="http://schemas.openxmlformats.org/officeDocument/2006/customXml" ds:itemID="{99e237d8-bdf4-4e61-8cb9-dc6669ae6f9d}">
  <ds:schemaRefs/>
</ds:datastoreItem>
</file>

<file path=customXml/itemProps35.xml><?xml version="1.0" encoding="utf-8"?>
<ds:datastoreItem xmlns:ds="http://schemas.openxmlformats.org/officeDocument/2006/customXml" ds:itemID="{be2f8599-7d11-4e4f-ad19-c8a584693dbe}">
  <ds:schemaRefs/>
</ds:datastoreItem>
</file>

<file path=customXml/itemProps36.xml><?xml version="1.0" encoding="utf-8"?>
<ds:datastoreItem xmlns:ds="http://schemas.openxmlformats.org/officeDocument/2006/customXml" ds:itemID="{8de4864a-9713-4207-b31e-4080d1c33159}">
  <ds:schemaRefs/>
</ds:datastoreItem>
</file>

<file path=customXml/itemProps37.xml><?xml version="1.0" encoding="utf-8"?>
<ds:datastoreItem xmlns:ds="http://schemas.openxmlformats.org/officeDocument/2006/customXml" ds:itemID="{3df069d1-81df-406a-a980-9b3c0bbcd38b}">
  <ds:schemaRefs/>
</ds:datastoreItem>
</file>

<file path=customXml/itemProps38.xml><?xml version="1.0" encoding="utf-8"?>
<ds:datastoreItem xmlns:ds="http://schemas.openxmlformats.org/officeDocument/2006/customXml" ds:itemID="{cf832a42-82dd-4be4-894a-19a938aef49b}">
  <ds:schemaRefs/>
</ds:datastoreItem>
</file>

<file path=customXml/itemProps39.xml><?xml version="1.0" encoding="utf-8"?>
<ds:datastoreItem xmlns:ds="http://schemas.openxmlformats.org/officeDocument/2006/customXml" ds:itemID="{05a4b22e-70e0-48d5-b30c-26bcdddc1981}">
  <ds:schemaRefs/>
</ds:datastoreItem>
</file>

<file path=customXml/itemProps4.xml><?xml version="1.0" encoding="utf-8"?>
<ds:datastoreItem xmlns:ds="http://schemas.openxmlformats.org/officeDocument/2006/customXml" ds:itemID="{d9ecf125-3018-4b69-9af9-f4b15bedcf1f}">
  <ds:schemaRefs/>
</ds:datastoreItem>
</file>

<file path=customXml/itemProps40.xml><?xml version="1.0" encoding="utf-8"?>
<ds:datastoreItem xmlns:ds="http://schemas.openxmlformats.org/officeDocument/2006/customXml" ds:itemID="{e06a71b2-d7d3-4cd4-ba0d-0a9d1fe00344}">
  <ds:schemaRefs/>
</ds:datastoreItem>
</file>

<file path=customXml/itemProps41.xml><?xml version="1.0" encoding="utf-8"?>
<ds:datastoreItem xmlns:ds="http://schemas.openxmlformats.org/officeDocument/2006/customXml" ds:itemID="{65bf78e9-06be-46b4-b3f4-6b401f363185}">
  <ds:schemaRefs/>
</ds:datastoreItem>
</file>

<file path=customXml/itemProps42.xml><?xml version="1.0" encoding="utf-8"?>
<ds:datastoreItem xmlns:ds="http://schemas.openxmlformats.org/officeDocument/2006/customXml" ds:itemID="{d17da8ff-2edb-4ceb-9338-2c817b9ee842}">
  <ds:schemaRefs/>
</ds:datastoreItem>
</file>

<file path=customXml/itemProps43.xml><?xml version="1.0" encoding="utf-8"?>
<ds:datastoreItem xmlns:ds="http://schemas.openxmlformats.org/officeDocument/2006/customXml" ds:itemID="{f6cdb117-e4e4-41b6-866d-bd204536a8c2}">
  <ds:schemaRefs/>
</ds:datastoreItem>
</file>

<file path=customXml/itemProps44.xml><?xml version="1.0" encoding="utf-8"?>
<ds:datastoreItem xmlns:ds="http://schemas.openxmlformats.org/officeDocument/2006/customXml" ds:itemID="{27197412-4e47-4bb5-8dbe-e53740f7f759}">
  <ds:schemaRefs/>
</ds:datastoreItem>
</file>

<file path=customXml/itemProps45.xml><?xml version="1.0" encoding="utf-8"?>
<ds:datastoreItem xmlns:ds="http://schemas.openxmlformats.org/officeDocument/2006/customXml" ds:itemID="{2f9abb9d-c0bb-4e86-b298-39b246b7fe9d}">
  <ds:schemaRefs/>
</ds:datastoreItem>
</file>

<file path=customXml/itemProps46.xml><?xml version="1.0" encoding="utf-8"?>
<ds:datastoreItem xmlns:ds="http://schemas.openxmlformats.org/officeDocument/2006/customXml" ds:itemID="{ff97b75c-23f8-4bfa-8247-0431cd33dd35}">
  <ds:schemaRefs/>
</ds:datastoreItem>
</file>

<file path=customXml/itemProps47.xml><?xml version="1.0" encoding="utf-8"?>
<ds:datastoreItem xmlns:ds="http://schemas.openxmlformats.org/officeDocument/2006/customXml" ds:itemID="{3e05534d-e5d2-45aa-bb41-f699e8893295}">
  <ds:schemaRefs/>
</ds:datastoreItem>
</file>

<file path=customXml/itemProps48.xml><?xml version="1.0" encoding="utf-8"?>
<ds:datastoreItem xmlns:ds="http://schemas.openxmlformats.org/officeDocument/2006/customXml" ds:itemID="{e65ccd0a-3d42-480d-9283-c4622aa1aa75}">
  <ds:schemaRefs/>
</ds:datastoreItem>
</file>

<file path=customXml/itemProps49.xml><?xml version="1.0" encoding="utf-8"?>
<ds:datastoreItem xmlns:ds="http://schemas.openxmlformats.org/officeDocument/2006/customXml" ds:itemID="{d4b25584-936c-439f-8286-da58654d3be0}">
  <ds:schemaRefs/>
</ds:datastoreItem>
</file>

<file path=customXml/itemProps5.xml><?xml version="1.0" encoding="utf-8"?>
<ds:datastoreItem xmlns:ds="http://schemas.openxmlformats.org/officeDocument/2006/customXml" ds:itemID="{83b00018-9c76-4aa4-a505-bbfbaa3cdce8}">
  <ds:schemaRefs/>
</ds:datastoreItem>
</file>

<file path=customXml/itemProps50.xml><?xml version="1.0" encoding="utf-8"?>
<ds:datastoreItem xmlns:ds="http://schemas.openxmlformats.org/officeDocument/2006/customXml" ds:itemID="{736b584b-9c04-4614-8248-62ad264e3205}">
  <ds:schemaRefs/>
</ds:datastoreItem>
</file>

<file path=customXml/itemProps51.xml><?xml version="1.0" encoding="utf-8"?>
<ds:datastoreItem xmlns:ds="http://schemas.openxmlformats.org/officeDocument/2006/customXml" ds:itemID="{586ebab5-5abb-4d29-b468-0da10a3339f9}">
  <ds:schemaRefs/>
</ds:datastoreItem>
</file>

<file path=customXml/itemProps52.xml><?xml version="1.0" encoding="utf-8"?>
<ds:datastoreItem xmlns:ds="http://schemas.openxmlformats.org/officeDocument/2006/customXml" ds:itemID="{5a6c8d38-5600-4c35-8741-4934c45890c0}">
  <ds:schemaRefs/>
</ds:datastoreItem>
</file>

<file path=customXml/itemProps53.xml><?xml version="1.0" encoding="utf-8"?>
<ds:datastoreItem xmlns:ds="http://schemas.openxmlformats.org/officeDocument/2006/customXml" ds:itemID="{4580eba5-1efc-49a1-aec7-be16373bcbd9}">
  <ds:schemaRefs/>
</ds:datastoreItem>
</file>

<file path=customXml/itemProps54.xml><?xml version="1.0" encoding="utf-8"?>
<ds:datastoreItem xmlns:ds="http://schemas.openxmlformats.org/officeDocument/2006/customXml" ds:itemID="{7f392c39-9cbf-4ab9-93d6-4f8c395b3c15}">
  <ds:schemaRefs/>
</ds:datastoreItem>
</file>

<file path=customXml/itemProps55.xml><?xml version="1.0" encoding="utf-8"?>
<ds:datastoreItem xmlns:ds="http://schemas.openxmlformats.org/officeDocument/2006/customXml" ds:itemID="{dfe1088f-c9a5-4f8b-b070-2c7a32b939c1}">
  <ds:schemaRefs/>
</ds:datastoreItem>
</file>

<file path=customXml/itemProps56.xml><?xml version="1.0" encoding="utf-8"?>
<ds:datastoreItem xmlns:ds="http://schemas.openxmlformats.org/officeDocument/2006/customXml" ds:itemID="{f9f5a8f8-1e27-4674-8be0-da77438ef114}">
  <ds:schemaRefs/>
</ds:datastoreItem>
</file>

<file path=customXml/itemProps57.xml><?xml version="1.0" encoding="utf-8"?>
<ds:datastoreItem xmlns:ds="http://schemas.openxmlformats.org/officeDocument/2006/customXml" ds:itemID="{a8c068ab-0214-40aa-807b-28f694390723}">
  <ds:schemaRefs/>
</ds:datastoreItem>
</file>

<file path=customXml/itemProps58.xml><?xml version="1.0" encoding="utf-8"?>
<ds:datastoreItem xmlns:ds="http://schemas.openxmlformats.org/officeDocument/2006/customXml" ds:itemID="{ea75f02a-6ba0-4500-9346-12163e5da91b}">
  <ds:schemaRefs/>
</ds:datastoreItem>
</file>

<file path=customXml/itemProps59.xml><?xml version="1.0" encoding="utf-8"?>
<ds:datastoreItem xmlns:ds="http://schemas.openxmlformats.org/officeDocument/2006/customXml" ds:itemID="{5432b6e3-6a52-47a7-9cc2-af96cfb67ce8}">
  <ds:schemaRefs/>
</ds:datastoreItem>
</file>

<file path=customXml/itemProps6.xml><?xml version="1.0" encoding="utf-8"?>
<ds:datastoreItem xmlns:ds="http://schemas.openxmlformats.org/officeDocument/2006/customXml" ds:itemID="{7312e00f-388e-4cf0-aa4f-f6c517332605}">
  <ds:schemaRefs/>
</ds:datastoreItem>
</file>

<file path=customXml/itemProps60.xml><?xml version="1.0" encoding="utf-8"?>
<ds:datastoreItem xmlns:ds="http://schemas.openxmlformats.org/officeDocument/2006/customXml" ds:itemID="{432a0719-b54c-4afc-85f8-a46600c07142}">
  <ds:schemaRefs/>
</ds:datastoreItem>
</file>

<file path=customXml/itemProps61.xml><?xml version="1.0" encoding="utf-8"?>
<ds:datastoreItem xmlns:ds="http://schemas.openxmlformats.org/officeDocument/2006/customXml" ds:itemID="{7476dce2-9699-4fde-81f1-ef2cad8c6730}">
  <ds:schemaRefs/>
</ds:datastoreItem>
</file>

<file path=customXml/itemProps62.xml><?xml version="1.0" encoding="utf-8"?>
<ds:datastoreItem xmlns:ds="http://schemas.openxmlformats.org/officeDocument/2006/customXml" ds:itemID="{d4bb3120-402c-4837-b1f2-d5dde87dd672}">
  <ds:schemaRefs/>
</ds:datastoreItem>
</file>

<file path=customXml/itemProps63.xml><?xml version="1.0" encoding="utf-8"?>
<ds:datastoreItem xmlns:ds="http://schemas.openxmlformats.org/officeDocument/2006/customXml" ds:itemID="{02b960f1-b193-4de0-9ea5-d2e1fa436fbb}">
  <ds:schemaRefs/>
</ds:datastoreItem>
</file>

<file path=customXml/itemProps64.xml><?xml version="1.0" encoding="utf-8"?>
<ds:datastoreItem xmlns:ds="http://schemas.openxmlformats.org/officeDocument/2006/customXml" ds:itemID="{72783120-2687-4919-afa5-e8a87912983f}">
  <ds:schemaRefs/>
</ds:datastoreItem>
</file>

<file path=customXml/itemProps65.xml><?xml version="1.0" encoding="utf-8"?>
<ds:datastoreItem xmlns:ds="http://schemas.openxmlformats.org/officeDocument/2006/customXml" ds:itemID="{e1540ed3-cd44-4504-a899-43bed7d90ecc}">
  <ds:schemaRefs/>
</ds:datastoreItem>
</file>

<file path=customXml/itemProps66.xml><?xml version="1.0" encoding="utf-8"?>
<ds:datastoreItem xmlns:ds="http://schemas.openxmlformats.org/officeDocument/2006/customXml" ds:itemID="{3eb0db03-12ec-4ab1-ab3d-54b7a8edcce1}">
  <ds:schemaRefs/>
</ds:datastoreItem>
</file>

<file path=customXml/itemProps67.xml><?xml version="1.0" encoding="utf-8"?>
<ds:datastoreItem xmlns:ds="http://schemas.openxmlformats.org/officeDocument/2006/customXml" ds:itemID="{fc70bd0f-be0d-4d7c-9654-850bc2fec8a5}">
  <ds:schemaRefs/>
</ds:datastoreItem>
</file>

<file path=customXml/itemProps68.xml><?xml version="1.0" encoding="utf-8"?>
<ds:datastoreItem xmlns:ds="http://schemas.openxmlformats.org/officeDocument/2006/customXml" ds:itemID="{75c12bdc-7121-4296-a253-4350ab52fbfd}">
  <ds:schemaRefs/>
</ds:datastoreItem>
</file>

<file path=customXml/itemProps69.xml><?xml version="1.0" encoding="utf-8"?>
<ds:datastoreItem xmlns:ds="http://schemas.openxmlformats.org/officeDocument/2006/customXml" ds:itemID="{06c0cb0c-575b-4498-9428-a590a847574a}">
  <ds:schemaRefs/>
</ds:datastoreItem>
</file>

<file path=customXml/itemProps7.xml><?xml version="1.0" encoding="utf-8"?>
<ds:datastoreItem xmlns:ds="http://schemas.openxmlformats.org/officeDocument/2006/customXml" ds:itemID="{fd8caa80-5a46-4b60-b6b1-dee35313461f}">
  <ds:schemaRefs/>
</ds:datastoreItem>
</file>

<file path=customXml/itemProps70.xml><?xml version="1.0" encoding="utf-8"?>
<ds:datastoreItem xmlns:ds="http://schemas.openxmlformats.org/officeDocument/2006/customXml" ds:itemID="{cd544c12-578b-400f-b218-fda6be1ce8cd}">
  <ds:schemaRefs/>
</ds:datastoreItem>
</file>

<file path=customXml/itemProps71.xml><?xml version="1.0" encoding="utf-8"?>
<ds:datastoreItem xmlns:ds="http://schemas.openxmlformats.org/officeDocument/2006/customXml" ds:itemID="{a7b69410-8f71-4b9d-a0e0-d66c2d8bc3f3}">
  <ds:schemaRefs/>
</ds:datastoreItem>
</file>

<file path=customXml/itemProps72.xml><?xml version="1.0" encoding="utf-8"?>
<ds:datastoreItem xmlns:ds="http://schemas.openxmlformats.org/officeDocument/2006/customXml" ds:itemID="{163632e6-6746-4fcc-9733-f6cc66f31a33}">
  <ds:schemaRefs/>
</ds:datastoreItem>
</file>

<file path=customXml/itemProps73.xml><?xml version="1.0" encoding="utf-8"?>
<ds:datastoreItem xmlns:ds="http://schemas.openxmlformats.org/officeDocument/2006/customXml" ds:itemID="{1b4c266d-2db0-4e33-80a8-0cc37fed4e7a}">
  <ds:schemaRefs/>
</ds:datastoreItem>
</file>

<file path=customXml/itemProps74.xml><?xml version="1.0" encoding="utf-8"?>
<ds:datastoreItem xmlns:ds="http://schemas.openxmlformats.org/officeDocument/2006/customXml" ds:itemID="{552cb64c-608c-42a4-8643-31eb66e64f84}">
  <ds:schemaRefs/>
</ds:datastoreItem>
</file>

<file path=customXml/itemProps75.xml><?xml version="1.0" encoding="utf-8"?>
<ds:datastoreItem xmlns:ds="http://schemas.openxmlformats.org/officeDocument/2006/customXml" ds:itemID="{44dbf5c6-9948-4ea9-a9b3-193665872649}">
  <ds:schemaRefs/>
</ds:datastoreItem>
</file>

<file path=customXml/itemProps76.xml><?xml version="1.0" encoding="utf-8"?>
<ds:datastoreItem xmlns:ds="http://schemas.openxmlformats.org/officeDocument/2006/customXml" ds:itemID="{33638b89-8160-447f-b49c-d9d31b48ac05}">
  <ds:schemaRefs/>
</ds:datastoreItem>
</file>

<file path=customXml/itemProps77.xml><?xml version="1.0" encoding="utf-8"?>
<ds:datastoreItem xmlns:ds="http://schemas.openxmlformats.org/officeDocument/2006/customXml" ds:itemID="{696d1cfa-29a7-409c-837b-6e7cb3093c98}">
  <ds:schemaRefs/>
</ds:datastoreItem>
</file>

<file path=customXml/itemProps78.xml><?xml version="1.0" encoding="utf-8"?>
<ds:datastoreItem xmlns:ds="http://schemas.openxmlformats.org/officeDocument/2006/customXml" ds:itemID="{3f8d95c3-f9fa-4700-8127-71d1c650e6b8}">
  <ds:schemaRefs/>
</ds:datastoreItem>
</file>

<file path=customXml/itemProps79.xml><?xml version="1.0" encoding="utf-8"?>
<ds:datastoreItem xmlns:ds="http://schemas.openxmlformats.org/officeDocument/2006/customXml" ds:itemID="{4b3f08a6-84c4-4cc9-bbd2-9ea07c579be0}">
  <ds:schemaRefs/>
</ds:datastoreItem>
</file>

<file path=customXml/itemProps8.xml><?xml version="1.0" encoding="utf-8"?>
<ds:datastoreItem xmlns:ds="http://schemas.openxmlformats.org/officeDocument/2006/customXml" ds:itemID="{6211d1b2-a3f9-41eb-a75e-119b30684a4b}">
  <ds:schemaRefs/>
</ds:datastoreItem>
</file>

<file path=customXml/itemProps80.xml><?xml version="1.0" encoding="utf-8"?>
<ds:datastoreItem xmlns:ds="http://schemas.openxmlformats.org/officeDocument/2006/customXml" ds:itemID="{7f7d2869-b961-4be5-b2ea-8505ac443350}">
  <ds:schemaRefs/>
</ds:datastoreItem>
</file>

<file path=customXml/itemProps81.xml><?xml version="1.0" encoding="utf-8"?>
<ds:datastoreItem xmlns:ds="http://schemas.openxmlformats.org/officeDocument/2006/customXml" ds:itemID="{1339f31e-c294-46da-8a17-b0e790510c27}">
  <ds:schemaRefs/>
</ds:datastoreItem>
</file>

<file path=customXml/itemProps82.xml><?xml version="1.0" encoding="utf-8"?>
<ds:datastoreItem xmlns:ds="http://schemas.openxmlformats.org/officeDocument/2006/customXml" ds:itemID="{7063bf0b-fb72-46a8-89e0-e2ae4e7c71b4}">
  <ds:schemaRefs/>
</ds:datastoreItem>
</file>

<file path=customXml/itemProps83.xml><?xml version="1.0" encoding="utf-8"?>
<ds:datastoreItem xmlns:ds="http://schemas.openxmlformats.org/officeDocument/2006/customXml" ds:itemID="{39102de6-55cd-4155-a779-cd79240bc3c7}">
  <ds:schemaRefs/>
</ds:datastoreItem>
</file>

<file path=customXml/itemProps84.xml><?xml version="1.0" encoding="utf-8"?>
<ds:datastoreItem xmlns:ds="http://schemas.openxmlformats.org/officeDocument/2006/customXml" ds:itemID="{28cd3470-2e66-422f-bd05-829480e1203c}">
  <ds:schemaRefs/>
</ds:datastoreItem>
</file>

<file path=customXml/itemProps85.xml><?xml version="1.0" encoding="utf-8"?>
<ds:datastoreItem xmlns:ds="http://schemas.openxmlformats.org/officeDocument/2006/customXml" ds:itemID="{3940a9eb-ad0a-4781-a215-8703ccf5742a}">
  <ds:schemaRefs/>
</ds:datastoreItem>
</file>

<file path=customXml/itemProps86.xml><?xml version="1.0" encoding="utf-8"?>
<ds:datastoreItem xmlns:ds="http://schemas.openxmlformats.org/officeDocument/2006/customXml" ds:itemID="{0a5a6cc2-136f-47a3-8b8e-df3763cbfbc7}">
  <ds:schemaRefs/>
</ds:datastoreItem>
</file>

<file path=customXml/itemProps87.xml><?xml version="1.0" encoding="utf-8"?>
<ds:datastoreItem xmlns:ds="http://schemas.openxmlformats.org/officeDocument/2006/customXml" ds:itemID="{cab86e90-423f-424c-9a8c-ab80346f408e}">
  <ds:schemaRefs/>
</ds:datastoreItem>
</file>

<file path=customXml/itemProps88.xml><?xml version="1.0" encoding="utf-8"?>
<ds:datastoreItem xmlns:ds="http://schemas.openxmlformats.org/officeDocument/2006/customXml" ds:itemID="{ee0d8c02-ef24-4e25-8d36-65f3983050c7}">
  <ds:schemaRefs/>
</ds:datastoreItem>
</file>

<file path=customXml/itemProps89.xml><?xml version="1.0" encoding="utf-8"?>
<ds:datastoreItem xmlns:ds="http://schemas.openxmlformats.org/officeDocument/2006/customXml" ds:itemID="{6111789b-92fe-478e-96c8-1167e09d0c11}">
  <ds:schemaRefs/>
</ds:datastoreItem>
</file>

<file path=customXml/itemProps9.xml><?xml version="1.0" encoding="utf-8"?>
<ds:datastoreItem xmlns:ds="http://schemas.openxmlformats.org/officeDocument/2006/customXml" ds:itemID="{0c8a5d94-2fa0-404f-965d-f223f122fd58}">
  <ds:schemaRefs/>
</ds:datastoreItem>
</file>

<file path=customXml/itemProps90.xml><?xml version="1.0" encoding="utf-8"?>
<ds:datastoreItem xmlns:ds="http://schemas.openxmlformats.org/officeDocument/2006/customXml" ds:itemID="{0c6d9a92-554e-4507-b969-f250454009c2}">
  <ds:schemaRefs/>
</ds:datastoreItem>
</file>

<file path=customXml/itemProps91.xml><?xml version="1.0" encoding="utf-8"?>
<ds:datastoreItem xmlns:ds="http://schemas.openxmlformats.org/officeDocument/2006/customXml" ds:itemID="{192363dc-3afe-48fc-a82b-8973e1c664a1}">
  <ds:schemaRefs/>
</ds:datastoreItem>
</file>

<file path=customXml/itemProps92.xml><?xml version="1.0" encoding="utf-8"?>
<ds:datastoreItem xmlns:ds="http://schemas.openxmlformats.org/officeDocument/2006/customXml" ds:itemID="{f81fa3c8-cb7f-4a53-ad4f-ca6cb49e3072}">
  <ds:schemaRefs/>
</ds:datastoreItem>
</file>

<file path=customXml/itemProps93.xml><?xml version="1.0" encoding="utf-8"?>
<ds:datastoreItem xmlns:ds="http://schemas.openxmlformats.org/officeDocument/2006/customXml" ds:itemID="{77a40653-a9e6-4339-ad9e-ab15c651b743}">
  <ds:schemaRefs/>
</ds:datastoreItem>
</file>

<file path=customXml/itemProps94.xml><?xml version="1.0" encoding="utf-8"?>
<ds:datastoreItem xmlns:ds="http://schemas.openxmlformats.org/officeDocument/2006/customXml" ds:itemID="{b5496d57-b18d-4649-bdd1-c854fc71981c}">
  <ds:schemaRefs/>
</ds:datastoreItem>
</file>

<file path=customXml/itemProps95.xml><?xml version="1.0" encoding="utf-8"?>
<ds:datastoreItem xmlns:ds="http://schemas.openxmlformats.org/officeDocument/2006/customXml" ds:itemID="{77afd5f6-8287-4a84-af8e-3d4100a372a1}">
  <ds:schemaRefs/>
</ds:datastoreItem>
</file>

<file path=customXml/itemProps96.xml><?xml version="1.0" encoding="utf-8"?>
<ds:datastoreItem xmlns:ds="http://schemas.openxmlformats.org/officeDocument/2006/customXml" ds:itemID="{386f38ca-8667-45f7-afd4-4d33a700225c}">
  <ds:schemaRefs/>
</ds:datastoreItem>
</file>

<file path=customXml/itemProps97.xml><?xml version="1.0" encoding="utf-8"?>
<ds:datastoreItem xmlns:ds="http://schemas.openxmlformats.org/officeDocument/2006/customXml" ds:itemID="{51b6ca6f-997c-47df-bcb7-4665e3426a41}">
  <ds:schemaRefs/>
</ds:datastoreItem>
</file>

<file path=customXml/itemProps98.xml><?xml version="1.0" encoding="utf-8"?>
<ds:datastoreItem xmlns:ds="http://schemas.openxmlformats.org/officeDocument/2006/customXml" ds:itemID="{697f275a-fee8-4a67-8d13-61962383bd9b}">
  <ds:schemaRefs/>
</ds:datastoreItem>
</file>

<file path=customXml/itemProps99.xml><?xml version="1.0" encoding="utf-8"?>
<ds:datastoreItem xmlns:ds="http://schemas.openxmlformats.org/officeDocument/2006/customXml" ds:itemID="{c162444a-bbea-4e21-8e50-f4dfab64df53}">
  <ds:schemaRefs/>
</ds:datastoreItem>
</file>

<file path=docProps/app.xml><?xml version="1.0" encoding="utf-8"?>
<Properties xmlns="http://schemas.openxmlformats.org/officeDocument/2006/extended-properties" xmlns:vt="http://schemas.openxmlformats.org/officeDocument/2006/docPropsVTypes">
  <TotalTime>13</TotalTime>
  <ScaleCrop>false</ScaleCrop>
  <LinksUpToDate>false</LinksUpToDate>
  <Application>WPS Office_11.8.2.11500_F1E327BC-269C-435d-A152-05C5408002CA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2024-03-26T11:02:00Z</dcterms:created>
  <dc:creator>Administrator</dc:creator>
  <cp:lastModifiedBy>Administrator</cp:lastModifiedBy>
  <dcterms:modified xsi:type="dcterms:W3CDTF">2024-05-16T00:55:00Z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C8733994F8D149E1A63C530BC8546ADC</vt:lpwstr>
  </property>
</Properties>
</file>