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D0CAC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宁晋县文化广电体育和旅游局</w:t>
      </w:r>
    </w:p>
    <w:p w14:paraId="376F1CE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7" w:afterLines="5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2024年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 w14:paraId="5D31E2A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本年度报告依据《中华人民共和国政府信息公开条例》、《中华人民共和国政府信息公开工作年度报告格式》和省、市、县政务公开工作要求，由宁晋县文化广电体育和旅游局办公室编制而成。全文包括总体情况、主动公开政府信息情况、收到和处理政府信息公开申请情况、政府信息公开行政复议和行政诉讼情况、存在的主要问题及改进情况、其他需要报告的事项等内容。本年度报告中所列数据的统计期限为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年1月1日至12月31日。</w:t>
      </w:r>
    </w:p>
    <w:p w14:paraId="1B653A7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 w14:paraId="2F4E549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2024年，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宁晋县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文化广电体育和旅游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局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在县委、县政府的坚强领导下，深入践行党中央、国务院关于政务公开的各项方针政策，扎实落实省委、省政府、市委、市政府以及县委、县政府的系列工作部署。助力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文化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旅游产业蓬勃兴盛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不断推动全民健身服务迈向新高度，让民众尽享运动活力，全方位开启我县文旅体融合发展新篇章。</w:t>
      </w:r>
    </w:p>
    <w:p w14:paraId="1173BCC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（一）主动公开。按照县政府办要求，认真做好文广体和旅游局政务信息发布工作。2024年我局通过宁晋县人民政府信息公开平台内容管理系统共发布48篇信息，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其中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公告公示1篇，预算决算3篇、建议提案办理结果公开31篇，行政执法公示8篇、政府信息公开年报1篇，部门动态3篇、基层政务公开事项目录1篇，及时、准确地公开了我县文广体旅工作信息，提升了政府公信力。</w:t>
      </w:r>
    </w:p>
    <w:p w14:paraId="60F11FD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（二）依申请公开。2024年宁晋县文化广电体育和旅游局依申请公开信息，没有办理依申请公开答复。</w:t>
      </w:r>
    </w:p>
    <w:p w14:paraId="627164D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三）政府信息管理。认真贯彻落实公文公开审查机制，将公文属性源头认定和发布审查嵌入发文流程，有效解决政府文件公开不到位问题；明确相关股室负责政府信息公开工作，安排专人负责对政府信息公开情况进行协调、督办、审核、通报，保证政府信息公开工作科学高效。</w:t>
      </w:r>
    </w:p>
    <w:p w14:paraId="12E77EC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（四）政府信息公开平台建设。按照县委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、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县政府统一安排部署，我局能及时在网站公开各项工作，及时更新信息。</w:t>
      </w:r>
    </w:p>
    <w:p w14:paraId="11F86FD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（五）监督保障。积极落实信息公开制度，严格信息审查机制，确保公开的信息发布程序规范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且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全面、真实、有效。</w:t>
      </w:r>
      <w:bookmarkStart w:id="0" w:name="_GoBack"/>
      <w:bookmarkEnd w:id="0"/>
    </w:p>
    <w:p w14:paraId="6D037E1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 w14:paraId="3D1C750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4EF681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029DE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126415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19BC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BB37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94C5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12B7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63114B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09F6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0CEC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ESI仿宋-GB2312" w:hAnsi="CESI仿宋-GB2312" w:eastAsia="CESI仿宋-GB2312" w:cs="CESI仿宋-GB231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75CF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5FD2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0450D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10D3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B198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7400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9BF0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9ED5E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46B0C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32E3A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C94E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CAEA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183027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D500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8FCA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ESI仿宋-GB2312" w:hAnsi="CESI仿宋-GB2312" w:eastAsia="CESI仿宋-GB2312" w:cs="CESI仿宋-GB2312"/>
                <w:lang w:val="en-US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567FD1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BDA64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7EFD65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7403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7730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7F27B7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4AB3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864E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 w14:paraId="7FD94C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8F73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93D6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30A86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B15A7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5A5DD9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6241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F441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38D5E2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790D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A0F109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1B11D703">
      <w:pPr>
        <w:keepNext w:val="0"/>
        <w:keepLines w:val="0"/>
        <w:widowControl/>
        <w:suppressLineNumbers w:val="0"/>
        <w:jc w:val="left"/>
      </w:pPr>
    </w:p>
    <w:p w14:paraId="24F9190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 w14:paraId="5F82549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512D353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D425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97A1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05B54A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1C10F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DFC1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6677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4680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7A5F076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39613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10890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BCD0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1EFEC1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E2CB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628AF4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23A3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6613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8D1D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D9FDFC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057DFF4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D63B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310A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ESI仿宋-GB2312" w:hAnsi="CESI仿宋-GB2312" w:eastAsia="CESI仿宋-GB2312" w:cs="CESI仿宋-GB2312"/>
                <w:lang w:val="en-US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9C66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ESI仿宋-GB2312" w:hAnsi="CESI仿宋-GB2312" w:eastAsia="CESI仿宋-GB2312" w:cs="CESI仿宋-GB2312"/>
                <w:lang w:val="en-US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E301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AC8E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003C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ESI仿宋-GB2312" w:hAnsi="CESI仿宋-GB2312" w:eastAsia="CESI仿宋-GB2312" w:cs="CESI仿宋-GB2312"/>
                <w:lang w:val="en-US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30C3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7C6B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3CE672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31CD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0F9E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ESI仿宋-GB2312" w:hAnsi="CESI仿宋-GB2312" w:eastAsia="CESI仿宋-GB2312" w:cs="CESI仿宋-GB2312"/>
                <w:lang w:val="en-US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0F7E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ESI仿宋-GB2312" w:hAnsi="CESI仿宋-GB2312" w:eastAsia="CESI仿宋-GB2312" w:cs="CESI仿宋-GB2312"/>
                <w:lang w:val="en-US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FF74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ESI仿宋-GB2312" w:hAnsi="CESI仿宋-GB2312" w:eastAsia="CESI仿宋-GB2312" w:cs="CESI仿宋-GB2312"/>
                <w:lang w:val="en-US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170E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ESI仿宋-GB2312" w:hAnsi="CESI仿宋-GB2312" w:eastAsia="CESI仿宋-GB2312" w:cs="CESI仿宋-GB2312"/>
                <w:lang w:val="en-US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5F8D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ESI仿宋-GB2312" w:hAnsi="CESI仿宋-GB2312" w:eastAsia="CESI仿宋-GB2312" w:cs="CESI仿宋-GB2312"/>
                <w:lang w:val="en-US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51F7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B336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EA6AED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6F8A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508A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C53A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ACEB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9889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3D3D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BBAD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B250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2B92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3D04114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E6CA3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7CCF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38CB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1351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2E3F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007E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093F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A74E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AF5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BB5C0C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098D5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CAA8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4201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6A40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AF2D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4F7A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FFA6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7032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25D5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0110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807272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EE403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82FE2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D005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C458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1AC0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BDF5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226A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52D1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D793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3250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39400D5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9359A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1127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E70A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6AEE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1A6B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F888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0D99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C44D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5C04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FF64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1605E7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30204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814B0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A6D4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A9D1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6D90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4571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0EBC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6828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4EBC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A097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D9E871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9596A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92001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B125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CF1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620C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612E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8C35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4443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8097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2BCA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617B83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D39D1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FE2C6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AD22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E311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1CDD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827B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EE33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78ED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2DB9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03B6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C7B6FC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F9817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AD950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B448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B551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682A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107F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E99E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2CC3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59F6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45BC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074531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046CD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F973D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B838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4D4B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39D4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EA3A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6EAA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5EB2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A3A0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CE60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77CA80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47665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527D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8553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E1D2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67C2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F596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094B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84D7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5909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81BA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95C4F2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783B5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C847F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C7C0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734F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9431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92D1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03E4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0000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B698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5DBF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25F57D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EF9AD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AD14D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5D09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629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A49D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F8CE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7EB2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3C80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B254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063C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31CCC10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E1B47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DF61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D0F2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D3B2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DB32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2CC4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C21E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A782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7B20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8F8E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C5122F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6498E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CB95B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215C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58D8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86C3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278F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C0D0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5C4A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F49D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99E0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695C7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D8E03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E3B16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5AFE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81AB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190C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BE06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3E1B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E48B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ED66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7092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0D8C6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5DD45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310D4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A2F2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B3B0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E76B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AF2E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772F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7056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DC05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A00A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37861E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C04A5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4C76F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CD59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F1CB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06D3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2686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F2E4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2BB1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9942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F1DC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B5C1B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27B24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4D49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BBA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6445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AB8F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A05F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995A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ADAA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6BEC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E42A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1B99F5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5C9F5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A3BF2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8286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7507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FFE3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8A2D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520D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E317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1F21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E618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0F7616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EBDE0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3141E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8915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18A1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4661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6C52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10E1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4ECF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5DE9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48B1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9DA03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95A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69BB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B710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4943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42A0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7A0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C071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F34B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44D2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D6AF9B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22F3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3CD3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A7E4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4D6A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A902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9455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DB20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E91F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410C8A6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0E64758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 w14:paraId="35A68FC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14B34F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3CE7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1F21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390EA1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38C2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AFA6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9EC1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FF2E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8DEE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5C71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DCCC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7875391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1DEA6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1425B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19895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47829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70A66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40D7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404B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B2F5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A807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62D1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23A5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39BE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5D1D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6A90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7250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0250C0D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118C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E8BE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BE73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CC7A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603C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F8DB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8194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2FBE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CD48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D3F1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2D12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0205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851A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41F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7C12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ESI仿宋-GB2312" w:hAnsi="CESI仿宋-GB2312" w:eastAsia="CESI仿宋-GB2312" w:cs="CESI仿宋-GB2312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49B9E9D8">
      <w:pPr>
        <w:keepNext w:val="0"/>
        <w:keepLines w:val="0"/>
        <w:widowControl/>
        <w:suppressLineNumbers w:val="0"/>
        <w:jc w:val="left"/>
      </w:pPr>
    </w:p>
    <w:p w14:paraId="0513CDB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 w14:paraId="79DDD32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信息公开不全面，发布信息内容单一，数量少，我局将丰富信息内容，拓展信息公开范畴。</w:t>
      </w:r>
    </w:p>
    <w:p w14:paraId="777744B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 w14:paraId="611B718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2024年，文化广电体育和旅游局没有收取信息处理费，无其他需要报告事项。</w:t>
      </w:r>
    </w:p>
    <w:p w14:paraId="5C80906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22A6766"/>
    <w:rsid w:val="02380505"/>
    <w:rsid w:val="024206C2"/>
    <w:rsid w:val="063977E7"/>
    <w:rsid w:val="0D2F01B1"/>
    <w:rsid w:val="10294501"/>
    <w:rsid w:val="13096D9A"/>
    <w:rsid w:val="1BD1392C"/>
    <w:rsid w:val="2D3A7792"/>
    <w:rsid w:val="301729F2"/>
    <w:rsid w:val="31C53597"/>
    <w:rsid w:val="33CA70F9"/>
    <w:rsid w:val="3C5D3DE5"/>
    <w:rsid w:val="401E2F1A"/>
    <w:rsid w:val="40E47D03"/>
    <w:rsid w:val="532A7941"/>
    <w:rsid w:val="56FB7981"/>
    <w:rsid w:val="58D00F8B"/>
    <w:rsid w:val="66630D48"/>
    <w:rsid w:val="6F8A6BEA"/>
    <w:rsid w:val="79EB1329"/>
    <w:rsid w:val="7B890DF9"/>
    <w:rsid w:val="7D5F4FCA"/>
    <w:rsid w:val="7E7C10CF"/>
    <w:rsid w:val="99F75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1663</Words>
  <Characters>1701</Characters>
  <Lines>0</Lines>
  <Paragraphs>0</Paragraphs>
  <TotalTime>1</TotalTime>
  <ScaleCrop>false</ScaleCrop>
  <LinksUpToDate>false</LinksUpToDate>
  <CharactersWithSpaces>1740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2022-01-06T23:29:00Z</dcterms:created>
  <dc:creator>Administrator</dc:creator>
  <cp:lastModifiedBy>花未</cp:lastModifiedBy>
  <cp:lastPrinted>2025-01-13T08:36:00Z</cp:lastPrinted>
  <dcterms:modified xsi:type="dcterms:W3CDTF">2025-01-16T09:26:52Z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CBB5F5D8951E4E7EA60B98A36A4B4919_13</vt:lpwstr>
  </property>
  <property fmtid="{D5CDD505-2E9C-101B-9397-08002B2CF9AE}" pid="4" name="KSOTemplateDocerSaveRecord">
    <vt:lpwstr>eyJoZGlkIjoiNWM0ZDViZDFhYjIzZmIzOWMwM2MwYzYyYWRmNTRlOWMiLCJ1c2VySWQiOiI2NTEyMTI0MjcifQ==</vt:lpwstr>
  </property>
</Properties>
</file>