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宁晋县市场监督管理局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行政检查文书基本格式文本</w:t>
      </w:r>
      <w:r>
        <w:rPr>
          <w:rFonts w:hint="default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（试行）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宁晋县市场监督管理局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2025年5月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br w:type="page"/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宁晋县市场监督管理局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行检审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〔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号</w:t>
      </w:r>
    </w:p>
    <w:tbl>
      <w:tblPr>
        <w:tblStyle w:val="5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Calibri" w:hAnsi="Calibri" w:eastAsia="宋体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rPr>
                <w:rFonts w:hint="eastAsia" w:ascii="Calibri" w:hAnsi="Calibri" w:eastAsia="宋体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ind w:left="0" w:leftChars="0" w:firstLine="0" w:firstLineChars="0"/>
              <w:rPr>
                <w:rFonts w:hint="eastAsia" w:ascii="Calibri" w:hAnsi="Calibri" w:eastAsia="宋体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rPr>
                <w:rFonts w:hint="eastAsia" w:ascii="Calibri" w:hAnsi="Calibri" w:eastAsia="宋体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  <w:lang w:eastAsia="zh-CN"/>
              </w:rPr>
              <w:t xml:space="preserve">  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 xml:space="preserve"> </w:t>
            </w:r>
          </w:p>
          <w:p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</w:rPr>
              <w:t xml:space="preserve">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超年度检查频次上限原因：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5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 w:eastAsia="宋体" w:cs="Times New Roman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ind w:firstLine="1680" w:firstLineChars="60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ind w:firstLine="2800" w:firstLineChars="100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负责人：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ind w:firstLine="2800" w:firstLineChars="100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宁晋县市场监督管理局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行政检查通知书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>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textAlignment w:val="auto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行政检查。现将相关事项通知如下：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textAlignment w:val="auto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28"/>
          <w:szCs w:val="28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信息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28"/>
          <w:szCs w:val="28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时间及地点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分）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三、行政检查法律依据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四、行政检查内容及方式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 w:color="auto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 w:color="auto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 w:color="auto"/>
          <w:lang w:val="en-US" w:eastAsia="zh-CN"/>
        </w:rPr>
        <w:t xml:space="preserve">                    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  <w:t>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/>
        <w:rPr>
          <w:rFonts w:hint="eastAsia" w:ascii="仿宋_GB2312" w:hAnsi="仿宋_GB2312" w:eastAsia="仿宋_GB2312" w:cs="仿宋_GB2312"/>
          <w:color w:val="auto"/>
          <w:sz w:val="28"/>
          <w:szCs w:val="28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28"/>
          <w:szCs w:val="28"/>
          <w:u w:val="none" w:color="auto"/>
          <w:lang w:val="en-US" w:eastAsia="zh-CN"/>
        </w:rPr>
        <w:t>行政检查频次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28"/>
          <w:szCs w:val="28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告知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>拒绝接受检查。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ascii="Calibri" w:hAnsi="Calibri" w:eastAsia="宋体" w:cs="Times New Roman"/>
          <w:color w:val="auto"/>
          <w:sz w:val="28"/>
          <w:szCs w:val="28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                             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560" w:firstLineChars="200"/>
        <w:jc w:val="center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                         宁晋县市场监督管理局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6160" w:firstLineChars="2200"/>
        <w:jc w:val="both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年   月   日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/>
        <w:rPr>
          <w:rFonts w:hint="eastAsia" w:ascii="Calibri" w:hAnsi="Calibri" w:eastAsia="宋体" w:cs="Times New Roman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0"/>
        <w:jc w:val="left"/>
        <w:rPr>
          <w:rFonts w:hint="default" w:ascii="Calibri" w:hAnsi="Calibri" w:eastAsia="宋体" w:cs="Times New Roman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行政执法主体联系人：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联系方式：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lang w:eastAsia="zh-CN"/>
        </w:rPr>
        <w:t xml:space="preserve">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u w:val="single"/>
          <w:lang w:val="en-US" w:eastAsia="zh-CN"/>
        </w:rPr>
        <w:t xml:space="preserve">                        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82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u w:val="none" w:color="auto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482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u w:val="none" w:color="auto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482" w:firstLineChars="20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4"/>
          <w:szCs w:val="24"/>
          <w:u w:val="none" w:color="auto"/>
          <w:lang w:val="en-US" w:eastAsia="zh-CN"/>
        </w:rPr>
        <w:t>备注：涉企行政检查要做到“五个严禁”、“八个不得”。严禁逐利检查，不得接受被检查企业的任何馈赠、报酬、福利待遇，不得参加被检查企业提供的宴请、娱乐、旅游等活动，不得由被检查企业支付消费开支或者将检查费用转嫁给企业，不得强制企业接受指定的中介机构提供服务。严禁干扰企业正常生产经营，不得刻意要求法定代表人到场。严禁任性处罚企业，不得乱查封、乱扣押、乱冻结、动辄责令停产停业。严禁下达检查指标，不得将考核考评、预算项目绩效与检查频次、罚款数额挂钩。严禁变相检查，不得以观摩、督导、考察等名义行检查之实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u w:val="none" w:color="auto"/>
          <w:lang w:val="en-US" w:eastAsia="zh-CN"/>
        </w:rPr>
        <w:t>本文书一式三份，一份送达，一份归档，一份承办机构留存。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宁晋县市场监督管理局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回避申请决定书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行检回决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联系人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行政执法证号：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申请人于   年  月  日以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为由，申请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回避实施《行政检查通知书》（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邢市监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640" w:firstLineChars="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回避情形，同意申请人的回避申请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，并将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更换为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64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经审查，不符合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回避情形，驳回申请人的回避申请。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line="520" w:lineRule="exact"/>
        <w:ind w:firstLine="64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如对本决定不服，可以依法申请救济。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left="0" w:leftChars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left="0" w:leftChars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宁晋县市场监督管理局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left="0" w:leftChars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6"/>
          <w:szCs w:val="36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 w:color="auto"/>
          <w:lang w:val="en-US" w:eastAsia="zh-CN"/>
        </w:rPr>
        <w:t>本文书一式三份，一份送达，一份归档，一份承办机构留存。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宋体" w:eastAsia="方正小标宋简体"/>
          <w:color w:val="auto"/>
          <w:sz w:val="44"/>
          <w:szCs w:val="44"/>
          <w:lang w:val="en-US" w:eastAsia="zh-CN"/>
        </w:rPr>
        <w:t>宁晋县市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场监督管理局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抽样（采样）通知书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行检抽通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决定对你单</w:t>
      </w:r>
      <w:r>
        <w:rPr>
          <w:rFonts w:hint="eastAsia" w:ascii="仿宋_GB2312" w:hAnsi="仿宋_GB2312" w:eastAsia="仿宋_GB2312" w:cs="仿宋_GB2312"/>
          <w:strike w:val="0"/>
          <w:color w:val="auto"/>
          <w:sz w:val="32"/>
          <w:szCs w:val="32"/>
          <w:u w:val="none"/>
          <w:lang w:val="en-US" w:eastAsia="zh-CN"/>
        </w:rPr>
        <w:t>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等进行抽样（采样）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  <w:t>（附抽样（采样）物品清单）</w:t>
      </w:r>
    </w:p>
    <w:p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>
      <w:pPr>
        <w:numPr>
          <w:ilvl w:val="0"/>
          <w:numId w:val="0"/>
        </w:numPr>
        <w:spacing w:line="600" w:lineRule="exact"/>
        <w:ind w:firstLine="640" w:firstLineChars="200"/>
        <w:textAlignment w:val="auto"/>
        <w:rPr>
          <w:rFonts w:hint="default" w:ascii="Calibri" w:hAnsi="Calibri" w:eastAsia="宋体" w:cs="Times New Roman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>
      <w:pPr>
        <w:pStyle w:val="8"/>
        <w:spacing w:after="0" w:line="600" w:lineRule="exact"/>
        <w:ind w:left="0" w:leftChars="0" w:firstLine="640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</w:p>
    <w:p>
      <w:pPr>
        <w:pStyle w:val="8"/>
        <w:spacing w:after="0" w:line="600" w:lineRule="exact"/>
        <w:ind w:left="0" w:leftChars="0" w:firstLine="640"/>
        <w:rPr>
          <w:rFonts w:hint="default"/>
          <w:color w:val="auto"/>
          <w:lang w:eastAsia="zh-CN"/>
        </w:rPr>
      </w:pPr>
    </w:p>
    <w:p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left="0" w:leftChars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宁晋县市场监督管理局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20" w:lineRule="exact"/>
        <w:ind w:left="0" w:leftChars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年   月   日</w:t>
      </w:r>
    </w:p>
    <w:p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spacing w:line="600" w:lineRule="exact"/>
        <w:ind w:left="0" w:leftChars="0"/>
        <w:rPr>
          <w:rFonts w:hint="default" w:ascii="Calibri" w:hAnsi="Calibri" w:eastAsia="宋体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  <w:u w:val="single"/>
          <w:lang w:val="en-US" w:eastAsia="zh-CN"/>
        </w:rPr>
        <w:t xml:space="preserve">                                        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6"/>
          <w:szCs w:val="36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 w:color="auto"/>
          <w:lang w:val="en-US" w:eastAsia="zh-CN"/>
        </w:rPr>
        <w:t>本文书一式三份，一份送达，一份归档，一份承办机构留存。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宋体" w:eastAsia="方正小标宋简体"/>
          <w:color w:val="auto"/>
          <w:sz w:val="44"/>
          <w:szCs w:val="44"/>
          <w:lang w:val="en-US" w:eastAsia="zh-CN"/>
        </w:rPr>
        <w:t>宁晋县市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场监督管理局</w:t>
      </w:r>
      <w:r>
        <w:rPr>
          <w:rFonts w:hint="default" w:eastAsia="方正小标宋简体"/>
          <w:color w:val="auto"/>
          <w:sz w:val="44"/>
          <w:szCs w:val="44"/>
          <w:lang w:val="en-US" w:eastAsia="zh-CN"/>
        </w:rPr>
        <w:t xml:space="preserve">          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现场检查（勘验）笔录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行检现录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检查（勘验）时间：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一、被检查（勘验）人基本情况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人名称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到场情况：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好！我们是宁晋县市场监督管理局的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执法证件，请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宋体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被检查（勘验）人：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进行现场检查（勘验），请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协助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做好检查（勘验）。针对检查（勘验）中的有关情况，您有权进行陈述和申辩。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三、现场检查（勘验）情况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default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陈述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申辩情况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□无</w:t>
      </w:r>
    </w:p>
    <w:p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□有</w:t>
      </w:r>
      <w:r>
        <w:rPr>
          <w:rFonts w:hint="default"/>
          <w:color w:val="auto"/>
          <w:u w:val="none" w:color="auto"/>
          <w:lang w:eastAsia="zh-CN"/>
        </w:rPr>
        <w:t xml:space="preserve"> </w:t>
      </w:r>
      <w:r>
        <w:rPr>
          <w:rFonts w:hint="default"/>
          <w:color w:val="auto"/>
          <w:lang w:eastAsia="zh-CN"/>
        </w:rPr>
        <w:t xml:space="preserve">                      </w:t>
      </w:r>
      <w:r>
        <w:rPr>
          <w:rFonts w:hint="eastAsia"/>
          <w:color w:val="auto"/>
          <w:lang w:val="en-US" w:eastAsia="zh-CN"/>
        </w:rPr>
        <w:t xml:space="preserve">                    </w:t>
      </w:r>
      <w:r>
        <w:rPr>
          <w:rFonts w:hint="default"/>
          <w:color w:val="auto"/>
          <w:lang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行政执法人员：以上是本次检查（勘验）记录，核对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盖章。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宁晋县市场监督管理局</w:t>
      </w:r>
      <w:r>
        <w:rPr>
          <w:rFonts w:hint="default" w:eastAsia="方正小标宋简体"/>
          <w:color w:val="auto"/>
          <w:sz w:val="44"/>
          <w:szCs w:val="44"/>
          <w:lang w:val="en-US" w:eastAsia="zh-CN"/>
        </w:rPr>
        <w:t xml:space="preserve">                        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询问笔录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行检询录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询问时间：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一、被询问人基本情况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姓    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性    别：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出生年月：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工作单位及职务：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关系：□法定代表人□负责人□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其他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好！我们是宁晋县市场监督管理局的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，这是我们的行政执法证件，请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被询问人：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有关情况进行询问，请如实回答问题。如不如实回答问题，将承担相应法律后果。您有权进行陈述和申辩。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三、询问内容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>
      <w:pPr>
        <w:pStyle w:val="2"/>
        <w:rPr>
          <w:rFonts w:hint="eastAsia" w:ascii="Calibri" w:hAnsi="Calibri" w:eastAsia="宋体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：以上是本次询问情况记录，核对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请签名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盖章确认。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宋体" w:eastAsia="方正小标宋简体"/>
          <w:color w:val="auto"/>
          <w:sz w:val="44"/>
          <w:szCs w:val="44"/>
          <w:lang w:val="en-US" w:eastAsia="zh-CN"/>
        </w:rPr>
        <w:t>宁晋县市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场监督管理局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eastAsia="方正小标宋简体"/>
          <w:color w:val="auto"/>
          <w:sz w:val="44"/>
          <w:szCs w:val="44"/>
          <w:lang w:val="en-US" w:eastAsia="zh-CN"/>
        </w:rPr>
      </w:pP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行政检查</w:t>
      </w:r>
      <w:r>
        <w:rPr>
          <w:rFonts w:hint="default" w:eastAsia="方正小标宋简体"/>
          <w:color w:val="auto"/>
          <w:sz w:val="44"/>
          <w:szCs w:val="44"/>
          <w:lang w:val="en-US" w:eastAsia="zh-CN"/>
        </w:rPr>
        <w:t>情况记录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表</w:t>
      </w:r>
    </w:p>
    <w:p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宁市监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行检记录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</w:t>
      </w:r>
    </w:p>
    <w:tbl>
      <w:tblPr>
        <w:tblStyle w:val="5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0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bookmarkStart w:id="0" w:name="_GoBack"/>
            <w:bookmarkEnd w:id="0"/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年   月 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  <w:font w:name="仿宋">
    <w:altName w:val="微软雅黑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楷体">
    <w:altName w:val="楷体_GB2312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lear" w:pos="4153"/>
      </w:tabs>
      <w:jc w:val="center"/>
      <w:rPr>
        <w:rFonts w:hint="eastAsia" w:ascii="仿宋" w:hAnsi="仿宋" w:eastAsia="仿宋" w:cs="仿宋"/>
        <w:color w:val="auto"/>
        <w:sz w:val="28"/>
        <w:szCs w:val="28"/>
        <w:lang w:eastAsia="zh-C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5F67BC"/>
    <w:rsid w:val="4D5F6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next w:val="1"/>
    <w:qFormat/>
    <w:uiPriority w:val="0"/>
    <w:pPr>
      <w:widowControl w:val="0"/>
      <w:ind w:left="420" w:leftChars="200"/>
      <w:jc w:val="both"/>
      <w:textAlignment w:val="baseline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Body Text"/>
    <w:qFormat/>
    <w:uiPriority w:val="1"/>
    <w:pPr>
      <w:widowControl w:val="0"/>
      <w:jc w:val="both"/>
    </w:pPr>
    <w:rPr>
      <w:rFonts w:ascii="宋体" w:hAnsi="宋体" w:eastAsia="宋体" w:cs="宋体"/>
      <w:kern w:val="2"/>
      <w:sz w:val="32"/>
      <w:szCs w:val="32"/>
      <w:u w:val="single" w:color="000000"/>
      <w:lang w:val="zh-CN" w:eastAsia="zh-CN" w:bidi="zh-CN"/>
    </w:rPr>
  </w:style>
  <w:style w:type="paragraph" w:styleId="4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customStyle="1" w:styleId="7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8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2025-05-22T01:30:00Z</dcterms:created>
  <dc:creator>笔尖微凉</dc:creator>
  <cp:lastModifiedBy>笔尖微凉</cp:lastModifiedBy>
  <dcterms:modified xsi:type="dcterms:W3CDTF">2025-05-22T01:35:30Z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