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96" w:type="dxa"/>
        <w:jc w:val="center"/>
        <w:tblCellSpacing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1908"/>
        <w:gridCol w:w="1221"/>
        <w:gridCol w:w="1576"/>
        <w:gridCol w:w="671"/>
        <w:gridCol w:w="866"/>
        <w:gridCol w:w="2137"/>
        <w:gridCol w:w="1281"/>
        <w:gridCol w:w="1276"/>
        <w:gridCol w:w="1038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抽查计划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抽查计划名称</w:t>
            </w:r>
          </w:p>
        </w:tc>
        <w:tc>
          <w:tcPr>
            <w:tcW w:w="122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抽查任务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5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抽查类型</w:t>
            </w:r>
          </w:p>
        </w:tc>
        <w:tc>
          <w:tcPr>
            <w:tcW w:w="8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21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2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抽查对象范围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103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抽查频次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tblCellSpacing w:w="0" w:type="dxa"/>
          <w:jc w:val="center"/>
        </w:trPr>
        <w:tc>
          <w:tcPr>
            <w:tcW w:w="18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2025001</w:t>
            </w:r>
          </w:p>
        </w:tc>
        <w:tc>
          <w:tcPr>
            <w:tcW w:w="1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40" w:hanging="24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2025年宁晋县自然资源和规划局随机抽查001</w:t>
            </w:r>
          </w:p>
        </w:tc>
        <w:tc>
          <w:tcPr>
            <w:tcW w:w="122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001号</w:t>
            </w:r>
          </w:p>
        </w:tc>
        <w:tc>
          <w:tcPr>
            <w:tcW w:w="15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2025年宁晋县土地复垦检查</w:t>
            </w:r>
          </w:p>
        </w:tc>
        <w:tc>
          <w:tcPr>
            <w:tcW w:w="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定向抽查</w:t>
            </w:r>
          </w:p>
        </w:tc>
        <w:tc>
          <w:tcPr>
            <w:tcW w:w="8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21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对建设项目土地复垦义务人履行土地复垦义务情况的检查</w:t>
            </w:r>
          </w:p>
        </w:tc>
        <w:tc>
          <w:tcPr>
            <w:tcW w:w="12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土地复垦行业的企业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2025年7月至11月</w:t>
            </w:r>
          </w:p>
        </w:tc>
        <w:tc>
          <w:tcPr>
            <w:tcW w:w="103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tblCellSpacing w:w="0" w:type="dxa"/>
          <w:jc w:val="center"/>
        </w:trPr>
        <w:tc>
          <w:tcPr>
            <w:tcW w:w="18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2025002</w:t>
            </w:r>
          </w:p>
        </w:tc>
        <w:tc>
          <w:tcPr>
            <w:tcW w:w="1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2025年宁晋县自然资源和规划局随机抽查002</w:t>
            </w:r>
          </w:p>
        </w:tc>
        <w:tc>
          <w:tcPr>
            <w:tcW w:w="122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002号</w:t>
            </w:r>
          </w:p>
        </w:tc>
        <w:tc>
          <w:tcPr>
            <w:tcW w:w="15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2025年宁晋县测绘行业检查</w:t>
            </w:r>
          </w:p>
        </w:tc>
        <w:tc>
          <w:tcPr>
            <w:tcW w:w="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定向抽查</w:t>
            </w:r>
          </w:p>
        </w:tc>
        <w:tc>
          <w:tcPr>
            <w:tcW w:w="8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21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对测绘行业的行政检查</w:t>
            </w:r>
          </w:p>
        </w:tc>
        <w:tc>
          <w:tcPr>
            <w:tcW w:w="12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测绘行业的企业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2025年7月至11月</w:t>
            </w:r>
          </w:p>
        </w:tc>
        <w:tc>
          <w:tcPr>
            <w:tcW w:w="103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tblCellSpacing w:w="0" w:type="dxa"/>
          <w:jc w:val="center"/>
        </w:trPr>
        <w:tc>
          <w:tcPr>
            <w:tcW w:w="18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2025003</w:t>
            </w:r>
          </w:p>
        </w:tc>
        <w:tc>
          <w:tcPr>
            <w:tcW w:w="1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2025年宁晋县自然资源和规划局随机抽查003</w:t>
            </w:r>
          </w:p>
        </w:tc>
        <w:tc>
          <w:tcPr>
            <w:tcW w:w="122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003号</w:t>
            </w:r>
          </w:p>
        </w:tc>
        <w:tc>
          <w:tcPr>
            <w:tcW w:w="15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2025年宁晋县涉木单位和个人的检疫检查</w:t>
            </w:r>
          </w:p>
        </w:tc>
        <w:tc>
          <w:tcPr>
            <w:tcW w:w="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不定向抽查</w:t>
            </w:r>
          </w:p>
        </w:tc>
        <w:tc>
          <w:tcPr>
            <w:tcW w:w="8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21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查验木材来源、检查《植物检疫证书》</w:t>
            </w:r>
          </w:p>
        </w:tc>
        <w:tc>
          <w:tcPr>
            <w:tcW w:w="12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辖区内所有涉及单位和个人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2025年3月-5月,9月-11月</w:t>
            </w:r>
          </w:p>
        </w:tc>
        <w:tc>
          <w:tcPr>
            <w:tcW w:w="103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2次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tblCellSpacing w:w="0" w:type="dxa"/>
          <w:jc w:val="center"/>
        </w:trPr>
        <w:tc>
          <w:tcPr>
            <w:tcW w:w="182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2025004</w:t>
            </w:r>
          </w:p>
        </w:tc>
        <w:tc>
          <w:tcPr>
            <w:tcW w:w="190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2025年宁晋县自然资源和规划局随机抽查004</w:t>
            </w:r>
          </w:p>
        </w:tc>
        <w:tc>
          <w:tcPr>
            <w:tcW w:w="122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004号</w:t>
            </w:r>
          </w:p>
        </w:tc>
        <w:tc>
          <w:tcPr>
            <w:tcW w:w="15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2025年宁晋县林木种子质量的监督检查</w:t>
            </w:r>
          </w:p>
        </w:tc>
        <w:tc>
          <w:tcPr>
            <w:tcW w:w="67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不定向抽查</w:t>
            </w:r>
          </w:p>
        </w:tc>
        <w:tc>
          <w:tcPr>
            <w:tcW w:w="86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  <w:tc>
          <w:tcPr>
            <w:tcW w:w="213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种子生产经营许可证、生产档案、标签制度等是否符合规定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28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辖区内所有涉及单位</w:t>
            </w:r>
          </w:p>
        </w:tc>
        <w:tc>
          <w:tcPr>
            <w:tcW w:w="127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2025年5月至12月</w:t>
            </w:r>
          </w:p>
        </w:tc>
        <w:tc>
          <w:tcPr>
            <w:tcW w:w="103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069A8"/>
    <w:rsid w:val="056E5276"/>
    <w:rsid w:val="1B8D440F"/>
    <w:rsid w:val="26A204E7"/>
    <w:rsid w:val="35715520"/>
    <w:rsid w:val="360E16AB"/>
    <w:rsid w:val="46833517"/>
    <w:rsid w:val="62892B98"/>
    <w:rsid w:val="717C71C1"/>
    <w:rsid w:val="75D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457</Characters>
  <Lines>0</Lines>
  <Paragraphs>0</Paragraphs>
  <TotalTime>16</TotalTime>
  <ScaleCrop>false</ScaleCrop>
  <LinksUpToDate>false</LinksUpToDate>
  <CharactersWithSpaces>457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2025-05-16T06:05:00Z</dcterms:created>
  <dc:creator>Administrator</dc:creator>
  <cp:lastModifiedBy>Administrator</cp:lastModifiedBy>
  <dcterms:modified xsi:type="dcterms:W3CDTF">2025-11-04T08:31:57Z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54C98B7C0B0B465A920FA0461130ECD2</vt:lpwstr>
  </property>
  <property fmtid="{D5CDD505-2E9C-101B-9397-08002B2CF9AE}" pid="4" name="KSOTemplateDocerSaveRecord">
    <vt:lpwstr>eyJoZGlkIjoiY2I3ZjI0OGE0MWVkODhkYmRhNWZiY2Q4ZjBiN2Q0NDYiLCJ1c2VySWQiOiI3MjIyMDMwNTUifQ==</vt:lpwstr>
  </property>
</Properties>
</file>