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081E68">
      <w:pPr>
        <w:spacing w:before="0" w:after="0" w:line="240" w:lineRule="auto"/>
        <w:ind w:firstLine="0"/>
        <w:jc w:val="center"/>
        <w:outlineLvl w:val="0"/>
        <w:rPr>
          <w:rFonts w:hint="eastAsia" w:ascii="黑体" w:hAnsi="黑体" w:eastAsia="黑体" w:cs="黑体"/>
          <w:b/>
          <w:color w:val="000000"/>
          <w:sz w:val="44"/>
          <w:lang w:eastAsia="zh-CN"/>
        </w:rPr>
      </w:pPr>
      <w:bookmarkStart w:id="17" w:name="_GoBack"/>
      <w:bookmarkEnd w:id="17"/>
      <w:r>
        <w:rPr>
          <w:rFonts w:hint="eastAsia" w:ascii="黑体" w:hAnsi="黑体" w:eastAsia="黑体" w:cs="黑体"/>
          <w:b/>
          <w:color w:val="000000"/>
          <w:sz w:val="44"/>
          <w:lang w:eastAsia="zh-CN"/>
        </w:rPr>
        <w:t>宁晋县医疗保障局</w:t>
      </w:r>
    </w:p>
    <w:p w14:paraId="2C00A463">
      <w:pPr>
        <w:spacing w:before="0" w:after="0" w:line="240" w:lineRule="auto"/>
        <w:ind w:firstLine="0"/>
        <w:jc w:val="center"/>
        <w:outlineLvl w:val="0"/>
      </w:pPr>
      <w:r>
        <w:rPr>
          <w:rFonts w:ascii="黑体" w:hAnsi="黑体" w:eastAsia="黑体" w:cs="黑体"/>
          <w:b/>
          <w:color w:val="000000"/>
          <w:sz w:val="44"/>
        </w:rPr>
        <w:t>2022年部门预算信息公开目录</w:t>
      </w:r>
    </w:p>
    <w:p w14:paraId="47CEF46E">
      <w:pPr>
        <w:spacing w:before="0" w:after="0" w:line="240" w:lineRule="auto"/>
        <w:ind w:firstLine="0"/>
        <w:jc w:val="center"/>
        <w:outlineLvl w:val="9"/>
      </w:pPr>
      <w:r>
        <w:rPr>
          <w:rFonts w:ascii="黑体" w:hAnsi="黑体" w:eastAsia="黑体" w:cs="黑体"/>
          <w:b/>
          <w:color w:val="000000"/>
          <w:sz w:val="30"/>
        </w:rPr>
        <w:t xml:space="preserve"> </w:t>
      </w:r>
    </w:p>
    <w:p w14:paraId="6F89696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86CB9D">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78CD4CDC">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07B071EA">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2F71C2A5">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14:paraId="22DD14EA">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14:paraId="4A9A8AFD">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63CFE83C">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14</w:t>
      </w:r>
      <w:r>
        <w:fldChar w:fldCharType="end"/>
      </w:r>
    </w:p>
    <w:p w14:paraId="246D96E8">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5123C369">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3702361C">
      <w:r>
        <w:fldChar w:fldCharType="end"/>
      </w:r>
    </w:p>
    <w:p w14:paraId="41E50C5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1857E3B">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36A2B41C">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14:paraId="58276AF9">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5BC7CC4B">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1C14E974">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14:paraId="7418F5BB">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7</w:t>
      </w:r>
      <w:r>
        <w:fldChar w:fldCharType="end"/>
      </w:r>
      <w:r>
        <w:fldChar w:fldCharType="end"/>
      </w:r>
    </w:p>
    <w:p w14:paraId="296A7619">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7</w:t>
      </w:r>
      <w:r>
        <w:fldChar w:fldCharType="end"/>
      </w:r>
      <w:r>
        <w:fldChar w:fldCharType="end"/>
      </w:r>
    </w:p>
    <w:p w14:paraId="7D91281C">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8</w:t>
      </w:r>
      <w:r>
        <w:fldChar w:fldCharType="end"/>
      </w:r>
      <w:r>
        <w:fldChar w:fldCharType="end"/>
      </w:r>
    </w:p>
    <w:p w14:paraId="29400365">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9</w:t>
      </w:r>
      <w:r>
        <w:fldChar w:fldCharType="end"/>
      </w:r>
      <w:r>
        <w:fldChar w:fldCharType="end"/>
      </w:r>
    </w:p>
    <w:p w14:paraId="54EDB126">
      <w:r>
        <w:fldChar w:fldCharType="end"/>
      </w:r>
    </w:p>
    <w:p w14:paraId="508580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F1B7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E548B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C67DC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02696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CEF177">
      <w:pPr>
        <w:spacing w:before="0" w:after="0" w:line="240" w:lineRule="auto"/>
        <w:ind w:firstLine="0"/>
        <w:jc w:val="center"/>
        <w:outlineLvl w:val="0"/>
        <w:rPr>
          <w:rFonts w:ascii="方正小标宋_GBK" w:hAnsi="方正小标宋_GBK" w:eastAsia="方正小标宋_GBK" w:cs="方正小标宋_GBK"/>
          <w:color w:val="000000"/>
          <w:sz w:val="72"/>
        </w:rPr>
      </w:pPr>
    </w:p>
    <w:p w14:paraId="6136BDEF">
      <w:pPr>
        <w:spacing w:before="0" w:after="0" w:line="240" w:lineRule="auto"/>
        <w:ind w:firstLine="0"/>
        <w:jc w:val="center"/>
        <w:outlineLvl w:val="0"/>
        <w:rPr>
          <w:rFonts w:ascii="方正小标宋_GBK" w:hAnsi="方正小标宋_GBK" w:eastAsia="方正小标宋_GBK" w:cs="方正小标宋_GBK"/>
          <w:color w:val="000000"/>
          <w:sz w:val="72"/>
        </w:rPr>
      </w:pPr>
    </w:p>
    <w:p w14:paraId="778874E1">
      <w:pPr>
        <w:spacing w:before="0" w:after="0" w:line="240" w:lineRule="auto"/>
        <w:ind w:firstLine="0"/>
        <w:jc w:val="both"/>
        <w:outlineLvl w:val="0"/>
        <w:rPr>
          <w:rFonts w:ascii="方正小标宋_GBK" w:hAnsi="方正小标宋_GBK" w:eastAsia="方正小标宋_GBK" w:cs="方正小标宋_GBK"/>
          <w:color w:val="000000"/>
          <w:sz w:val="72"/>
        </w:rPr>
      </w:pPr>
    </w:p>
    <w:tbl>
      <w:tblPr>
        <w:tblStyle w:val="8"/>
        <w:tblW w:w="12464" w:type="dxa"/>
        <w:tblInd w:w="0" w:type="dxa"/>
        <w:shd w:val="clear" w:color="auto" w:fill="auto"/>
        <w:tblLayout w:type="fixed"/>
        <w:tblCellMar>
          <w:top w:w="0" w:type="dxa"/>
          <w:left w:w="0" w:type="dxa"/>
          <w:bottom w:w="0" w:type="dxa"/>
          <w:right w:w="0" w:type="dxa"/>
        </w:tblCellMar>
      </w:tblPr>
      <w:tblGrid>
        <w:gridCol w:w="482"/>
        <w:gridCol w:w="3282"/>
        <w:gridCol w:w="2985"/>
        <w:gridCol w:w="2595"/>
        <w:gridCol w:w="3120"/>
      </w:tblGrid>
      <w:tr w14:paraId="39246D1F">
        <w:tblPrEx>
          <w:shd w:val="clear" w:color="auto" w:fill="auto"/>
          <w:tblCellMar>
            <w:top w:w="0" w:type="dxa"/>
            <w:left w:w="0" w:type="dxa"/>
            <w:bottom w:w="0" w:type="dxa"/>
            <w:right w:w="0" w:type="dxa"/>
          </w:tblCellMar>
        </w:tblPrEx>
        <w:trPr>
          <w:trHeight w:val="360" w:hRule="atLeast"/>
        </w:trPr>
        <w:tc>
          <w:tcPr>
            <w:tcW w:w="12464" w:type="dxa"/>
            <w:gridSpan w:val="5"/>
            <w:tcBorders>
              <w:top w:val="nil"/>
              <w:left w:val="nil"/>
              <w:bottom w:val="nil"/>
              <w:right w:val="nil"/>
            </w:tcBorders>
            <w:shd w:val="clear" w:color="auto" w:fill="auto"/>
            <w:noWrap/>
            <w:tcMar>
              <w:top w:w="15" w:type="dxa"/>
              <w:left w:w="15" w:type="dxa"/>
              <w:right w:w="15" w:type="dxa"/>
            </w:tcMar>
            <w:vAlign w:val="center"/>
          </w:tcPr>
          <w:p w14:paraId="2AB1D08A">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0" w:name="_Toc_2_2_0000000001"/>
            <w:r>
              <w:rPr>
                <w:rFonts w:hint="eastAsia" w:ascii="宋体" w:hAnsi="宋体" w:eastAsia="宋体" w:cs="宋体"/>
                <w:i w:val="0"/>
                <w:color w:val="000000"/>
                <w:kern w:val="0"/>
                <w:sz w:val="36"/>
                <w:szCs w:val="36"/>
                <w:u w:val="none"/>
                <w:lang w:val="en-US" w:eastAsia="zh-CN" w:bidi="ar"/>
              </w:rPr>
              <w:t>部门预算收支总表</w:t>
            </w:r>
          </w:p>
        </w:tc>
      </w:tr>
      <w:tr w14:paraId="7F04C012">
        <w:tblPrEx>
          <w:shd w:val="clear" w:color="auto" w:fill="auto"/>
          <w:tblCellMar>
            <w:top w:w="0" w:type="dxa"/>
            <w:left w:w="0" w:type="dxa"/>
            <w:bottom w:w="0" w:type="dxa"/>
            <w:right w:w="0" w:type="dxa"/>
          </w:tblCellMar>
        </w:tblPrEx>
        <w:trPr>
          <w:trHeight w:val="360" w:hRule="atLeast"/>
        </w:trPr>
        <w:tc>
          <w:tcPr>
            <w:tcW w:w="6749" w:type="dxa"/>
            <w:gridSpan w:val="3"/>
            <w:tcBorders>
              <w:top w:val="nil"/>
              <w:left w:val="nil"/>
              <w:bottom w:val="nil"/>
              <w:right w:val="nil"/>
            </w:tcBorders>
            <w:shd w:val="clear" w:color="auto" w:fill="auto"/>
            <w:noWrap/>
            <w:tcMar>
              <w:top w:w="15" w:type="dxa"/>
              <w:left w:w="15" w:type="dxa"/>
              <w:right w:w="15" w:type="dxa"/>
            </w:tcMar>
            <w:vAlign w:val="center"/>
          </w:tcPr>
          <w:p w14:paraId="17637E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2595" w:type="dxa"/>
            <w:tcBorders>
              <w:top w:val="nil"/>
              <w:left w:val="nil"/>
              <w:bottom w:val="nil"/>
              <w:right w:val="nil"/>
            </w:tcBorders>
            <w:shd w:val="clear" w:color="auto" w:fill="auto"/>
            <w:noWrap/>
            <w:tcMar>
              <w:top w:w="15" w:type="dxa"/>
              <w:left w:w="15" w:type="dxa"/>
              <w:right w:w="15" w:type="dxa"/>
            </w:tcMar>
            <w:vAlign w:val="center"/>
          </w:tcPr>
          <w:p w14:paraId="31CEA76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120" w:type="dxa"/>
            <w:tcBorders>
              <w:top w:val="nil"/>
              <w:left w:val="nil"/>
              <w:bottom w:val="nil"/>
              <w:right w:val="nil"/>
            </w:tcBorders>
            <w:shd w:val="clear" w:color="auto" w:fill="auto"/>
            <w:noWrap/>
            <w:tcMar>
              <w:top w:w="15" w:type="dxa"/>
              <w:left w:w="15" w:type="dxa"/>
              <w:right w:w="15" w:type="dxa"/>
            </w:tcMar>
            <w:vAlign w:val="center"/>
          </w:tcPr>
          <w:p w14:paraId="70A5898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666B5A5E">
        <w:tblPrEx>
          <w:tblCellMar>
            <w:top w:w="0" w:type="dxa"/>
            <w:left w:w="0" w:type="dxa"/>
            <w:bottom w:w="0" w:type="dxa"/>
            <w:right w:w="0" w:type="dxa"/>
          </w:tblCellMar>
        </w:tblPrEx>
        <w:trPr>
          <w:trHeight w:val="360" w:hRule="atLeast"/>
        </w:trPr>
        <w:tc>
          <w:tcPr>
            <w:tcW w:w="48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1E4B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626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F3F0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57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2B4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07E6B102">
        <w:tblPrEx>
          <w:tblCellMar>
            <w:top w:w="0" w:type="dxa"/>
            <w:left w:w="0" w:type="dxa"/>
            <w:bottom w:w="0" w:type="dxa"/>
            <w:right w:w="0" w:type="dxa"/>
          </w:tblCellMar>
        </w:tblPrEx>
        <w:trPr>
          <w:trHeight w:val="360" w:hRule="atLeast"/>
        </w:trPr>
        <w:tc>
          <w:tcPr>
            <w:tcW w:w="48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775BC">
            <w:pPr>
              <w:jc w:val="center"/>
              <w:rPr>
                <w:rFonts w:hint="eastAsia" w:ascii="宋体" w:hAnsi="宋体" w:eastAsia="宋体" w:cs="宋体"/>
                <w:i w:val="0"/>
                <w:color w:val="000000"/>
                <w:sz w:val="22"/>
                <w:szCs w:val="22"/>
                <w:u w:val="none"/>
              </w:rPr>
            </w:pP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EF830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99E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4064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B8E4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r>
      <w:tr w14:paraId="59671A36">
        <w:tblPrEx>
          <w:tblCellMar>
            <w:top w:w="0" w:type="dxa"/>
            <w:left w:w="0" w:type="dxa"/>
            <w:bottom w:w="0" w:type="dxa"/>
            <w:right w:w="0" w:type="dxa"/>
          </w:tblCellMar>
        </w:tblPrEx>
        <w:trPr>
          <w:trHeight w:val="36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945E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867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D83F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E3E9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659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14:paraId="0127517D">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1B77DB">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88E8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8437A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03BE7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A15A0D">
            <w:pPr>
              <w:jc w:val="right"/>
              <w:rPr>
                <w:rFonts w:hint="default" w:ascii="Calibri" w:hAnsi="Calibri" w:eastAsia="宋体" w:cs="Calibri"/>
                <w:i w:val="0"/>
                <w:color w:val="000000"/>
                <w:sz w:val="22"/>
                <w:szCs w:val="22"/>
                <w:u w:val="none"/>
              </w:rPr>
            </w:pPr>
          </w:p>
        </w:tc>
      </w:tr>
      <w:tr w14:paraId="76DF9EA5">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FDB09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7EE71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0C76F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D8B0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520453">
            <w:pPr>
              <w:jc w:val="right"/>
              <w:rPr>
                <w:rFonts w:hint="default" w:ascii="Calibri" w:hAnsi="Calibri" w:eastAsia="宋体" w:cs="Calibri"/>
                <w:i w:val="0"/>
                <w:color w:val="000000"/>
                <w:sz w:val="22"/>
                <w:szCs w:val="22"/>
                <w:u w:val="none"/>
              </w:rPr>
            </w:pPr>
          </w:p>
        </w:tc>
      </w:tr>
      <w:tr w14:paraId="170667BD">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58C62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F9AF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F6284">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56BF9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7BC156">
            <w:pPr>
              <w:jc w:val="right"/>
              <w:rPr>
                <w:rFonts w:hint="default" w:ascii="Calibri" w:hAnsi="Calibri" w:eastAsia="宋体" w:cs="Calibri"/>
                <w:i w:val="0"/>
                <w:color w:val="000000"/>
                <w:sz w:val="22"/>
                <w:szCs w:val="22"/>
                <w:u w:val="none"/>
              </w:rPr>
            </w:pPr>
          </w:p>
        </w:tc>
      </w:tr>
      <w:tr w14:paraId="6D450E92">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18E46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C944E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四、财政专户管理资金收入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96D502">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FC721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34E7BB">
            <w:pPr>
              <w:jc w:val="right"/>
              <w:rPr>
                <w:rFonts w:hint="default" w:ascii="Calibri" w:hAnsi="Calibri" w:eastAsia="宋体" w:cs="Calibri"/>
                <w:i w:val="0"/>
                <w:color w:val="000000"/>
                <w:sz w:val="22"/>
                <w:szCs w:val="22"/>
                <w:u w:val="none"/>
              </w:rPr>
            </w:pPr>
          </w:p>
        </w:tc>
      </w:tr>
      <w:tr w14:paraId="4657EDE2">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3139B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6F20C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五、事业收入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A1CB2C">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FD13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8E3892">
            <w:pPr>
              <w:jc w:val="right"/>
              <w:rPr>
                <w:rFonts w:hint="default" w:ascii="Calibri" w:hAnsi="Calibri" w:eastAsia="宋体" w:cs="Calibri"/>
                <w:i w:val="0"/>
                <w:color w:val="000000"/>
                <w:sz w:val="22"/>
                <w:szCs w:val="22"/>
                <w:u w:val="none"/>
              </w:rPr>
            </w:pPr>
          </w:p>
        </w:tc>
      </w:tr>
      <w:tr w14:paraId="01628139">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DDE9F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F4DDC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六、事业单位经营收入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620C5B">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58F1D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E43A35">
            <w:pPr>
              <w:jc w:val="right"/>
              <w:rPr>
                <w:rFonts w:hint="default" w:ascii="Calibri" w:hAnsi="Calibri" w:eastAsia="宋体" w:cs="Calibri"/>
                <w:i w:val="0"/>
                <w:color w:val="000000"/>
                <w:sz w:val="22"/>
                <w:szCs w:val="22"/>
                <w:u w:val="none"/>
              </w:rPr>
            </w:pPr>
          </w:p>
        </w:tc>
      </w:tr>
      <w:tr w14:paraId="2E440610">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F5E2C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B9F5E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七、上级补助收入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7959E6">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1EAE1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A8D2D6">
            <w:pPr>
              <w:jc w:val="right"/>
              <w:rPr>
                <w:rFonts w:hint="default" w:ascii="Calibri" w:hAnsi="Calibri" w:eastAsia="宋体" w:cs="Calibri"/>
                <w:i w:val="0"/>
                <w:color w:val="000000"/>
                <w:sz w:val="22"/>
                <w:szCs w:val="22"/>
                <w:u w:val="none"/>
              </w:rPr>
            </w:pPr>
          </w:p>
        </w:tc>
      </w:tr>
      <w:tr w14:paraId="050F1ACC">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57CFC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DA285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八、附属单位上缴收入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3D3CC7">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DB073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3DC48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r>
      <w:tr w14:paraId="469CA361">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865FC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B071F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九、其他收入</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700A1E">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3AE48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EA40D6">
            <w:pPr>
              <w:jc w:val="right"/>
              <w:rPr>
                <w:rFonts w:hint="default" w:ascii="Calibri" w:hAnsi="Calibri" w:eastAsia="宋体" w:cs="Calibri"/>
                <w:i w:val="0"/>
                <w:color w:val="000000"/>
                <w:sz w:val="22"/>
                <w:szCs w:val="22"/>
                <w:u w:val="none"/>
              </w:rPr>
            </w:pPr>
          </w:p>
        </w:tc>
      </w:tr>
      <w:tr w14:paraId="4CE925CE">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6B1C5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6AA234">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81D066">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11E35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475DE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r>
      <w:tr w14:paraId="1DF904D5">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D36D8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C029B9">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FD0EDC">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B9A86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6C061F">
            <w:pPr>
              <w:jc w:val="right"/>
              <w:rPr>
                <w:rFonts w:hint="default" w:ascii="Calibri" w:hAnsi="Calibri" w:eastAsia="宋体" w:cs="Calibri"/>
                <w:i w:val="0"/>
                <w:color w:val="000000"/>
                <w:sz w:val="22"/>
                <w:szCs w:val="22"/>
                <w:u w:val="none"/>
              </w:rPr>
            </w:pPr>
          </w:p>
        </w:tc>
      </w:tr>
      <w:tr w14:paraId="59775A91">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57C92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6E2959">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A260C5">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01567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82767E">
            <w:pPr>
              <w:jc w:val="right"/>
              <w:rPr>
                <w:rFonts w:hint="default" w:ascii="Calibri" w:hAnsi="Calibri" w:eastAsia="宋体" w:cs="Calibri"/>
                <w:i w:val="0"/>
                <w:color w:val="000000"/>
                <w:sz w:val="22"/>
                <w:szCs w:val="22"/>
                <w:u w:val="none"/>
              </w:rPr>
            </w:pPr>
          </w:p>
        </w:tc>
      </w:tr>
      <w:tr w14:paraId="59CEC39A">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4D96D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21B286">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D43B10">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E71BB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0562C0">
            <w:pPr>
              <w:jc w:val="right"/>
              <w:rPr>
                <w:rFonts w:hint="default" w:ascii="Calibri" w:hAnsi="Calibri" w:eastAsia="宋体" w:cs="Calibri"/>
                <w:i w:val="0"/>
                <w:color w:val="000000"/>
                <w:sz w:val="22"/>
                <w:szCs w:val="22"/>
                <w:u w:val="none"/>
              </w:rPr>
            </w:pPr>
          </w:p>
        </w:tc>
      </w:tr>
      <w:tr w14:paraId="416CB9BE">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57145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A5CCFC">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B05246">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7888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EE9BAF">
            <w:pPr>
              <w:jc w:val="right"/>
              <w:rPr>
                <w:rFonts w:hint="default" w:ascii="Calibri" w:hAnsi="Calibri" w:eastAsia="宋体" w:cs="Calibri"/>
                <w:i w:val="0"/>
                <w:color w:val="000000"/>
                <w:sz w:val="22"/>
                <w:szCs w:val="22"/>
                <w:u w:val="none"/>
              </w:rPr>
            </w:pPr>
          </w:p>
        </w:tc>
      </w:tr>
      <w:tr w14:paraId="38711F53">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D7E9F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279B6A">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C005DE">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6A380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291FB0">
            <w:pPr>
              <w:jc w:val="right"/>
              <w:rPr>
                <w:rFonts w:hint="default" w:ascii="Calibri" w:hAnsi="Calibri" w:eastAsia="宋体" w:cs="Calibri"/>
                <w:i w:val="0"/>
                <w:color w:val="000000"/>
                <w:sz w:val="22"/>
                <w:szCs w:val="22"/>
                <w:u w:val="none"/>
              </w:rPr>
            </w:pPr>
          </w:p>
        </w:tc>
      </w:tr>
      <w:tr w14:paraId="3A611116">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36D7A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AA5978">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2F3F0F">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BE0F5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8FDF3B">
            <w:pPr>
              <w:jc w:val="right"/>
              <w:rPr>
                <w:rFonts w:hint="default" w:ascii="Calibri" w:hAnsi="Calibri" w:eastAsia="宋体" w:cs="Calibri"/>
                <w:i w:val="0"/>
                <w:color w:val="000000"/>
                <w:sz w:val="22"/>
                <w:szCs w:val="22"/>
                <w:u w:val="none"/>
              </w:rPr>
            </w:pPr>
          </w:p>
        </w:tc>
      </w:tr>
      <w:tr w14:paraId="25341F0C">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C7402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03652C">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21058C">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D12B6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CAC6B7">
            <w:pPr>
              <w:jc w:val="right"/>
              <w:rPr>
                <w:rFonts w:hint="default" w:ascii="Calibri" w:hAnsi="Calibri" w:eastAsia="宋体" w:cs="Calibri"/>
                <w:i w:val="0"/>
                <w:color w:val="000000"/>
                <w:sz w:val="22"/>
                <w:szCs w:val="22"/>
                <w:u w:val="none"/>
              </w:rPr>
            </w:pPr>
          </w:p>
        </w:tc>
      </w:tr>
      <w:tr w14:paraId="3F0404A9">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EAEB8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47F6ED">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36EB09">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C0F8C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9BF405">
            <w:pPr>
              <w:jc w:val="right"/>
              <w:rPr>
                <w:rFonts w:hint="default" w:ascii="Calibri" w:hAnsi="Calibri" w:eastAsia="宋体" w:cs="Calibri"/>
                <w:i w:val="0"/>
                <w:color w:val="000000"/>
                <w:sz w:val="22"/>
                <w:szCs w:val="22"/>
                <w:u w:val="none"/>
              </w:rPr>
            </w:pPr>
          </w:p>
        </w:tc>
      </w:tr>
      <w:tr w14:paraId="4DBD2349">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BF3CC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29A515">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6F0632">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FA4CD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58467E">
            <w:pPr>
              <w:jc w:val="right"/>
              <w:rPr>
                <w:rFonts w:hint="default" w:ascii="Calibri" w:hAnsi="Calibri" w:eastAsia="宋体" w:cs="Calibri"/>
                <w:i w:val="0"/>
                <w:color w:val="000000"/>
                <w:sz w:val="22"/>
                <w:szCs w:val="22"/>
                <w:u w:val="none"/>
              </w:rPr>
            </w:pPr>
          </w:p>
        </w:tc>
      </w:tr>
      <w:tr w14:paraId="481BA9E0">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57CD3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148D51">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366F47">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289D8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63F9B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r>
      <w:tr w14:paraId="696966D6">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B74E3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F7EB09">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347743">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3DFED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31089B">
            <w:pPr>
              <w:jc w:val="right"/>
              <w:rPr>
                <w:rFonts w:hint="default" w:ascii="Calibri" w:hAnsi="Calibri" w:eastAsia="宋体" w:cs="Calibri"/>
                <w:i w:val="0"/>
                <w:color w:val="000000"/>
                <w:sz w:val="22"/>
                <w:szCs w:val="22"/>
                <w:u w:val="none"/>
              </w:rPr>
            </w:pPr>
          </w:p>
        </w:tc>
      </w:tr>
      <w:tr w14:paraId="4EA0B86C">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0CE26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5E63D4">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941CAD">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2483D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C30D55">
            <w:pPr>
              <w:jc w:val="right"/>
              <w:rPr>
                <w:rFonts w:hint="default" w:ascii="Calibri" w:hAnsi="Calibri" w:eastAsia="宋体" w:cs="Calibri"/>
                <w:i w:val="0"/>
                <w:color w:val="000000"/>
                <w:sz w:val="22"/>
                <w:szCs w:val="22"/>
                <w:u w:val="none"/>
              </w:rPr>
            </w:pPr>
          </w:p>
        </w:tc>
      </w:tr>
      <w:tr w14:paraId="3C27180D">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3EBCF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640050">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B607FA">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F7588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F176F9">
            <w:pPr>
              <w:jc w:val="right"/>
              <w:rPr>
                <w:rFonts w:hint="default" w:ascii="Calibri" w:hAnsi="Calibri" w:eastAsia="宋体" w:cs="Calibri"/>
                <w:i w:val="0"/>
                <w:color w:val="000000"/>
                <w:sz w:val="22"/>
                <w:szCs w:val="22"/>
                <w:u w:val="none"/>
              </w:rPr>
            </w:pPr>
          </w:p>
        </w:tc>
      </w:tr>
      <w:tr w14:paraId="290C2F9B">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C97D0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70B015">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9CB53D">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FF0DC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66D438">
            <w:pPr>
              <w:jc w:val="right"/>
              <w:rPr>
                <w:rFonts w:hint="default" w:ascii="Calibri" w:hAnsi="Calibri" w:eastAsia="宋体" w:cs="Calibri"/>
                <w:i w:val="0"/>
                <w:color w:val="000000"/>
                <w:sz w:val="22"/>
                <w:szCs w:val="22"/>
                <w:u w:val="none"/>
              </w:rPr>
            </w:pPr>
          </w:p>
        </w:tc>
      </w:tr>
      <w:tr w14:paraId="3250D51E">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54A8D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FA3E81">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F67BEC">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2FE91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7818A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14:paraId="6FF7D375">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CB351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261410">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04BEA7">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3110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9DB7B7">
            <w:pPr>
              <w:jc w:val="right"/>
              <w:rPr>
                <w:rFonts w:hint="default" w:ascii="Calibri" w:hAnsi="Calibri" w:eastAsia="宋体" w:cs="Calibri"/>
                <w:i w:val="0"/>
                <w:color w:val="000000"/>
                <w:sz w:val="22"/>
                <w:szCs w:val="22"/>
                <w:u w:val="none"/>
              </w:rPr>
            </w:pPr>
          </w:p>
        </w:tc>
      </w:tr>
      <w:tr w14:paraId="78A192D7">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A622A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509BB8">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7358A4">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030C5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F7EB23">
            <w:pPr>
              <w:jc w:val="right"/>
              <w:rPr>
                <w:rFonts w:hint="default" w:ascii="Calibri" w:hAnsi="Calibri" w:eastAsia="宋体" w:cs="Calibri"/>
                <w:i w:val="0"/>
                <w:color w:val="000000"/>
                <w:sz w:val="22"/>
                <w:szCs w:val="22"/>
                <w:u w:val="none"/>
              </w:rPr>
            </w:pPr>
          </w:p>
        </w:tc>
      </w:tr>
      <w:tr w14:paraId="50CEB407">
        <w:tblPrEx>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01948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FFF187">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207062">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53EB0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CB5A72">
            <w:pPr>
              <w:jc w:val="right"/>
              <w:rPr>
                <w:rFonts w:hint="default" w:ascii="Calibri" w:hAnsi="Calibri" w:eastAsia="宋体" w:cs="Calibri"/>
                <w:i w:val="0"/>
                <w:color w:val="000000"/>
                <w:sz w:val="22"/>
                <w:szCs w:val="22"/>
                <w:u w:val="none"/>
              </w:rPr>
            </w:pPr>
          </w:p>
        </w:tc>
      </w:tr>
      <w:tr w14:paraId="3F9D73F7">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D5509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6861A3">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1FF637">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E0238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A33E43">
            <w:pPr>
              <w:jc w:val="right"/>
              <w:rPr>
                <w:rFonts w:hint="default" w:ascii="Calibri" w:hAnsi="Calibri" w:eastAsia="宋体" w:cs="Calibri"/>
                <w:i w:val="0"/>
                <w:color w:val="000000"/>
                <w:sz w:val="22"/>
                <w:szCs w:val="22"/>
                <w:u w:val="none"/>
              </w:rPr>
            </w:pPr>
          </w:p>
        </w:tc>
      </w:tr>
      <w:tr w14:paraId="6688211F">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2B11C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EA3D6E">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CD4A72">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86B82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7CB9B0">
            <w:pPr>
              <w:jc w:val="right"/>
              <w:rPr>
                <w:rFonts w:hint="default" w:ascii="Calibri" w:hAnsi="Calibri" w:eastAsia="宋体" w:cs="Calibri"/>
                <w:i w:val="0"/>
                <w:color w:val="000000"/>
                <w:sz w:val="22"/>
                <w:szCs w:val="22"/>
                <w:u w:val="none"/>
              </w:rPr>
            </w:pPr>
          </w:p>
        </w:tc>
      </w:tr>
      <w:tr w14:paraId="5E6FB3B1">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F0A9C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2004A2">
            <w:pPr>
              <w:jc w:val="left"/>
              <w:rPr>
                <w:rFonts w:hint="default" w:ascii="Calibri" w:hAnsi="Calibri" w:eastAsia="宋体" w:cs="Calibri"/>
                <w:i w:val="0"/>
                <w:color w:val="000000"/>
                <w:sz w:val="22"/>
                <w:szCs w:val="22"/>
                <w:u w:val="none"/>
              </w:rPr>
            </w:pP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532539">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1AA32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029066">
            <w:pPr>
              <w:jc w:val="right"/>
              <w:rPr>
                <w:rFonts w:hint="default" w:ascii="Calibri" w:hAnsi="Calibri" w:eastAsia="宋体" w:cs="Calibri"/>
                <w:i w:val="0"/>
                <w:color w:val="000000"/>
                <w:sz w:val="22"/>
                <w:szCs w:val="22"/>
                <w:u w:val="none"/>
              </w:rPr>
            </w:pPr>
          </w:p>
        </w:tc>
      </w:tr>
      <w:tr w14:paraId="5DACE31A">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0DDB9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C81F5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1929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B910A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0D054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r>
      <w:tr w14:paraId="5E57E3EA">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C0F5C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57E85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上年结转结余</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E3A638">
            <w:pPr>
              <w:jc w:val="right"/>
              <w:rPr>
                <w:rFonts w:hint="default" w:ascii="Calibri" w:hAnsi="Calibri" w:eastAsia="宋体" w:cs="Calibri"/>
                <w:i w:val="0"/>
                <w:color w:val="000000"/>
                <w:sz w:val="22"/>
                <w:szCs w:val="22"/>
                <w:u w:val="none"/>
              </w:rPr>
            </w:pP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BE30B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年终结转结余</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A596D3">
            <w:pPr>
              <w:jc w:val="right"/>
              <w:rPr>
                <w:rFonts w:hint="default" w:ascii="Calibri" w:hAnsi="Calibri" w:eastAsia="宋体" w:cs="Calibri"/>
                <w:i w:val="0"/>
                <w:color w:val="000000"/>
                <w:sz w:val="22"/>
                <w:szCs w:val="22"/>
                <w:u w:val="none"/>
              </w:rPr>
            </w:pPr>
          </w:p>
        </w:tc>
      </w:tr>
      <w:tr w14:paraId="6C4767E7">
        <w:tblPrEx>
          <w:shd w:val="clear" w:color="auto" w:fill="auto"/>
          <w:tblCellMar>
            <w:top w:w="0" w:type="dxa"/>
            <w:left w:w="0" w:type="dxa"/>
            <w:bottom w:w="0" w:type="dxa"/>
            <w:right w:w="0" w:type="dxa"/>
          </w:tblCellMar>
        </w:tblPrEx>
        <w:trPr>
          <w:trHeight w:val="330" w:hRule="atLeast"/>
        </w:trPr>
        <w:tc>
          <w:tcPr>
            <w:tcW w:w="4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8DFC6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3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C3450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29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59465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AF08D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3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E05BC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r>
    </w:tbl>
    <w:p w14:paraId="63605522">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r>
        <w:rPr>
          <w:rFonts w:hint="eastAsia" w:ascii="方正小标宋_GBK" w:hAnsi="方正小标宋_GBK" w:eastAsia="方正小标宋_GBK" w:cs="方正小标宋_GBK"/>
          <w:color w:val="000000"/>
          <w:sz w:val="36"/>
          <w:lang w:val="en-US" w:eastAsia="zh-CN"/>
        </w:rPr>
        <w:t xml:space="preserve"> </w:t>
      </w:r>
    </w:p>
    <w:bookmarkEnd w:id="0"/>
    <w:p w14:paraId="0BAF9BF3">
      <w:pPr>
        <w:sectPr>
          <w:footerReference r:id="rId3" w:type="default"/>
          <w:footerReference r:id="rId4" w:type="even"/>
          <w:pgSz w:w="16840" w:h="11900" w:orient="landscape"/>
          <w:pgMar w:top="1361" w:right="1020" w:bottom="1134" w:left="1020" w:header="720" w:footer="720" w:gutter="0"/>
          <w:pgNumType w:fmt="decimal"/>
          <w:cols w:space="720" w:num="1"/>
        </w:sectPr>
      </w:pPr>
    </w:p>
    <w:tbl>
      <w:tblPr>
        <w:tblStyle w:val="8"/>
        <w:tblW w:w="15359" w:type="dxa"/>
        <w:tblInd w:w="0" w:type="dxa"/>
        <w:shd w:val="clear" w:color="auto" w:fill="auto"/>
        <w:tblLayout w:type="fixed"/>
        <w:tblCellMar>
          <w:top w:w="0" w:type="dxa"/>
          <w:left w:w="0" w:type="dxa"/>
          <w:bottom w:w="0" w:type="dxa"/>
          <w:right w:w="0" w:type="dxa"/>
        </w:tblCellMar>
      </w:tblPr>
      <w:tblGrid>
        <w:gridCol w:w="584"/>
        <w:gridCol w:w="1130"/>
        <w:gridCol w:w="4045"/>
        <w:gridCol w:w="1410"/>
        <w:gridCol w:w="1350"/>
        <w:gridCol w:w="1335"/>
        <w:gridCol w:w="855"/>
        <w:gridCol w:w="525"/>
        <w:gridCol w:w="615"/>
        <w:gridCol w:w="765"/>
        <w:gridCol w:w="1035"/>
        <w:gridCol w:w="570"/>
        <w:gridCol w:w="1140"/>
      </w:tblGrid>
      <w:tr w14:paraId="02467910">
        <w:tblPrEx>
          <w:shd w:val="clear" w:color="auto" w:fill="auto"/>
          <w:tblCellMar>
            <w:top w:w="0" w:type="dxa"/>
            <w:left w:w="0" w:type="dxa"/>
            <w:bottom w:w="0" w:type="dxa"/>
            <w:right w:w="0" w:type="dxa"/>
          </w:tblCellMar>
        </w:tblPrEx>
        <w:trPr>
          <w:trHeight w:val="360" w:hRule="atLeast"/>
        </w:trPr>
        <w:tc>
          <w:tcPr>
            <w:tcW w:w="15359" w:type="dxa"/>
            <w:gridSpan w:val="13"/>
            <w:tcBorders>
              <w:top w:val="nil"/>
              <w:left w:val="nil"/>
              <w:bottom w:val="nil"/>
              <w:right w:val="nil"/>
            </w:tcBorders>
            <w:shd w:val="clear" w:color="auto" w:fill="auto"/>
            <w:noWrap/>
            <w:tcMar>
              <w:top w:w="15" w:type="dxa"/>
              <w:left w:w="15" w:type="dxa"/>
              <w:right w:w="15" w:type="dxa"/>
            </w:tcMar>
            <w:vAlign w:val="center"/>
          </w:tcPr>
          <w:p w14:paraId="0F018120">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1" w:name="_Toc_2_2_0000000002"/>
            <w:r>
              <w:rPr>
                <w:rFonts w:hint="eastAsia" w:ascii="宋体" w:hAnsi="宋体" w:eastAsia="宋体" w:cs="宋体"/>
                <w:i w:val="0"/>
                <w:color w:val="000000"/>
                <w:kern w:val="0"/>
                <w:sz w:val="22"/>
                <w:szCs w:val="22"/>
                <w:u w:val="none"/>
                <w:lang w:val="en-US" w:eastAsia="zh-CN" w:bidi="ar"/>
              </w:rPr>
              <w:t>部门预算收入总表</w:t>
            </w:r>
          </w:p>
        </w:tc>
      </w:tr>
      <w:tr w14:paraId="2E4746DC">
        <w:tblPrEx>
          <w:shd w:val="clear" w:color="auto" w:fill="auto"/>
          <w:tblCellMar>
            <w:top w:w="0" w:type="dxa"/>
            <w:left w:w="0" w:type="dxa"/>
            <w:bottom w:w="0" w:type="dxa"/>
            <w:right w:w="0" w:type="dxa"/>
          </w:tblCellMar>
        </w:tblPrEx>
        <w:trPr>
          <w:trHeight w:val="360" w:hRule="atLeast"/>
        </w:trPr>
        <w:tc>
          <w:tcPr>
            <w:tcW w:w="11849" w:type="dxa"/>
            <w:gridSpan w:val="9"/>
            <w:tcBorders>
              <w:top w:val="nil"/>
              <w:left w:val="nil"/>
              <w:bottom w:val="nil"/>
              <w:right w:val="nil"/>
            </w:tcBorders>
            <w:shd w:val="clear" w:color="auto" w:fill="auto"/>
            <w:noWrap/>
            <w:tcMar>
              <w:top w:w="15" w:type="dxa"/>
              <w:left w:w="15" w:type="dxa"/>
              <w:right w:w="15" w:type="dxa"/>
            </w:tcMar>
            <w:vAlign w:val="center"/>
          </w:tcPr>
          <w:p w14:paraId="04C61A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1800" w:type="dxa"/>
            <w:gridSpan w:val="2"/>
            <w:tcBorders>
              <w:top w:val="nil"/>
              <w:left w:val="nil"/>
              <w:bottom w:val="nil"/>
              <w:right w:val="nil"/>
            </w:tcBorders>
            <w:shd w:val="clear" w:color="auto" w:fill="auto"/>
            <w:noWrap/>
            <w:tcMar>
              <w:top w:w="15" w:type="dxa"/>
              <w:left w:w="15" w:type="dxa"/>
              <w:right w:w="15" w:type="dxa"/>
            </w:tcMar>
            <w:vAlign w:val="center"/>
          </w:tcPr>
          <w:p w14:paraId="2D05976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710" w:type="dxa"/>
            <w:gridSpan w:val="2"/>
            <w:tcBorders>
              <w:top w:val="nil"/>
              <w:left w:val="nil"/>
              <w:bottom w:val="nil"/>
              <w:right w:val="nil"/>
            </w:tcBorders>
            <w:shd w:val="clear" w:color="auto" w:fill="auto"/>
            <w:noWrap/>
            <w:tcMar>
              <w:top w:w="15" w:type="dxa"/>
              <w:left w:w="15" w:type="dxa"/>
              <w:right w:w="15" w:type="dxa"/>
            </w:tcMar>
            <w:vAlign w:val="center"/>
          </w:tcPr>
          <w:p w14:paraId="705F7B7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2A71A63D">
        <w:tblPrEx>
          <w:shd w:val="clear" w:color="auto" w:fill="auto"/>
          <w:tblCellMar>
            <w:top w:w="0" w:type="dxa"/>
            <w:left w:w="0" w:type="dxa"/>
            <w:bottom w:w="0" w:type="dxa"/>
            <w:right w:w="0" w:type="dxa"/>
          </w:tblCellMar>
        </w:tblPrEx>
        <w:trPr>
          <w:trHeight w:val="360" w:hRule="atLeast"/>
        </w:trPr>
        <w:tc>
          <w:tcPr>
            <w:tcW w:w="58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E29A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1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27B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w:t>
            </w:r>
          </w:p>
        </w:tc>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E0E3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705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A27B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035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上年结转</w:t>
            </w:r>
          </w:p>
        </w:tc>
      </w:tr>
      <w:tr w14:paraId="6118910C">
        <w:tblPrEx>
          <w:shd w:val="clear" w:color="auto" w:fill="auto"/>
          <w:tblCellMar>
            <w:top w:w="0" w:type="dxa"/>
            <w:left w:w="0" w:type="dxa"/>
            <w:bottom w:w="0" w:type="dxa"/>
            <w:right w:w="0" w:type="dxa"/>
          </w:tblCellMar>
        </w:tblPrEx>
        <w:trPr>
          <w:trHeight w:val="540" w:hRule="atLeast"/>
        </w:trPr>
        <w:tc>
          <w:tcPr>
            <w:tcW w:w="58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E1074">
            <w:pPr>
              <w:jc w:val="center"/>
              <w:rPr>
                <w:rFonts w:hint="eastAsia" w:ascii="宋体" w:hAnsi="宋体" w:eastAsia="宋体" w:cs="宋体"/>
                <w:i w:val="0"/>
                <w:color w:val="000000"/>
                <w:sz w:val="22"/>
                <w:szCs w:val="22"/>
                <w:u w:val="none"/>
              </w:rPr>
            </w:pP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2657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553A5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CB8E1E">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173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6A5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6E63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财政专户收入</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DFC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A36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20B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5981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0995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891C0">
            <w:pPr>
              <w:jc w:val="center"/>
              <w:rPr>
                <w:rFonts w:hint="eastAsia" w:ascii="宋体" w:hAnsi="宋体" w:eastAsia="宋体" w:cs="宋体"/>
                <w:i w:val="0"/>
                <w:color w:val="000000"/>
                <w:sz w:val="22"/>
                <w:szCs w:val="22"/>
                <w:u w:val="none"/>
              </w:rPr>
            </w:pPr>
          </w:p>
        </w:tc>
      </w:tr>
      <w:tr w14:paraId="5634E719">
        <w:tblPrEx>
          <w:shd w:val="clear" w:color="auto" w:fill="auto"/>
          <w:tblCellMar>
            <w:top w:w="0" w:type="dxa"/>
            <w:left w:w="0" w:type="dxa"/>
            <w:bottom w:w="0" w:type="dxa"/>
            <w:right w:w="0" w:type="dxa"/>
          </w:tblCellMar>
        </w:tblPrEx>
        <w:trPr>
          <w:trHeight w:val="36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E5DB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DE62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C67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77B0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B35A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FCB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821C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E903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5F9D0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29B8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D85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F2F5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1A59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14:paraId="07CC852B">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7960AC">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009FD5">
            <w:pPr>
              <w:jc w:val="left"/>
              <w:rPr>
                <w:rFonts w:hint="default" w:ascii="Calibri" w:hAnsi="Calibri" w:eastAsia="宋体" w:cs="Calibri"/>
                <w:i w:val="0"/>
                <w:color w:val="000000"/>
                <w:sz w:val="22"/>
                <w:szCs w:val="22"/>
                <w:u w:val="none"/>
              </w:rPr>
            </w:pP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F27AD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C7AE4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3CD0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5383B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126F9E">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656FE7">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48C448">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03739C">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D2EE29">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A80355">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4CB575">
            <w:pPr>
              <w:jc w:val="right"/>
              <w:rPr>
                <w:rFonts w:hint="default" w:ascii="Calibri" w:hAnsi="Calibri" w:eastAsia="宋体" w:cs="Calibri"/>
                <w:i w:val="0"/>
                <w:color w:val="000000"/>
                <w:sz w:val="22"/>
                <w:szCs w:val="22"/>
                <w:u w:val="none"/>
              </w:rPr>
            </w:pPr>
          </w:p>
        </w:tc>
      </w:tr>
      <w:tr w14:paraId="5E92E8E8">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C3580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365B1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D6787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7696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854E1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07BA2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33539B">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6DF65D">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4734FA">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AAD8BC">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281C23">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CFF691">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D9ADA8">
            <w:pPr>
              <w:jc w:val="right"/>
              <w:rPr>
                <w:rFonts w:hint="default" w:ascii="Calibri" w:hAnsi="Calibri" w:eastAsia="宋体" w:cs="Calibri"/>
                <w:i w:val="0"/>
                <w:color w:val="000000"/>
                <w:sz w:val="22"/>
                <w:szCs w:val="22"/>
                <w:u w:val="none"/>
              </w:rPr>
            </w:pPr>
          </w:p>
        </w:tc>
      </w:tr>
      <w:tr w14:paraId="011788C3">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D0819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5831E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EE92D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2FCF2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A507E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CE71F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B82609">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C918E0">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25C834">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E23E56">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B98F69">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593A10">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D0B995">
            <w:pPr>
              <w:jc w:val="right"/>
              <w:rPr>
                <w:rFonts w:hint="default" w:ascii="Calibri" w:hAnsi="Calibri" w:eastAsia="宋体" w:cs="Calibri"/>
                <w:i w:val="0"/>
                <w:color w:val="000000"/>
                <w:sz w:val="22"/>
                <w:szCs w:val="22"/>
                <w:u w:val="none"/>
              </w:rPr>
            </w:pPr>
          </w:p>
        </w:tc>
      </w:tr>
      <w:tr w14:paraId="1445B7F6">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DF14A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9C87A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3B540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DC1C2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6B4E3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C9C9B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88B7C7">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FF58E5">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A92D3C">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5679AF">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6FB354">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C6218">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7E5ADA">
            <w:pPr>
              <w:jc w:val="right"/>
              <w:rPr>
                <w:rFonts w:hint="default" w:ascii="Calibri" w:hAnsi="Calibri" w:eastAsia="宋体" w:cs="Calibri"/>
                <w:i w:val="0"/>
                <w:color w:val="000000"/>
                <w:sz w:val="22"/>
                <w:szCs w:val="22"/>
                <w:u w:val="none"/>
              </w:rPr>
            </w:pPr>
          </w:p>
        </w:tc>
      </w:tr>
      <w:tr w14:paraId="7EED92EF">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F28DC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97FC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BBD0D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B80DD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42746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018D0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79ABB6">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4163EC">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277535">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41AADF">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2B9397">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0265C8">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B6693B">
            <w:pPr>
              <w:jc w:val="right"/>
              <w:rPr>
                <w:rFonts w:hint="default" w:ascii="Calibri" w:hAnsi="Calibri" w:eastAsia="宋体" w:cs="Calibri"/>
                <w:i w:val="0"/>
                <w:color w:val="000000"/>
                <w:sz w:val="22"/>
                <w:szCs w:val="22"/>
                <w:u w:val="none"/>
              </w:rPr>
            </w:pPr>
          </w:p>
        </w:tc>
      </w:tr>
      <w:tr w14:paraId="759C8B1D">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A185C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0D06E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D2156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0D69C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707CB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6132D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A6D6CE">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BB1459">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2992A4">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EC625D">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AE95BD">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49AC2D">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F3A303">
            <w:pPr>
              <w:jc w:val="right"/>
              <w:rPr>
                <w:rFonts w:hint="default" w:ascii="Calibri" w:hAnsi="Calibri" w:eastAsia="宋体" w:cs="Calibri"/>
                <w:i w:val="0"/>
                <w:color w:val="000000"/>
                <w:sz w:val="22"/>
                <w:szCs w:val="22"/>
                <w:u w:val="none"/>
              </w:rPr>
            </w:pPr>
          </w:p>
        </w:tc>
      </w:tr>
      <w:tr w14:paraId="27268C20">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7E49C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10500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4F316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92886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E482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25A72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882543">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A918D3">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60F10B">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824CA5">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3DF00E">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0B5ABC">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2EA6A9">
            <w:pPr>
              <w:jc w:val="right"/>
              <w:rPr>
                <w:rFonts w:hint="default" w:ascii="Calibri" w:hAnsi="Calibri" w:eastAsia="宋体" w:cs="Calibri"/>
                <w:i w:val="0"/>
                <w:color w:val="000000"/>
                <w:sz w:val="22"/>
                <w:szCs w:val="22"/>
                <w:u w:val="none"/>
              </w:rPr>
            </w:pPr>
          </w:p>
        </w:tc>
      </w:tr>
      <w:tr w14:paraId="593CD240">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8E4BE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52312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E114C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62160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79916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01F0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3051AC">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767AC6">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4BAF04">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7DCD43">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332429">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BE6CED">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AD82AB">
            <w:pPr>
              <w:jc w:val="right"/>
              <w:rPr>
                <w:rFonts w:hint="default" w:ascii="Calibri" w:hAnsi="Calibri" w:eastAsia="宋体" w:cs="Calibri"/>
                <w:i w:val="0"/>
                <w:color w:val="000000"/>
                <w:sz w:val="22"/>
                <w:szCs w:val="22"/>
                <w:u w:val="none"/>
              </w:rPr>
            </w:pPr>
          </w:p>
        </w:tc>
      </w:tr>
      <w:tr w14:paraId="06D85B89">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8030F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D3DC3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2089999</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D7224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4796D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3778C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75F1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CC28F7">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1E050B">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982D1A">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820C02">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824127">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358F90">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9D85CE">
            <w:pPr>
              <w:jc w:val="right"/>
              <w:rPr>
                <w:rFonts w:hint="default" w:ascii="Calibri" w:hAnsi="Calibri" w:eastAsia="宋体" w:cs="Calibri"/>
                <w:i w:val="0"/>
                <w:color w:val="000000"/>
                <w:sz w:val="22"/>
                <w:szCs w:val="22"/>
                <w:u w:val="none"/>
              </w:rPr>
            </w:pPr>
          </w:p>
        </w:tc>
      </w:tr>
      <w:tr w14:paraId="5DDCDE2E">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CC320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1A0F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BDB1C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661B5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C943D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B1DBC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91B1A5">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DD4D0C">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9C3A33">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152174">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785E2C">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AE99ED">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42827A">
            <w:pPr>
              <w:jc w:val="right"/>
              <w:rPr>
                <w:rFonts w:hint="default" w:ascii="Calibri" w:hAnsi="Calibri" w:eastAsia="宋体" w:cs="Calibri"/>
                <w:i w:val="0"/>
                <w:color w:val="000000"/>
                <w:sz w:val="22"/>
                <w:szCs w:val="22"/>
                <w:u w:val="none"/>
              </w:rPr>
            </w:pPr>
          </w:p>
        </w:tc>
      </w:tr>
      <w:tr w14:paraId="4650952A">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EE850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149B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400E7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31274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A969A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2A31A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DF9F0B">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9C4317">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FF02B3">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C108F5">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8E0589">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E3072F">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8B1AEB">
            <w:pPr>
              <w:jc w:val="right"/>
              <w:rPr>
                <w:rFonts w:hint="default" w:ascii="Calibri" w:hAnsi="Calibri" w:eastAsia="宋体" w:cs="Calibri"/>
                <w:i w:val="0"/>
                <w:color w:val="000000"/>
                <w:sz w:val="22"/>
                <w:szCs w:val="22"/>
                <w:u w:val="none"/>
              </w:rPr>
            </w:pPr>
          </w:p>
        </w:tc>
      </w:tr>
      <w:tr w14:paraId="415BF438">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84368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11DC0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A535F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49671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E74BE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36AB5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E98EF4">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764B23">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E286B6">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4CD856">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48F23C">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AAC9FC">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FA16FA">
            <w:pPr>
              <w:jc w:val="right"/>
              <w:rPr>
                <w:rFonts w:hint="default" w:ascii="Calibri" w:hAnsi="Calibri" w:eastAsia="宋体" w:cs="Calibri"/>
                <w:i w:val="0"/>
                <w:color w:val="000000"/>
                <w:sz w:val="22"/>
                <w:szCs w:val="22"/>
                <w:u w:val="none"/>
              </w:rPr>
            </w:pPr>
          </w:p>
        </w:tc>
      </w:tr>
      <w:tr w14:paraId="61A5AEA3">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1C378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8E5FB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7432D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财政对基本医疗保险基金的补助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B2D78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B65AD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39DD6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B23895">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928C9E">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0B171C">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EE2186">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130D7C">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223F86">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846B6F">
            <w:pPr>
              <w:jc w:val="right"/>
              <w:rPr>
                <w:rFonts w:hint="default" w:ascii="Calibri" w:hAnsi="Calibri" w:eastAsia="宋体" w:cs="Calibri"/>
                <w:i w:val="0"/>
                <w:color w:val="000000"/>
                <w:sz w:val="22"/>
                <w:szCs w:val="22"/>
                <w:u w:val="none"/>
              </w:rPr>
            </w:pPr>
          </w:p>
        </w:tc>
      </w:tr>
      <w:tr w14:paraId="38FA74A9">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CA538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6389E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F0F9A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财政对职工基本医疗保险基金的补助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77FFE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EC6DC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D6C40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4C709E">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D194D0">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CEF988">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2009A2">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CE0D49">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23D66A">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38B42E">
            <w:pPr>
              <w:jc w:val="right"/>
              <w:rPr>
                <w:rFonts w:hint="default" w:ascii="Calibri" w:hAnsi="Calibri" w:eastAsia="宋体" w:cs="Calibri"/>
                <w:i w:val="0"/>
                <w:color w:val="000000"/>
                <w:sz w:val="22"/>
                <w:szCs w:val="22"/>
                <w:u w:val="none"/>
              </w:rPr>
            </w:pPr>
          </w:p>
        </w:tc>
      </w:tr>
      <w:tr w14:paraId="439C59BD">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1F961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1D429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2101202</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CFE6B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财政对城乡居民基本医疗保险基金的补助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2D5FC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C7AFD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7AF78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7EF18F">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EF483F">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47D29A">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E148D0">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7BD19D">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8239AE">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77EBE6">
            <w:pPr>
              <w:jc w:val="right"/>
              <w:rPr>
                <w:rFonts w:hint="default" w:ascii="Calibri" w:hAnsi="Calibri" w:eastAsia="宋体" w:cs="Calibri"/>
                <w:i w:val="0"/>
                <w:color w:val="000000"/>
                <w:sz w:val="22"/>
                <w:szCs w:val="22"/>
                <w:u w:val="none"/>
              </w:rPr>
            </w:pPr>
          </w:p>
        </w:tc>
      </w:tr>
      <w:tr w14:paraId="6A18ABE7">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56A06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DF8BA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4E69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医疗救助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52CBD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24139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CCBCA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EBF0B6">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74B036">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72552A">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A1D59C">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CFCF92">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F5F589">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7B7505">
            <w:pPr>
              <w:jc w:val="right"/>
              <w:rPr>
                <w:rFonts w:hint="default" w:ascii="Calibri" w:hAnsi="Calibri" w:eastAsia="宋体" w:cs="Calibri"/>
                <w:i w:val="0"/>
                <w:color w:val="000000"/>
                <w:sz w:val="22"/>
                <w:szCs w:val="22"/>
                <w:u w:val="none"/>
              </w:rPr>
            </w:pPr>
          </w:p>
        </w:tc>
      </w:tr>
      <w:tr w14:paraId="6EA2ECC6">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6F89D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5FE72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2101301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8F0C9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城乡医疗救助</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B031F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071EC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1D7EC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9F8467">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6F117F">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BBB110">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EFF20F">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7C3D96">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5706C0">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8B102E">
            <w:pPr>
              <w:jc w:val="right"/>
              <w:rPr>
                <w:rFonts w:hint="default" w:ascii="Calibri" w:hAnsi="Calibri" w:eastAsia="宋体" w:cs="Calibri"/>
                <w:i w:val="0"/>
                <w:color w:val="000000"/>
                <w:sz w:val="22"/>
                <w:szCs w:val="22"/>
                <w:u w:val="none"/>
              </w:rPr>
            </w:pPr>
          </w:p>
        </w:tc>
      </w:tr>
      <w:tr w14:paraId="107E95A3">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EF07B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9AB8B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33D59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医疗保障管理事务</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1F25F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0632E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DE1D5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DCBA1F">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2D6D1E">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7EDE7F">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86F745">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363FDE">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1ABEE9">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1AFB04">
            <w:pPr>
              <w:jc w:val="right"/>
              <w:rPr>
                <w:rFonts w:hint="default" w:ascii="Calibri" w:hAnsi="Calibri" w:eastAsia="宋体" w:cs="Calibri"/>
                <w:i w:val="0"/>
                <w:color w:val="000000"/>
                <w:sz w:val="22"/>
                <w:szCs w:val="22"/>
                <w:u w:val="none"/>
              </w:rPr>
            </w:pPr>
          </w:p>
        </w:tc>
      </w:tr>
      <w:tr w14:paraId="30786A09">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0764C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3AB38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08DBC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C69B8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F1E4F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11DA4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C8D2BB">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F74378">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506724">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D7A9C3">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7D9E46">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0D6917">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CEB057">
            <w:pPr>
              <w:jc w:val="right"/>
              <w:rPr>
                <w:rFonts w:hint="default" w:ascii="Calibri" w:hAnsi="Calibri" w:eastAsia="宋体" w:cs="Calibri"/>
                <w:i w:val="0"/>
                <w:color w:val="000000"/>
                <w:sz w:val="22"/>
                <w:szCs w:val="22"/>
                <w:u w:val="none"/>
              </w:rPr>
            </w:pPr>
          </w:p>
        </w:tc>
      </w:tr>
      <w:tr w14:paraId="0BD14ED8">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D046E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9E5C9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2101502</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07EB2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DD738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31170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BB958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B0F6D6">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0C3E55">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251027">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535F13">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0EF542">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798C10">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43DDC1">
            <w:pPr>
              <w:jc w:val="right"/>
              <w:rPr>
                <w:rFonts w:hint="default" w:ascii="Calibri" w:hAnsi="Calibri" w:eastAsia="宋体" w:cs="Calibri"/>
                <w:i w:val="0"/>
                <w:color w:val="000000"/>
                <w:sz w:val="22"/>
                <w:szCs w:val="22"/>
                <w:u w:val="none"/>
              </w:rPr>
            </w:pPr>
          </w:p>
        </w:tc>
      </w:tr>
      <w:tr w14:paraId="2EE7E349">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C911D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0876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2101599</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E49CD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其他医疗保障管理事务支出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50A3C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BE0E6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AF89B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044E80">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F45081">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01CB3E">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5920A5">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EF9020">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1D55F7">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3BF305">
            <w:pPr>
              <w:jc w:val="right"/>
              <w:rPr>
                <w:rFonts w:hint="default" w:ascii="Calibri" w:hAnsi="Calibri" w:eastAsia="宋体" w:cs="Calibri"/>
                <w:i w:val="0"/>
                <w:color w:val="000000"/>
                <w:sz w:val="22"/>
                <w:szCs w:val="22"/>
                <w:u w:val="none"/>
              </w:rPr>
            </w:pPr>
          </w:p>
        </w:tc>
      </w:tr>
      <w:tr w14:paraId="510A75D4">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16B1D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4E191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E4463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4127E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D2F0C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3008E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8F3A29">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847459">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1F9CFC">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47A08D">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5DEE86">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44E750">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9B8A4F">
            <w:pPr>
              <w:jc w:val="right"/>
              <w:rPr>
                <w:rFonts w:hint="default" w:ascii="Calibri" w:hAnsi="Calibri" w:eastAsia="宋体" w:cs="Calibri"/>
                <w:i w:val="0"/>
                <w:color w:val="000000"/>
                <w:sz w:val="22"/>
                <w:szCs w:val="22"/>
                <w:u w:val="none"/>
              </w:rPr>
            </w:pPr>
          </w:p>
        </w:tc>
      </w:tr>
      <w:tr w14:paraId="5BDE3492">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02B27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68D8D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CCFB0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BB1BF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85D38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0B1B8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BF0A11">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140423">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2029FE">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791BD1">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7D7804">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A98F11">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F49E8D">
            <w:pPr>
              <w:jc w:val="right"/>
              <w:rPr>
                <w:rFonts w:hint="default" w:ascii="Calibri" w:hAnsi="Calibri" w:eastAsia="宋体" w:cs="Calibri"/>
                <w:i w:val="0"/>
                <w:color w:val="000000"/>
                <w:sz w:val="22"/>
                <w:szCs w:val="22"/>
                <w:u w:val="none"/>
              </w:rPr>
            </w:pPr>
          </w:p>
        </w:tc>
      </w:tr>
      <w:tr w14:paraId="595DD043">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3ACD6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FBF41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2F9F4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D818C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FA906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94D7D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8B35A">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14C334">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F6C0B1">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9B85CD">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ED5D6">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79A592">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D0C410">
            <w:pPr>
              <w:jc w:val="right"/>
              <w:rPr>
                <w:rFonts w:hint="default" w:ascii="Calibri" w:hAnsi="Calibri" w:eastAsia="宋体" w:cs="Calibri"/>
                <w:i w:val="0"/>
                <w:color w:val="000000"/>
                <w:sz w:val="22"/>
                <w:szCs w:val="22"/>
                <w:u w:val="none"/>
              </w:rPr>
            </w:pPr>
          </w:p>
        </w:tc>
      </w:tr>
      <w:tr w14:paraId="79B0AB17">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91874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C7000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DAA62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1FA4D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6BEE1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13602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54231C">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48E606">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105128">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68E5B8">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CA19E2">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F9CF8F">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7F0468">
            <w:pPr>
              <w:jc w:val="right"/>
              <w:rPr>
                <w:rFonts w:hint="default" w:ascii="Calibri" w:hAnsi="Calibri" w:eastAsia="宋体" w:cs="Calibri"/>
                <w:i w:val="0"/>
                <w:color w:val="000000"/>
                <w:sz w:val="22"/>
                <w:szCs w:val="22"/>
                <w:u w:val="none"/>
              </w:rPr>
            </w:pPr>
          </w:p>
        </w:tc>
      </w:tr>
      <w:tr w14:paraId="47C0ABD2">
        <w:tblPrEx>
          <w:shd w:val="clear" w:color="auto" w:fill="auto"/>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7C287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9118D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D1748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彩票公益金安排的支出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30305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F6835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08943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A2311B">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432AD9">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D88974">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2842EF">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D56D03">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2FE397">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B091B1">
            <w:pPr>
              <w:jc w:val="right"/>
              <w:rPr>
                <w:rFonts w:hint="default" w:ascii="Calibri" w:hAnsi="Calibri" w:eastAsia="宋体" w:cs="Calibri"/>
                <w:i w:val="0"/>
                <w:color w:val="000000"/>
                <w:sz w:val="22"/>
                <w:szCs w:val="22"/>
                <w:u w:val="none"/>
              </w:rPr>
            </w:pPr>
          </w:p>
        </w:tc>
      </w:tr>
      <w:tr w14:paraId="7EE4B53F">
        <w:tblPrEx>
          <w:tblCellMar>
            <w:top w:w="0" w:type="dxa"/>
            <w:left w:w="0" w:type="dxa"/>
            <w:bottom w:w="0" w:type="dxa"/>
            <w:right w:w="0" w:type="dxa"/>
          </w:tblCellMar>
        </w:tblPrEx>
        <w:trPr>
          <w:trHeight w:val="330"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4F875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11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B87B3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2296013</w:t>
            </w:r>
          </w:p>
        </w:tc>
        <w:tc>
          <w:tcPr>
            <w:tcW w:w="40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4B915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用于城乡医疗救助的彩票公益金支出</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01E4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BD0BC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A8CD5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C585F5">
            <w:pPr>
              <w:jc w:val="right"/>
              <w:rPr>
                <w:rFonts w:hint="default" w:ascii="Calibri" w:hAnsi="Calibri" w:eastAsia="宋体" w:cs="Calibri"/>
                <w:i w:val="0"/>
                <w:color w:val="000000"/>
                <w:sz w:val="22"/>
                <w:szCs w:val="22"/>
                <w:u w:val="none"/>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004242">
            <w:pPr>
              <w:jc w:val="right"/>
              <w:rPr>
                <w:rFonts w:hint="default" w:ascii="Calibri" w:hAnsi="Calibri" w:eastAsia="宋体" w:cs="Calibri"/>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B5415D">
            <w:pPr>
              <w:jc w:val="right"/>
              <w:rPr>
                <w:rFonts w:hint="default" w:ascii="Calibri" w:hAnsi="Calibri" w:eastAsia="宋体" w:cs="Calibri"/>
                <w:i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2A38BF">
            <w:pPr>
              <w:jc w:val="right"/>
              <w:rPr>
                <w:rFonts w:hint="default" w:ascii="Calibri" w:hAnsi="Calibri" w:eastAsia="宋体" w:cs="Calibri"/>
                <w:i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F7FEA5">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282CE3">
            <w:pPr>
              <w:jc w:val="right"/>
              <w:rPr>
                <w:rFonts w:hint="default" w:ascii="Calibri" w:hAnsi="Calibri" w:eastAsia="宋体" w:cs="Calibri"/>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441EDD">
            <w:pPr>
              <w:jc w:val="right"/>
              <w:rPr>
                <w:rFonts w:hint="default" w:ascii="Calibri" w:hAnsi="Calibri" w:eastAsia="宋体" w:cs="Calibri"/>
                <w:i w:val="0"/>
                <w:color w:val="000000"/>
                <w:sz w:val="22"/>
                <w:szCs w:val="22"/>
                <w:u w:val="none"/>
              </w:rPr>
            </w:pPr>
          </w:p>
        </w:tc>
      </w:tr>
      <w:bookmarkEnd w:id="1"/>
    </w:tbl>
    <w:p w14:paraId="0ED8AFEA">
      <w:pPr>
        <w:sectPr>
          <w:pgSz w:w="16840" w:h="11900" w:orient="landscape"/>
          <w:pgMar w:top="1361" w:right="1020" w:bottom="1134" w:left="1020" w:header="720" w:footer="720" w:gutter="0"/>
          <w:pgNumType w:fmt="decimal"/>
          <w:cols w:space="720" w:num="1"/>
        </w:sectPr>
      </w:pPr>
    </w:p>
    <w:tbl>
      <w:tblPr>
        <w:tblStyle w:val="8"/>
        <w:tblW w:w="14309" w:type="dxa"/>
        <w:tblInd w:w="0" w:type="dxa"/>
        <w:shd w:val="clear" w:color="auto" w:fill="auto"/>
        <w:tblLayout w:type="fixed"/>
        <w:tblCellMar>
          <w:top w:w="0" w:type="dxa"/>
          <w:left w:w="0" w:type="dxa"/>
          <w:bottom w:w="0" w:type="dxa"/>
          <w:right w:w="0" w:type="dxa"/>
        </w:tblCellMar>
      </w:tblPr>
      <w:tblGrid>
        <w:gridCol w:w="519"/>
        <w:gridCol w:w="1004"/>
        <w:gridCol w:w="4402"/>
        <w:gridCol w:w="1489"/>
        <w:gridCol w:w="1120"/>
        <w:gridCol w:w="1080"/>
        <w:gridCol w:w="1050"/>
        <w:gridCol w:w="1494"/>
        <w:gridCol w:w="2151"/>
      </w:tblGrid>
      <w:tr w14:paraId="55DA0189">
        <w:tblPrEx>
          <w:shd w:val="clear" w:color="auto" w:fill="auto"/>
          <w:tblCellMar>
            <w:top w:w="0" w:type="dxa"/>
            <w:left w:w="0" w:type="dxa"/>
            <w:bottom w:w="0" w:type="dxa"/>
            <w:right w:w="0" w:type="dxa"/>
          </w:tblCellMar>
        </w:tblPrEx>
        <w:trPr>
          <w:trHeight w:val="360" w:hRule="atLeast"/>
        </w:trPr>
        <w:tc>
          <w:tcPr>
            <w:tcW w:w="14309" w:type="dxa"/>
            <w:gridSpan w:val="9"/>
            <w:tcBorders>
              <w:top w:val="nil"/>
              <w:left w:val="nil"/>
              <w:bottom w:val="nil"/>
              <w:right w:val="nil"/>
            </w:tcBorders>
            <w:shd w:val="clear" w:color="auto" w:fill="auto"/>
            <w:noWrap/>
            <w:tcMar>
              <w:top w:w="15" w:type="dxa"/>
              <w:left w:w="15" w:type="dxa"/>
              <w:right w:w="15" w:type="dxa"/>
            </w:tcMar>
            <w:vAlign w:val="center"/>
          </w:tcPr>
          <w:p w14:paraId="48AEA970">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2" w:name="_Toc_2_2_0000000003"/>
            <w:r>
              <w:rPr>
                <w:rFonts w:hint="eastAsia" w:ascii="宋体" w:hAnsi="宋体" w:eastAsia="宋体" w:cs="宋体"/>
                <w:i w:val="0"/>
                <w:color w:val="000000"/>
                <w:kern w:val="0"/>
                <w:sz w:val="22"/>
                <w:szCs w:val="22"/>
                <w:u w:val="none"/>
                <w:lang w:val="en-US" w:eastAsia="zh-CN" w:bidi="ar"/>
              </w:rPr>
              <w:t>部门预算支出总表</w:t>
            </w:r>
          </w:p>
        </w:tc>
      </w:tr>
      <w:tr w14:paraId="07B9872D">
        <w:tblPrEx>
          <w:shd w:val="clear" w:color="auto" w:fill="auto"/>
          <w:tblCellMar>
            <w:top w:w="0" w:type="dxa"/>
            <w:left w:w="0" w:type="dxa"/>
            <w:bottom w:w="0" w:type="dxa"/>
            <w:right w:w="0" w:type="dxa"/>
          </w:tblCellMar>
        </w:tblPrEx>
        <w:trPr>
          <w:trHeight w:val="360" w:hRule="atLeast"/>
        </w:trPr>
        <w:tc>
          <w:tcPr>
            <w:tcW w:w="10664" w:type="dxa"/>
            <w:gridSpan w:val="7"/>
            <w:tcBorders>
              <w:top w:val="nil"/>
              <w:left w:val="nil"/>
              <w:bottom w:val="nil"/>
              <w:right w:val="nil"/>
            </w:tcBorders>
            <w:shd w:val="clear" w:color="auto" w:fill="auto"/>
            <w:noWrap/>
            <w:tcMar>
              <w:top w:w="15" w:type="dxa"/>
              <w:left w:w="15" w:type="dxa"/>
              <w:right w:w="15" w:type="dxa"/>
            </w:tcMar>
            <w:vAlign w:val="center"/>
          </w:tcPr>
          <w:p w14:paraId="211A9E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1494" w:type="dxa"/>
            <w:tcBorders>
              <w:top w:val="nil"/>
              <w:left w:val="nil"/>
              <w:bottom w:val="nil"/>
              <w:right w:val="nil"/>
            </w:tcBorders>
            <w:shd w:val="clear" w:color="auto" w:fill="auto"/>
            <w:noWrap/>
            <w:tcMar>
              <w:top w:w="15" w:type="dxa"/>
              <w:left w:w="15" w:type="dxa"/>
              <w:right w:w="15" w:type="dxa"/>
            </w:tcMar>
            <w:vAlign w:val="center"/>
          </w:tcPr>
          <w:p w14:paraId="219FB08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151" w:type="dxa"/>
            <w:tcBorders>
              <w:top w:val="nil"/>
              <w:left w:val="nil"/>
              <w:bottom w:val="nil"/>
              <w:right w:val="nil"/>
            </w:tcBorders>
            <w:shd w:val="clear" w:color="auto" w:fill="auto"/>
            <w:noWrap/>
            <w:tcMar>
              <w:top w:w="15" w:type="dxa"/>
              <w:left w:w="15" w:type="dxa"/>
              <w:right w:w="15" w:type="dxa"/>
            </w:tcMar>
            <w:vAlign w:val="center"/>
          </w:tcPr>
          <w:p w14:paraId="4F0E2D0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6681EB06">
        <w:tblPrEx>
          <w:tblCellMar>
            <w:top w:w="0" w:type="dxa"/>
            <w:left w:w="0" w:type="dxa"/>
            <w:bottom w:w="0" w:type="dxa"/>
            <w:right w:w="0" w:type="dxa"/>
          </w:tblCellMar>
        </w:tblPrEx>
        <w:trPr>
          <w:trHeight w:val="360" w:hRule="atLeast"/>
        </w:trPr>
        <w:tc>
          <w:tcPr>
            <w:tcW w:w="5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6D8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4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912B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148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38D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2E4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7573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2007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4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6AC6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215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B8A7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14:paraId="3D589873">
        <w:tblPrEx>
          <w:tblCellMar>
            <w:top w:w="0" w:type="dxa"/>
            <w:left w:w="0" w:type="dxa"/>
            <w:bottom w:w="0" w:type="dxa"/>
            <w:right w:w="0" w:type="dxa"/>
          </w:tblCellMar>
        </w:tblPrEx>
        <w:trPr>
          <w:trHeight w:val="360" w:hRule="atLeast"/>
        </w:trPr>
        <w:tc>
          <w:tcPr>
            <w:tcW w:w="5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87555">
            <w:pPr>
              <w:jc w:val="center"/>
              <w:rPr>
                <w:rFonts w:hint="eastAsia" w:ascii="宋体" w:hAnsi="宋体" w:eastAsia="宋体" w:cs="宋体"/>
                <w:i w:val="0"/>
                <w:color w:val="000000"/>
                <w:sz w:val="22"/>
                <w:szCs w:val="22"/>
                <w:u w:val="none"/>
              </w:rPr>
            </w:pP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D52F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5AA7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48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A5C6E">
            <w:pPr>
              <w:jc w:val="center"/>
              <w:rPr>
                <w:rFonts w:hint="eastAsia" w:ascii="宋体" w:hAnsi="宋体" w:eastAsia="宋体" w:cs="宋体"/>
                <w:i w:val="0"/>
                <w:color w:val="000000"/>
                <w:sz w:val="22"/>
                <w:szCs w:val="22"/>
                <w:u w:val="none"/>
              </w:rPr>
            </w:pPr>
          </w:p>
        </w:tc>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F6F0B1">
            <w:pPr>
              <w:jc w:val="center"/>
              <w:rPr>
                <w:rFonts w:hint="eastAsia" w:ascii="宋体" w:hAnsi="宋体" w:eastAsia="宋体" w:cs="宋体"/>
                <w:i w:val="0"/>
                <w:color w:val="000000"/>
                <w:sz w:val="22"/>
                <w:szCs w:val="22"/>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FC08F2">
            <w:pPr>
              <w:jc w:val="center"/>
              <w:rPr>
                <w:rFonts w:hint="eastAsia" w:ascii="宋体" w:hAnsi="宋体" w:eastAsia="宋体" w:cs="宋体"/>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9A6743">
            <w:pPr>
              <w:jc w:val="center"/>
              <w:rPr>
                <w:rFonts w:hint="eastAsia" w:ascii="宋体" w:hAnsi="宋体" w:eastAsia="宋体" w:cs="宋体"/>
                <w:i w:val="0"/>
                <w:color w:val="000000"/>
                <w:sz w:val="22"/>
                <w:szCs w:val="22"/>
                <w:u w:val="none"/>
              </w:rPr>
            </w:pPr>
          </w:p>
        </w:tc>
        <w:tc>
          <w:tcPr>
            <w:tcW w:w="14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058B3">
            <w:pPr>
              <w:jc w:val="center"/>
              <w:rPr>
                <w:rFonts w:hint="eastAsia" w:ascii="宋体" w:hAnsi="宋体" w:eastAsia="宋体" w:cs="宋体"/>
                <w:i w:val="0"/>
                <w:color w:val="000000"/>
                <w:sz w:val="22"/>
                <w:szCs w:val="22"/>
                <w:u w:val="none"/>
              </w:rPr>
            </w:pPr>
          </w:p>
        </w:tc>
        <w:tc>
          <w:tcPr>
            <w:tcW w:w="215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50301">
            <w:pPr>
              <w:jc w:val="center"/>
              <w:rPr>
                <w:rFonts w:hint="eastAsia" w:ascii="宋体" w:hAnsi="宋体" w:eastAsia="宋体" w:cs="宋体"/>
                <w:i w:val="0"/>
                <w:color w:val="000000"/>
                <w:sz w:val="22"/>
                <w:szCs w:val="22"/>
                <w:u w:val="none"/>
              </w:rPr>
            </w:pPr>
          </w:p>
        </w:tc>
      </w:tr>
      <w:tr w14:paraId="43A52186">
        <w:tblPrEx>
          <w:shd w:val="clear" w:color="auto" w:fill="auto"/>
          <w:tblCellMar>
            <w:top w:w="0" w:type="dxa"/>
            <w:left w:w="0" w:type="dxa"/>
            <w:bottom w:w="0" w:type="dxa"/>
            <w:right w:w="0" w:type="dxa"/>
          </w:tblCellMar>
        </w:tblPrEx>
        <w:trPr>
          <w:trHeight w:val="36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496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AFC1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211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317B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7533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8F2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09F7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FE6B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C3E2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14:paraId="12920227">
        <w:tblPrEx>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7DBC16">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7DDF3C">
            <w:pPr>
              <w:jc w:val="left"/>
              <w:rPr>
                <w:rFonts w:hint="default" w:ascii="Calibri" w:hAnsi="Calibri" w:eastAsia="宋体" w:cs="Calibri"/>
                <w:i w:val="0"/>
                <w:color w:val="000000"/>
                <w:sz w:val="22"/>
                <w:szCs w:val="22"/>
                <w:u w:val="none"/>
              </w:rPr>
            </w:pP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EE2B2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D7D02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7D071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353.07</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AE3E9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10929.66</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149656">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ECF0A9">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1D1039">
            <w:pPr>
              <w:jc w:val="right"/>
              <w:rPr>
                <w:rFonts w:hint="default" w:ascii="Calibri" w:hAnsi="Calibri" w:eastAsia="宋体" w:cs="Calibri"/>
                <w:i w:val="0"/>
                <w:color w:val="000000"/>
                <w:sz w:val="22"/>
                <w:szCs w:val="22"/>
                <w:u w:val="none"/>
              </w:rPr>
            </w:pPr>
          </w:p>
        </w:tc>
      </w:tr>
      <w:tr w14:paraId="2EBF146A">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AEE17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46CA0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7011C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A0533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BB51A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33.64</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6E67F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116C6D">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78C577">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267949">
            <w:pPr>
              <w:jc w:val="right"/>
              <w:rPr>
                <w:rFonts w:hint="default" w:ascii="Calibri" w:hAnsi="Calibri" w:eastAsia="宋体" w:cs="Calibri"/>
                <w:i w:val="0"/>
                <w:color w:val="000000"/>
                <w:sz w:val="22"/>
                <w:szCs w:val="22"/>
                <w:u w:val="none"/>
              </w:rPr>
            </w:pPr>
          </w:p>
        </w:tc>
      </w:tr>
      <w:tr w14:paraId="3E8DB93C">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CEB0D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BCCA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B924F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EC717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05EF7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CD5D6F">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3BAB6D">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30FC5B">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F8F28B">
            <w:pPr>
              <w:jc w:val="right"/>
              <w:rPr>
                <w:rFonts w:hint="default" w:ascii="Calibri" w:hAnsi="Calibri" w:eastAsia="宋体" w:cs="Calibri"/>
                <w:i w:val="0"/>
                <w:color w:val="000000"/>
                <w:sz w:val="22"/>
                <w:szCs w:val="22"/>
                <w:u w:val="none"/>
              </w:rPr>
            </w:pPr>
          </w:p>
        </w:tc>
      </w:tr>
      <w:tr w14:paraId="4161C9E7">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1C656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1F0F2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38627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4C4EA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FBA83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2D69A3">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7784A5">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D88A4F">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5D3CAD">
            <w:pPr>
              <w:jc w:val="right"/>
              <w:rPr>
                <w:rFonts w:hint="default" w:ascii="Calibri" w:hAnsi="Calibri" w:eastAsia="宋体" w:cs="Calibri"/>
                <w:i w:val="0"/>
                <w:color w:val="000000"/>
                <w:sz w:val="22"/>
                <w:szCs w:val="22"/>
                <w:u w:val="none"/>
              </w:rPr>
            </w:pPr>
          </w:p>
        </w:tc>
      </w:tr>
      <w:tr w14:paraId="52D9E012">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59A08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E3E6D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45240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2F752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1C96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C66077">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897DEA">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83AC0C">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18DC2A">
            <w:pPr>
              <w:jc w:val="right"/>
              <w:rPr>
                <w:rFonts w:hint="default" w:ascii="Calibri" w:hAnsi="Calibri" w:eastAsia="宋体" w:cs="Calibri"/>
                <w:i w:val="0"/>
                <w:color w:val="000000"/>
                <w:sz w:val="22"/>
                <w:szCs w:val="22"/>
                <w:u w:val="none"/>
              </w:rPr>
            </w:pPr>
          </w:p>
        </w:tc>
      </w:tr>
      <w:tr w14:paraId="17B2CA10">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00DEA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11119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0C1CE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0108E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71D02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5549D3">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CE38AB">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914EBD">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4C9803">
            <w:pPr>
              <w:jc w:val="right"/>
              <w:rPr>
                <w:rFonts w:hint="default" w:ascii="Calibri" w:hAnsi="Calibri" w:eastAsia="宋体" w:cs="Calibri"/>
                <w:i w:val="0"/>
                <w:color w:val="000000"/>
                <w:sz w:val="22"/>
                <w:szCs w:val="22"/>
                <w:u w:val="none"/>
              </w:rPr>
            </w:pPr>
          </w:p>
        </w:tc>
      </w:tr>
      <w:tr w14:paraId="09E9D02F">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501B3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E9693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BA507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26B4F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D3F87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4804F1">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16986B">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A484CF">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D5D17F">
            <w:pPr>
              <w:jc w:val="right"/>
              <w:rPr>
                <w:rFonts w:hint="default" w:ascii="Calibri" w:hAnsi="Calibri" w:eastAsia="宋体" w:cs="Calibri"/>
                <w:i w:val="0"/>
                <w:color w:val="000000"/>
                <w:sz w:val="22"/>
                <w:szCs w:val="22"/>
                <w:u w:val="none"/>
              </w:rPr>
            </w:pPr>
          </w:p>
        </w:tc>
      </w:tr>
      <w:tr w14:paraId="13F89CC3">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8D89F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D040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480F8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F8003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F391DB">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1C755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E5DDAB">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F7B991">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5DFC0A">
            <w:pPr>
              <w:jc w:val="right"/>
              <w:rPr>
                <w:rFonts w:hint="default" w:ascii="Calibri" w:hAnsi="Calibri" w:eastAsia="宋体" w:cs="Calibri"/>
                <w:i w:val="0"/>
                <w:color w:val="000000"/>
                <w:sz w:val="22"/>
                <w:szCs w:val="22"/>
                <w:u w:val="none"/>
              </w:rPr>
            </w:pPr>
          </w:p>
        </w:tc>
      </w:tr>
      <w:tr w14:paraId="4C8FD78D">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EB2C9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CA6A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2089999</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24387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19DE2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91B148">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B8180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588404">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FE3D55">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A1A695">
            <w:pPr>
              <w:jc w:val="right"/>
              <w:rPr>
                <w:rFonts w:hint="default" w:ascii="Calibri" w:hAnsi="Calibri" w:eastAsia="宋体" w:cs="Calibri"/>
                <w:i w:val="0"/>
                <w:color w:val="000000"/>
                <w:sz w:val="22"/>
                <w:szCs w:val="22"/>
                <w:u w:val="none"/>
              </w:rPr>
            </w:pPr>
          </w:p>
        </w:tc>
      </w:tr>
      <w:tr w14:paraId="1236189A">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61074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9244C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77A64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C1B91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69259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295.91</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1AD6F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10880.66</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EF11FD">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0AC881">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BE9FEF">
            <w:pPr>
              <w:jc w:val="right"/>
              <w:rPr>
                <w:rFonts w:hint="default" w:ascii="Calibri" w:hAnsi="Calibri" w:eastAsia="宋体" w:cs="Calibri"/>
                <w:i w:val="0"/>
                <w:color w:val="000000"/>
                <w:sz w:val="22"/>
                <w:szCs w:val="22"/>
                <w:u w:val="none"/>
              </w:rPr>
            </w:pPr>
          </w:p>
        </w:tc>
      </w:tr>
      <w:tr w14:paraId="3888E107">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7F162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7DC6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7E4A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6C570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DF8B3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CAA830">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47C348">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69CA4F">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D0769D">
            <w:pPr>
              <w:jc w:val="right"/>
              <w:rPr>
                <w:rFonts w:hint="default" w:ascii="Calibri" w:hAnsi="Calibri" w:eastAsia="宋体" w:cs="Calibri"/>
                <w:i w:val="0"/>
                <w:color w:val="000000"/>
                <w:sz w:val="22"/>
                <w:szCs w:val="22"/>
                <w:u w:val="none"/>
              </w:rPr>
            </w:pPr>
          </w:p>
        </w:tc>
      </w:tr>
      <w:tr w14:paraId="213666D3">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07666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6D447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F407E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380A6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EB525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F4274F">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3C4099">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D58031">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DC2023">
            <w:pPr>
              <w:jc w:val="right"/>
              <w:rPr>
                <w:rFonts w:hint="default" w:ascii="Calibri" w:hAnsi="Calibri" w:eastAsia="宋体" w:cs="Calibri"/>
                <w:i w:val="0"/>
                <w:color w:val="000000"/>
                <w:sz w:val="22"/>
                <w:szCs w:val="22"/>
                <w:u w:val="none"/>
              </w:rPr>
            </w:pPr>
          </w:p>
        </w:tc>
      </w:tr>
      <w:tr w14:paraId="51C159D6">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2CE02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50F67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61426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财政对基本医疗保险基金的补助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6BC77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27A1AC">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2D9E6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826634">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F5A5E4">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E65C87">
            <w:pPr>
              <w:jc w:val="right"/>
              <w:rPr>
                <w:rFonts w:hint="default" w:ascii="Calibri" w:hAnsi="Calibri" w:eastAsia="宋体" w:cs="Calibri"/>
                <w:i w:val="0"/>
                <w:color w:val="000000"/>
                <w:sz w:val="22"/>
                <w:szCs w:val="22"/>
                <w:u w:val="none"/>
              </w:rPr>
            </w:pPr>
          </w:p>
        </w:tc>
      </w:tr>
      <w:tr w14:paraId="30058158">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18491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E4C0B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A4CF4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财政对职工基本医疗保险基金的补助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60B48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0ED1C7">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B147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CB8772">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F28915">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5312A5">
            <w:pPr>
              <w:jc w:val="right"/>
              <w:rPr>
                <w:rFonts w:hint="default" w:ascii="Calibri" w:hAnsi="Calibri" w:eastAsia="宋体" w:cs="Calibri"/>
                <w:i w:val="0"/>
                <w:color w:val="000000"/>
                <w:sz w:val="22"/>
                <w:szCs w:val="22"/>
                <w:u w:val="none"/>
              </w:rPr>
            </w:pPr>
          </w:p>
        </w:tc>
      </w:tr>
      <w:tr w14:paraId="572F0B33">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2F724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B6843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2101202</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9FAAD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财政对城乡居民基本医疗保险基金的补助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AED1E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B00541">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010AD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361E5C">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5FC6B9">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E3E50D">
            <w:pPr>
              <w:jc w:val="right"/>
              <w:rPr>
                <w:rFonts w:hint="default" w:ascii="Calibri" w:hAnsi="Calibri" w:eastAsia="宋体" w:cs="Calibri"/>
                <w:i w:val="0"/>
                <w:color w:val="000000"/>
                <w:sz w:val="22"/>
                <w:szCs w:val="22"/>
                <w:u w:val="none"/>
              </w:rPr>
            </w:pPr>
          </w:p>
        </w:tc>
      </w:tr>
      <w:tr w14:paraId="30C000E3">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EC0A2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043EA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A89E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医疗救助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9D2FE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3354B5">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B022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D20C50">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08A844">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0FC557">
            <w:pPr>
              <w:jc w:val="right"/>
              <w:rPr>
                <w:rFonts w:hint="default" w:ascii="Calibri" w:hAnsi="Calibri" w:eastAsia="宋体" w:cs="Calibri"/>
                <w:i w:val="0"/>
                <w:color w:val="000000"/>
                <w:sz w:val="22"/>
                <w:szCs w:val="22"/>
                <w:u w:val="none"/>
              </w:rPr>
            </w:pPr>
          </w:p>
        </w:tc>
      </w:tr>
      <w:tr w14:paraId="0BFAB4C4">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DA75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D0F0B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2101301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850A8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城乡医疗救助</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13F23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A1838E">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D9888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E7FA7F">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4E46AD">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294CD6">
            <w:pPr>
              <w:jc w:val="right"/>
              <w:rPr>
                <w:rFonts w:hint="default" w:ascii="Calibri" w:hAnsi="Calibri" w:eastAsia="宋体" w:cs="Calibri"/>
                <w:i w:val="0"/>
                <w:color w:val="000000"/>
                <w:sz w:val="22"/>
                <w:szCs w:val="22"/>
                <w:u w:val="none"/>
              </w:rPr>
            </w:pPr>
          </w:p>
        </w:tc>
      </w:tr>
      <w:tr w14:paraId="0BCD7920">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0E7C0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B756E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BE034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医疗保障管理事务</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D7122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69212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239B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212.36</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56F5C">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C7C65D">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85531D">
            <w:pPr>
              <w:jc w:val="right"/>
              <w:rPr>
                <w:rFonts w:hint="default" w:ascii="Calibri" w:hAnsi="Calibri" w:eastAsia="宋体" w:cs="Calibri"/>
                <w:i w:val="0"/>
                <w:color w:val="000000"/>
                <w:sz w:val="22"/>
                <w:szCs w:val="22"/>
                <w:u w:val="none"/>
              </w:rPr>
            </w:pPr>
          </w:p>
        </w:tc>
      </w:tr>
      <w:tr w14:paraId="7AEA94A5">
        <w:tblPrEx>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7BB7C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6B2EF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85F94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9DDF3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064E0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9DD8A5">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CEB27E">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BC8E93">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42391A">
            <w:pPr>
              <w:jc w:val="right"/>
              <w:rPr>
                <w:rFonts w:hint="default" w:ascii="Calibri" w:hAnsi="Calibri" w:eastAsia="宋体" w:cs="Calibri"/>
                <w:i w:val="0"/>
                <w:color w:val="000000"/>
                <w:sz w:val="22"/>
                <w:szCs w:val="22"/>
                <w:u w:val="none"/>
              </w:rPr>
            </w:pPr>
          </w:p>
        </w:tc>
      </w:tr>
      <w:tr w14:paraId="38DFEC31">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7759F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B4600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2101502</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B7B49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CD01C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C5E967">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B4B91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2DB5E1">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8B78F2">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6B3D7F">
            <w:pPr>
              <w:jc w:val="right"/>
              <w:rPr>
                <w:rFonts w:hint="default" w:ascii="Calibri" w:hAnsi="Calibri" w:eastAsia="宋体" w:cs="Calibri"/>
                <w:i w:val="0"/>
                <w:color w:val="000000"/>
                <w:sz w:val="22"/>
                <w:szCs w:val="22"/>
                <w:u w:val="none"/>
              </w:rPr>
            </w:pPr>
          </w:p>
        </w:tc>
      </w:tr>
      <w:tr w14:paraId="364AF0CE">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7F2E5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55D6B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2101599</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E80A3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其他医疗保障管理事务支出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0317E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BA7B64">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5D2C2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D14E80">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2191D7">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71CB35">
            <w:pPr>
              <w:jc w:val="right"/>
              <w:rPr>
                <w:rFonts w:hint="default" w:ascii="Calibri" w:hAnsi="Calibri" w:eastAsia="宋体" w:cs="Calibri"/>
                <w:i w:val="0"/>
                <w:color w:val="000000"/>
                <w:sz w:val="22"/>
                <w:szCs w:val="22"/>
                <w:u w:val="none"/>
              </w:rPr>
            </w:pPr>
          </w:p>
        </w:tc>
      </w:tr>
      <w:tr w14:paraId="0B451054">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DC9B6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7B935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8BA9D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0F9C3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C9503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B76BA0">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C5B9D6">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CFBBE7">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8506C6">
            <w:pPr>
              <w:jc w:val="right"/>
              <w:rPr>
                <w:rFonts w:hint="default" w:ascii="Calibri" w:hAnsi="Calibri" w:eastAsia="宋体" w:cs="Calibri"/>
                <w:i w:val="0"/>
                <w:color w:val="000000"/>
                <w:sz w:val="22"/>
                <w:szCs w:val="22"/>
                <w:u w:val="none"/>
              </w:rPr>
            </w:pPr>
          </w:p>
        </w:tc>
      </w:tr>
      <w:tr w14:paraId="4F8D1062">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4D2C8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191C2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8802D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2C1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8DF9A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12AA2C">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4F6F8C">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866679">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ADB00E">
            <w:pPr>
              <w:jc w:val="right"/>
              <w:rPr>
                <w:rFonts w:hint="default" w:ascii="Calibri" w:hAnsi="Calibri" w:eastAsia="宋体" w:cs="Calibri"/>
                <w:i w:val="0"/>
                <w:color w:val="000000"/>
                <w:sz w:val="22"/>
                <w:szCs w:val="22"/>
                <w:u w:val="none"/>
              </w:rPr>
            </w:pPr>
          </w:p>
        </w:tc>
      </w:tr>
      <w:tr w14:paraId="61816F0A">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8E33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3B03D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4ACE3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4E40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2820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6B0E75">
            <w:pPr>
              <w:jc w:val="right"/>
              <w:rPr>
                <w:rFonts w:hint="default" w:ascii="Calibri" w:hAnsi="Calibri" w:eastAsia="宋体" w:cs="Calibri"/>
                <w:i w:val="0"/>
                <w:color w:val="000000"/>
                <w:sz w:val="22"/>
                <w:szCs w:val="22"/>
                <w:u w:val="none"/>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070211">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173EE3">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402653">
            <w:pPr>
              <w:jc w:val="right"/>
              <w:rPr>
                <w:rFonts w:hint="default" w:ascii="Calibri" w:hAnsi="Calibri" w:eastAsia="宋体" w:cs="Calibri"/>
                <w:i w:val="0"/>
                <w:color w:val="000000"/>
                <w:sz w:val="22"/>
                <w:szCs w:val="22"/>
                <w:u w:val="none"/>
              </w:rPr>
            </w:pPr>
          </w:p>
        </w:tc>
      </w:tr>
      <w:tr w14:paraId="50E934D2">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83B40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115E8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34029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DE660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3EF320">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B88EE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67807F">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13BFC3">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46DF0E">
            <w:pPr>
              <w:jc w:val="right"/>
              <w:rPr>
                <w:rFonts w:hint="default" w:ascii="Calibri" w:hAnsi="Calibri" w:eastAsia="宋体" w:cs="Calibri"/>
                <w:i w:val="0"/>
                <w:color w:val="000000"/>
                <w:sz w:val="22"/>
                <w:szCs w:val="22"/>
                <w:u w:val="none"/>
              </w:rPr>
            </w:pPr>
          </w:p>
        </w:tc>
      </w:tr>
      <w:tr w14:paraId="201E1ADC">
        <w:tblPrEx>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E934A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FCC6A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478A2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彩票公益金安排的支出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3F24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9166BA">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77259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E5A58F">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061E92">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C1811C">
            <w:pPr>
              <w:jc w:val="right"/>
              <w:rPr>
                <w:rFonts w:hint="default" w:ascii="Calibri" w:hAnsi="Calibri" w:eastAsia="宋体" w:cs="Calibri"/>
                <w:i w:val="0"/>
                <w:color w:val="000000"/>
                <w:sz w:val="22"/>
                <w:szCs w:val="22"/>
                <w:u w:val="none"/>
              </w:rPr>
            </w:pPr>
          </w:p>
        </w:tc>
      </w:tr>
      <w:tr w14:paraId="3F4E1A11">
        <w:tblPrEx>
          <w:shd w:val="clear" w:color="auto" w:fill="auto"/>
          <w:tblCellMar>
            <w:top w:w="0" w:type="dxa"/>
            <w:left w:w="0" w:type="dxa"/>
            <w:bottom w:w="0" w:type="dxa"/>
            <w:right w:w="0" w:type="dxa"/>
          </w:tblCellMar>
        </w:tblPrEx>
        <w:trPr>
          <w:trHeight w:val="330" w:hRule="atLeast"/>
        </w:trPr>
        <w:tc>
          <w:tcPr>
            <w:tcW w:w="5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316D2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10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68588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2296013</w:t>
            </w:r>
          </w:p>
        </w:tc>
        <w:tc>
          <w:tcPr>
            <w:tcW w:w="44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91D09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用于城乡医疗救助的彩票公益金支出</w:t>
            </w:r>
          </w:p>
        </w:tc>
        <w:tc>
          <w:tcPr>
            <w:tcW w:w="14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8F256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1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D1C2EC">
            <w:pPr>
              <w:jc w:val="right"/>
              <w:rPr>
                <w:rFonts w:hint="default" w:ascii="Calibri" w:hAnsi="Calibri" w:eastAsia="宋体" w:cs="Calibri"/>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87BE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9412D6">
            <w:pPr>
              <w:jc w:val="right"/>
              <w:rPr>
                <w:rFonts w:hint="default" w:ascii="Calibri" w:hAnsi="Calibri" w:eastAsia="宋体" w:cs="Calibri"/>
                <w:i w:val="0"/>
                <w:color w:val="000000"/>
                <w:sz w:val="22"/>
                <w:szCs w:val="22"/>
                <w:u w:val="none"/>
              </w:rPr>
            </w:pPr>
          </w:p>
        </w:tc>
        <w:tc>
          <w:tcPr>
            <w:tcW w:w="1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DD10DE">
            <w:pPr>
              <w:jc w:val="right"/>
              <w:rPr>
                <w:rFonts w:hint="default" w:ascii="Calibri" w:hAnsi="Calibri" w:eastAsia="宋体" w:cs="Calibri"/>
                <w:i w:val="0"/>
                <w:color w:val="000000"/>
                <w:sz w:val="22"/>
                <w:szCs w:val="22"/>
                <w:u w:val="none"/>
              </w:rPr>
            </w:pPr>
          </w:p>
        </w:tc>
        <w:tc>
          <w:tcPr>
            <w:tcW w:w="21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FD7C53">
            <w:pPr>
              <w:jc w:val="right"/>
              <w:rPr>
                <w:rFonts w:hint="default" w:ascii="Calibri" w:hAnsi="Calibri" w:eastAsia="宋体" w:cs="Calibri"/>
                <w:i w:val="0"/>
                <w:color w:val="000000"/>
                <w:sz w:val="22"/>
                <w:szCs w:val="22"/>
                <w:u w:val="none"/>
              </w:rPr>
            </w:pPr>
          </w:p>
        </w:tc>
      </w:tr>
      <w:bookmarkEnd w:id="2"/>
    </w:tbl>
    <w:p w14:paraId="79D354DB">
      <w:pPr>
        <w:spacing w:before="0" w:after="0" w:line="240" w:lineRule="auto"/>
        <w:ind w:firstLine="0"/>
        <w:jc w:val="center"/>
        <w:outlineLvl w:val="1"/>
        <w:rPr>
          <w:rFonts w:ascii="方正小标宋_GBK" w:hAnsi="方正小标宋_GBK" w:eastAsia="方正小标宋_GBK" w:cs="方正小标宋_GBK"/>
          <w:color w:val="000000"/>
          <w:sz w:val="36"/>
        </w:rPr>
      </w:pPr>
      <w:bookmarkStart w:id="3" w:name="_Toc_2_2_0000000004"/>
    </w:p>
    <w:p w14:paraId="0295D23C">
      <w:pPr>
        <w:spacing w:before="0" w:after="0" w:line="240" w:lineRule="auto"/>
        <w:ind w:firstLine="0"/>
        <w:jc w:val="center"/>
        <w:outlineLvl w:val="1"/>
        <w:rPr>
          <w:rFonts w:ascii="方正小标宋_GBK" w:hAnsi="方正小标宋_GBK" w:eastAsia="方正小标宋_GBK" w:cs="方正小标宋_GBK"/>
          <w:color w:val="000000"/>
          <w:sz w:val="36"/>
        </w:rPr>
      </w:pPr>
    </w:p>
    <w:p w14:paraId="2C949A24">
      <w:pPr>
        <w:spacing w:before="0" w:after="0" w:line="240" w:lineRule="auto"/>
        <w:ind w:firstLine="0"/>
        <w:jc w:val="center"/>
        <w:outlineLvl w:val="1"/>
        <w:rPr>
          <w:rFonts w:ascii="方正小标宋_GBK" w:hAnsi="方正小标宋_GBK" w:eastAsia="方正小标宋_GBK" w:cs="方正小标宋_GBK"/>
          <w:color w:val="000000"/>
          <w:sz w:val="36"/>
        </w:rPr>
      </w:pPr>
    </w:p>
    <w:p w14:paraId="45CDA63B">
      <w:pPr>
        <w:spacing w:before="0" w:after="0" w:line="240" w:lineRule="auto"/>
        <w:ind w:firstLine="0"/>
        <w:jc w:val="center"/>
        <w:outlineLvl w:val="1"/>
        <w:rPr>
          <w:rFonts w:ascii="方正小标宋_GBK" w:hAnsi="方正小标宋_GBK" w:eastAsia="方正小标宋_GBK" w:cs="方正小标宋_GBK"/>
          <w:color w:val="000000"/>
          <w:sz w:val="36"/>
        </w:rPr>
      </w:pPr>
    </w:p>
    <w:p w14:paraId="0F6CC44A">
      <w:pPr>
        <w:spacing w:before="0" w:after="0" w:line="240" w:lineRule="auto"/>
        <w:ind w:firstLine="0"/>
        <w:jc w:val="center"/>
        <w:outlineLvl w:val="1"/>
        <w:rPr>
          <w:rFonts w:ascii="方正小标宋_GBK" w:hAnsi="方正小标宋_GBK" w:eastAsia="方正小标宋_GBK" w:cs="方正小标宋_GBK"/>
          <w:color w:val="000000"/>
          <w:sz w:val="36"/>
        </w:rPr>
      </w:pPr>
    </w:p>
    <w:p w14:paraId="27C6BC15">
      <w:pPr>
        <w:spacing w:before="0" w:after="0" w:line="240" w:lineRule="auto"/>
        <w:ind w:firstLine="0"/>
        <w:jc w:val="center"/>
        <w:outlineLvl w:val="1"/>
        <w:rPr>
          <w:rFonts w:ascii="方正小标宋_GBK" w:hAnsi="方正小标宋_GBK" w:eastAsia="方正小标宋_GBK" w:cs="方正小标宋_GBK"/>
          <w:color w:val="000000"/>
          <w:sz w:val="36"/>
        </w:rPr>
      </w:pPr>
    </w:p>
    <w:p w14:paraId="6666935E">
      <w:pPr>
        <w:spacing w:before="0" w:after="0" w:line="240" w:lineRule="auto"/>
        <w:ind w:firstLine="0"/>
        <w:jc w:val="center"/>
        <w:outlineLvl w:val="1"/>
        <w:rPr>
          <w:rFonts w:ascii="方正小标宋_GBK" w:hAnsi="方正小标宋_GBK" w:eastAsia="方正小标宋_GBK" w:cs="方正小标宋_GBK"/>
          <w:color w:val="000000"/>
          <w:sz w:val="36"/>
        </w:rPr>
      </w:pPr>
    </w:p>
    <w:p w14:paraId="2A98027B">
      <w:pPr>
        <w:spacing w:before="0" w:after="0" w:line="240" w:lineRule="auto"/>
        <w:ind w:firstLine="0"/>
        <w:jc w:val="center"/>
        <w:outlineLvl w:val="1"/>
        <w:rPr>
          <w:rFonts w:ascii="方正小标宋_GBK" w:hAnsi="方正小标宋_GBK" w:eastAsia="方正小标宋_GBK" w:cs="方正小标宋_GBK"/>
          <w:color w:val="000000"/>
          <w:sz w:val="36"/>
        </w:rPr>
      </w:pPr>
    </w:p>
    <w:p w14:paraId="41437412">
      <w:pPr>
        <w:spacing w:before="0" w:after="0" w:line="240" w:lineRule="auto"/>
        <w:ind w:firstLine="0"/>
        <w:jc w:val="center"/>
        <w:outlineLvl w:val="1"/>
        <w:rPr>
          <w:rFonts w:ascii="方正小标宋_GBK" w:hAnsi="方正小标宋_GBK" w:eastAsia="方正小标宋_GBK" w:cs="方正小标宋_GBK"/>
          <w:color w:val="000000"/>
          <w:sz w:val="36"/>
        </w:rPr>
      </w:pPr>
    </w:p>
    <w:p w14:paraId="53C75FCA">
      <w:pPr>
        <w:spacing w:before="0" w:after="0" w:line="240" w:lineRule="auto"/>
        <w:ind w:firstLine="0"/>
        <w:jc w:val="center"/>
        <w:outlineLvl w:val="1"/>
        <w:rPr>
          <w:rFonts w:ascii="方正小标宋_GBK" w:hAnsi="方正小标宋_GBK" w:eastAsia="方正小标宋_GBK" w:cs="方正小标宋_GBK"/>
          <w:color w:val="000000"/>
          <w:sz w:val="36"/>
        </w:rPr>
      </w:pPr>
    </w:p>
    <w:p w14:paraId="1453FC5F">
      <w:pPr>
        <w:spacing w:before="0" w:after="0" w:line="240" w:lineRule="auto"/>
        <w:ind w:firstLine="0"/>
        <w:jc w:val="center"/>
        <w:outlineLvl w:val="1"/>
        <w:rPr>
          <w:rFonts w:ascii="方正小标宋_GBK" w:hAnsi="方正小标宋_GBK" w:eastAsia="方正小标宋_GBK" w:cs="方正小标宋_GBK"/>
          <w:color w:val="000000"/>
          <w:sz w:val="36"/>
        </w:rPr>
      </w:pPr>
    </w:p>
    <w:tbl>
      <w:tblPr>
        <w:tblStyle w:val="8"/>
        <w:tblW w:w="15032" w:type="dxa"/>
        <w:tblInd w:w="0" w:type="dxa"/>
        <w:shd w:val="clear" w:color="auto" w:fill="auto"/>
        <w:tblLayout w:type="fixed"/>
        <w:tblCellMar>
          <w:top w:w="0" w:type="dxa"/>
          <w:left w:w="0" w:type="dxa"/>
          <w:bottom w:w="0" w:type="dxa"/>
          <w:right w:w="0" w:type="dxa"/>
        </w:tblCellMar>
      </w:tblPr>
      <w:tblGrid>
        <w:gridCol w:w="470"/>
        <w:gridCol w:w="2670"/>
        <w:gridCol w:w="867"/>
        <w:gridCol w:w="5530"/>
        <w:gridCol w:w="867"/>
        <w:gridCol w:w="1054"/>
        <w:gridCol w:w="1737"/>
        <w:gridCol w:w="1837"/>
      </w:tblGrid>
      <w:tr w14:paraId="61E1812B">
        <w:tblPrEx>
          <w:shd w:val="clear" w:color="auto" w:fill="auto"/>
          <w:tblCellMar>
            <w:top w:w="0" w:type="dxa"/>
            <w:left w:w="0" w:type="dxa"/>
            <w:bottom w:w="0" w:type="dxa"/>
            <w:right w:w="0" w:type="dxa"/>
          </w:tblCellMar>
        </w:tblPrEx>
        <w:trPr>
          <w:trHeight w:val="360" w:hRule="atLeast"/>
        </w:trPr>
        <w:tc>
          <w:tcPr>
            <w:tcW w:w="15032" w:type="dxa"/>
            <w:gridSpan w:val="8"/>
            <w:tcBorders>
              <w:top w:val="nil"/>
              <w:left w:val="nil"/>
              <w:bottom w:val="nil"/>
              <w:right w:val="nil"/>
            </w:tcBorders>
            <w:shd w:val="clear" w:color="auto" w:fill="auto"/>
            <w:noWrap/>
            <w:tcMar>
              <w:top w:w="15" w:type="dxa"/>
              <w:left w:w="15" w:type="dxa"/>
              <w:right w:w="15" w:type="dxa"/>
            </w:tcMar>
            <w:vAlign w:val="center"/>
          </w:tcPr>
          <w:p w14:paraId="02A17D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部门预算财政拨款收支总表</w:t>
            </w:r>
          </w:p>
        </w:tc>
      </w:tr>
      <w:tr w14:paraId="4A63DE5C">
        <w:tblPrEx>
          <w:shd w:val="clear" w:color="auto" w:fill="auto"/>
          <w:tblCellMar>
            <w:top w:w="0" w:type="dxa"/>
            <w:left w:w="0" w:type="dxa"/>
            <w:bottom w:w="0" w:type="dxa"/>
            <w:right w:w="0" w:type="dxa"/>
          </w:tblCellMar>
        </w:tblPrEx>
        <w:trPr>
          <w:trHeight w:val="360" w:hRule="atLeast"/>
        </w:trPr>
        <w:tc>
          <w:tcPr>
            <w:tcW w:w="11458" w:type="dxa"/>
            <w:gridSpan w:val="6"/>
            <w:tcBorders>
              <w:top w:val="nil"/>
              <w:left w:val="nil"/>
              <w:bottom w:val="nil"/>
              <w:right w:val="nil"/>
            </w:tcBorders>
            <w:shd w:val="clear" w:color="auto" w:fill="auto"/>
            <w:noWrap/>
            <w:tcMar>
              <w:top w:w="15" w:type="dxa"/>
              <w:left w:w="15" w:type="dxa"/>
              <w:right w:w="15" w:type="dxa"/>
            </w:tcMar>
            <w:vAlign w:val="center"/>
          </w:tcPr>
          <w:p w14:paraId="4A8368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1737" w:type="dxa"/>
            <w:tcBorders>
              <w:top w:val="nil"/>
              <w:left w:val="nil"/>
              <w:bottom w:val="nil"/>
              <w:right w:val="nil"/>
            </w:tcBorders>
            <w:shd w:val="clear" w:color="auto" w:fill="auto"/>
            <w:noWrap/>
            <w:tcMar>
              <w:top w:w="15" w:type="dxa"/>
              <w:left w:w="15" w:type="dxa"/>
              <w:right w:w="15" w:type="dxa"/>
            </w:tcMar>
            <w:vAlign w:val="center"/>
          </w:tcPr>
          <w:p w14:paraId="5DDD8B5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837" w:type="dxa"/>
            <w:tcBorders>
              <w:top w:val="nil"/>
              <w:left w:val="nil"/>
              <w:bottom w:val="nil"/>
              <w:right w:val="nil"/>
            </w:tcBorders>
            <w:shd w:val="clear" w:color="auto" w:fill="auto"/>
            <w:noWrap/>
            <w:tcMar>
              <w:top w:w="15" w:type="dxa"/>
              <w:left w:w="15" w:type="dxa"/>
              <w:right w:w="15" w:type="dxa"/>
            </w:tcMar>
            <w:vAlign w:val="center"/>
          </w:tcPr>
          <w:p w14:paraId="58B067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4E12E06E">
        <w:tblPrEx>
          <w:shd w:val="clear" w:color="auto" w:fill="auto"/>
          <w:tblCellMar>
            <w:top w:w="0" w:type="dxa"/>
            <w:left w:w="0" w:type="dxa"/>
            <w:bottom w:w="0" w:type="dxa"/>
            <w:right w:w="0" w:type="dxa"/>
          </w:tblCellMar>
        </w:tblPrEx>
        <w:trPr>
          <w:trHeight w:val="360" w:hRule="atLeast"/>
        </w:trPr>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E21E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53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6633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1102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AC63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14:paraId="5A2ACEE4">
        <w:tblPrEx>
          <w:shd w:val="clear" w:color="auto" w:fill="auto"/>
          <w:tblCellMar>
            <w:top w:w="0" w:type="dxa"/>
            <w:left w:w="0" w:type="dxa"/>
            <w:bottom w:w="0" w:type="dxa"/>
            <w:right w:w="0" w:type="dxa"/>
          </w:tblCellMar>
        </w:tblPrEx>
        <w:trPr>
          <w:trHeight w:val="720" w:hRule="atLeast"/>
        </w:trPr>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AD49B0">
            <w:pPr>
              <w:jc w:val="center"/>
              <w:rPr>
                <w:rFonts w:hint="eastAsia" w:ascii="宋体" w:hAnsi="宋体" w:eastAsia="宋体" w:cs="宋体"/>
                <w:i w:val="0"/>
                <w:color w:val="000000"/>
                <w:sz w:val="22"/>
                <w:szCs w:val="22"/>
                <w:u w:val="none"/>
              </w:rPr>
            </w:pP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4192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8EF8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66E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4C04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2F1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7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0AB2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18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837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5AF426B7">
        <w:tblPrEx>
          <w:shd w:val="clear" w:color="auto" w:fill="auto"/>
          <w:tblCellMar>
            <w:top w:w="0" w:type="dxa"/>
            <w:left w:w="0" w:type="dxa"/>
            <w:bottom w:w="0" w:type="dxa"/>
            <w:right w:w="0" w:type="dxa"/>
          </w:tblCellMar>
        </w:tblPrEx>
        <w:trPr>
          <w:trHeight w:val="36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5DB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9E71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A220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AA03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EC03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3672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22B8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1BE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4C4A24D6">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27643D">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6654A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D6B89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97F6F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AEA759">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C61006">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A4E247">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E35D6B">
            <w:pPr>
              <w:jc w:val="right"/>
              <w:rPr>
                <w:rFonts w:hint="default" w:ascii="Calibri" w:hAnsi="Calibri" w:eastAsia="宋体" w:cs="Calibri"/>
                <w:i w:val="0"/>
                <w:color w:val="000000"/>
                <w:sz w:val="22"/>
                <w:szCs w:val="22"/>
                <w:u w:val="none"/>
              </w:rPr>
            </w:pPr>
          </w:p>
        </w:tc>
      </w:tr>
      <w:tr w14:paraId="20B6F7A8">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F2AA2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02E9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E961B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95154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126CBE">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317273">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881E67">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BAE433">
            <w:pPr>
              <w:jc w:val="right"/>
              <w:rPr>
                <w:rFonts w:hint="default" w:ascii="Calibri" w:hAnsi="Calibri" w:eastAsia="宋体" w:cs="Calibri"/>
                <w:i w:val="0"/>
                <w:color w:val="000000"/>
                <w:sz w:val="22"/>
                <w:szCs w:val="22"/>
                <w:u w:val="none"/>
              </w:rPr>
            </w:pPr>
          </w:p>
        </w:tc>
      </w:tr>
      <w:tr w14:paraId="660958EC">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DB50D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50CF8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636DD3">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1EA98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ECF27F">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956113">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129004">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E41315">
            <w:pPr>
              <w:jc w:val="right"/>
              <w:rPr>
                <w:rFonts w:hint="default" w:ascii="Calibri" w:hAnsi="Calibri" w:eastAsia="宋体" w:cs="Calibri"/>
                <w:i w:val="0"/>
                <w:color w:val="000000"/>
                <w:sz w:val="22"/>
                <w:szCs w:val="22"/>
                <w:u w:val="none"/>
              </w:rPr>
            </w:pPr>
          </w:p>
        </w:tc>
      </w:tr>
      <w:tr w14:paraId="6E8B86FC">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DB446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92D2E6">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63AA3">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4334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8F9DE3">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D2BDE4">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BEC981">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975D3F">
            <w:pPr>
              <w:jc w:val="right"/>
              <w:rPr>
                <w:rFonts w:hint="default" w:ascii="Calibri" w:hAnsi="Calibri" w:eastAsia="宋体" w:cs="Calibri"/>
                <w:i w:val="0"/>
                <w:color w:val="000000"/>
                <w:sz w:val="22"/>
                <w:szCs w:val="22"/>
                <w:u w:val="none"/>
              </w:rPr>
            </w:pPr>
          </w:p>
        </w:tc>
      </w:tr>
      <w:tr w14:paraId="19E0906D">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47F04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C72BF5">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B3D14">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CFA3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33AA97">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41CEC1">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2D34F3">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2B967A">
            <w:pPr>
              <w:jc w:val="right"/>
              <w:rPr>
                <w:rFonts w:hint="default" w:ascii="Calibri" w:hAnsi="Calibri" w:eastAsia="宋体" w:cs="Calibri"/>
                <w:i w:val="0"/>
                <w:color w:val="000000"/>
                <w:sz w:val="22"/>
                <w:szCs w:val="22"/>
                <w:u w:val="none"/>
              </w:rPr>
            </w:pPr>
          </w:p>
        </w:tc>
      </w:tr>
      <w:tr w14:paraId="6E9EC6B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F2620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096CAD">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88B730">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E6FB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F9E66F">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E8E9B2">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D91B2F">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714583">
            <w:pPr>
              <w:jc w:val="right"/>
              <w:rPr>
                <w:rFonts w:hint="default" w:ascii="Calibri" w:hAnsi="Calibri" w:eastAsia="宋体" w:cs="Calibri"/>
                <w:i w:val="0"/>
                <w:color w:val="000000"/>
                <w:sz w:val="22"/>
                <w:szCs w:val="22"/>
                <w:u w:val="none"/>
              </w:rPr>
            </w:pPr>
          </w:p>
        </w:tc>
      </w:tr>
      <w:tr w14:paraId="796BF3FB">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CDAFF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570E43">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8246FA">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1CC23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F66157">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FDD5D5">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F82DB0">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D9CA1C">
            <w:pPr>
              <w:jc w:val="right"/>
              <w:rPr>
                <w:rFonts w:hint="default" w:ascii="Calibri" w:hAnsi="Calibri" w:eastAsia="宋体" w:cs="Calibri"/>
                <w:i w:val="0"/>
                <w:color w:val="000000"/>
                <w:sz w:val="22"/>
                <w:szCs w:val="22"/>
                <w:u w:val="none"/>
              </w:rPr>
            </w:pPr>
          </w:p>
        </w:tc>
      </w:tr>
      <w:tr w14:paraId="420F0BCB">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81F4E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C149B2">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2D6115">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DF85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43FB9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E1443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321C4E">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1CA018">
            <w:pPr>
              <w:jc w:val="right"/>
              <w:rPr>
                <w:rFonts w:hint="default" w:ascii="Calibri" w:hAnsi="Calibri" w:eastAsia="宋体" w:cs="Calibri"/>
                <w:i w:val="0"/>
                <w:color w:val="000000"/>
                <w:sz w:val="22"/>
                <w:szCs w:val="22"/>
                <w:u w:val="none"/>
              </w:rPr>
            </w:pPr>
          </w:p>
        </w:tc>
      </w:tr>
      <w:tr w14:paraId="4BF899AB">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2BEA5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421FF4">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359388">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77816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2F8680">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6E98AA">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821325">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345544">
            <w:pPr>
              <w:jc w:val="right"/>
              <w:rPr>
                <w:rFonts w:hint="default" w:ascii="Calibri" w:hAnsi="Calibri" w:eastAsia="宋体" w:cs="Calibri"/>
                <w:i w:val="0"/>
                <w:color w:val="000000"/>
                <w:sz w:val="22"/>
                <w:szCs w:val="22"/>
                <w:u w:val="none"/>
              </w:rPr>
            </w:pPr>
          </w:p>
        </w:tc>
      </w:tr>
      <w:tr w14:paraId="0942F2A4">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949B5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8C52B5">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8AB72E">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54FFE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309B0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A4607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8E8A75">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12D43B">
            <w:pPr>
              <w:jc w:val="right"/>
              <w:rPr>
                <w:rFonts w:hint="default" w:ascii="Calibri" w:hAnsi="Calibri" w:eastAsia="宋体" w:cs="Calibri"/>
                <w:i w:val="0"/>
                <w:color w:val="000000"/>
                <w:sz w:val="22"/>
                <w:szCs w:val="22"/>
                <w:u w:val="none"/>
              </w:rPr>
            </w:pPr>
          </w:p>
        </w:tc>
      </w:tr>
      <w:tr w14:paraId="2B56852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AAC92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17272E">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528913">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81F17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B8CB6A">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777979">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D0EF34">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C29360">
            <w:pPr>
              <w:jc w:val="right"/>
              <w:rPr>
                <w:rFonts w:hint="default" w:ascii="Calibri" w:hAnsi="Calibri" w:eastAsia="宋体" w:cs="Calibri"/>
                <w:i w:val="0"/>
                <w:color w:val="000000"/>
                <w:sz w:val="22"/>
                <w:szCs w:val="22"/>
                <w:u w:val="none"/>
              </w:rPr>
            </w:pPr>
          </w:p>
        </w:tc>
      </w:tr>
      <w:tr w14:paraId="2685FCE8">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49D7B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2643E5">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D727AD">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918B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98879C">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115758">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602FF9">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5E0DFA">
            <w:pPr>
              <w:jc w:val="right"/>
              <w:rPr>
                <w:rFonts w:hint="default" w:ascii="Calibri" w:hAnsi="Calibri" w:eastAsia="宋体" w:cs="Calibri"/>
                <w:i w:val="0"/>
                <w:color w:val="000000"/>
                <w:sz w:val="22"/>
                <w:szCs w:val="22"/>
                <w:u w:val="none"/>
              </w:rPr>
            </w:pPr>
          </w:p>
        </w:tc>
      </w:tr>
      <w:tr w14:paraId="04AFCDDF">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DED42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B720B9">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9FDFA0">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08A07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F37250">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B0BAC2">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2AE6B3">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A9DF65">
            <w:pPr>
              <w:jc w:val="right"/>
              <w:rPr>
                <w:rFonts w:hint="default" w:ascii="Calibri" w:hAnsi="Calibri" w:eastAsia="宋体" w:cs="Calibri"/>
                <w:i w:val="0"/>
                <w:color w:val="000000"/>
                <w:sz w:val="22"/>
                <w:szCs w:val="22"/>
                <w:u w:val="none"/>
              </w:rPr>
            </w:pPr>
          </w:p>
        </w:tc>
      </w:tr>
      <w:tr w14:paraId="2C0956BE">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0F397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3B1EE2">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E88173">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D1AB9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5476C2">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E5D534">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EBC6D7">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B67FCF">
            <w:pPr>
              <w:jc w:val="right"/>
              <w:rPr>
                <w:rFonts w:hint="default" w:ascii="Calibri" w:hAnsi="Calibri" w:eastAsia="宋体" w:cs="Calibri"/>
                <w:i w:val="0"/>
                <w:color w:val="000000"/>
                <w:sz w:val="22"/>
                <w:szCs w:val="22"/>
                <w:u w:val="none"/>
              </w:rPr>
            </w:pPr>
          </w:p>
        </w:tc>
      </w:tr>
      <w:tr w14:paraId="507A1A00">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69430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3FC220">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AE93C9">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0350C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FFC809">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7A13C8">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69888B">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876E13">
            <w:pPr>
              <w:jc w:val="right"/>
              <w:rPr>
                <w:rFonts w:hint="default" w:ascii="Calibri" w:hAnsi="Calibri" w:eastAsia="宋体" w:cs="Calibri"/>
                <w:i w:val="0"/>
                <w:color w:val="000000"/>
                <w:sz w:val="22"/>
                <w:szCs w:val="22"/>
                <w:u w:val="none"/>
              </w:rPr>
            </w:pPr>
          </w:p>
        </w:tc>
      </w:tr>
      <w:tr w14:paraId="0E412845">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B032A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51408F">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89C04">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777D4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754B90">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EB1243">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3D4A49">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C9EC65">
            <w:pPr>
              <w:jc w:val="right"/>
              <w:rPr>
                <w:rFonts w:hint="default" w:ascii="Calibri" w:hAnsi="Calibri" w:eastAsia="宋体" w:cs="Calibri"/>
                <w:i w:val="0"/>
                <w:color w:val="000000"/>
                <w:sz w:val="22"/>
                <w:szCs w:val="22"/>
                <w:u w:val="none"/>
              </w:rPr>
            </w:pPr>
          </w:p>
        </w:tc>
      </w:tr>
      <w:tr w14:paraId="0242B2E2">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A3BB6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D9D18F">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62BB5D">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6375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37BCF6">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FD5A62">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B0D16B">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C44BC6">
            <w:pPr>
              <w:jc w:val="right"/>
              <w:rPr>
                <w:rFonts w:hint="default" w:ascii="Calibri" w:hAnsi="Calibri" w:eastAsia="宋体" w:cs="Calibri"/>
                <w:i w:val="0"/>
                <w:color w:val="000000"/>
                <w:sz w:val="22"/>
                <w:szCs w:val="22"/>
                <w:u w:val="none"/>
              </w:rPr>
            </w:pPr>
          </w:p>
        </w:tc>
      </w:tr>
      <w:tr w14:paraId="2ECE0C1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14EBC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5EE2CB">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FE9C64">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67EF1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F5C6AD">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E8EACA">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F91873">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83BEA2">
            <w:pPr>
              <w:jc w:val="right"/>
              <w:rPr>
                <w:rFonts w:hint="default" w:ascii="Calibri" w:hAnsi="Calibri" w:eastAsia="宋体" w:cs="Calibri"/>
                <w:i w:val="0"/>
                <w:color w:val="000000"/>
                <w:sz w:val="22"/>
                <w:szCs w:val="22"/>
                <w:u w:val="none"/>
              </w:rPr>
            </w:pPr>
          </w:p>
        </w:tc>
      </w:tr>
      <w:tr w14:paraId="24D9FCFC">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E3528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6DE75B">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E33971">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CC6DA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1E93E1">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55EB1C">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9190CC">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EC89D7">
            <w:pPr>
              <w:jc w:val="right"/>
              <w:rPr>
                <w:rFonts w:hint="default" w:ascii="Calibri" w:hAnsi="Calibri" w:eastAsia="宋体" w:cs="Calibri"/>
                <w:i w:val="0"/>
                <w:color w:val="000000"/>
                <w:sz w:val="22"/>
                <w:szCs w:val="22"/>
                <w:u w:val="none"/>
              </w:rPr>
            </w:pPr>
          </w:p>
        </w:tc>
      </w:tr>
      <w:tr w14:paraId="7A7F18F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6854E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AE3201">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6D8383">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6B282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F5F88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308A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D84488">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74900A">
            <w:pPr>
              <w:jc w:val="right"/>
              <w:rPr>
                <w:rFonts w:hint="default" w:ascii="Calibri" w:hAnsi="Calibri" w:eastAsia="宋体" w:cs="Calibri"/>
                <w:i w:val="0"/>
                <w:color w:val="000000"/>
                <w:sz w:val="22"/>
                <w:szCs w:val="22"/>
                <w:u w:val="none"/>
              </w:rPr>
            </w:pPr>
          </w:p>
        </w:tc>
      </w:tr>
      <w:tr w14:paraId="3350F54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5BC27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2FB2D6">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638388">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74DA8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2C295A">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153B90">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0114B6">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00B332">
            <w:pPr>
              <w:jc w:val="right"/>
              <w:rPr>
                <w:rFonts w:hint="default" w:ascii="Calibri" w:hAnsi="Calibri" w:eastAsia="宋体" w:cs="Calibri"/>
                <w:i w:val="0"/>
                <w:color w:val="000000"/>
                <w:sz w:val="22"/>
                <w:szCs w:val="22"/>
                <w:u w:val="none"/>
              </w:rPr>
            </w:pPr>
          </w:p>
        </w:tc>
      </w:tr>
      <w:tr w14:paraId="2F14C9DE">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64778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9D9EEC">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E6B9CF">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8AA35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FA616BD">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457AFC">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05D100">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AE573E">
            <w:pPr>
              <w:jc w:val="right"/>
              <w:rPr>
                <w:rFonts w:hint="default" w:ascii="Calibri" w:hAnsi="Calibri" w:eastAsia="宋体" w:cs="Calibri"/>
                <w:i w:val="0"/>
                <w:color w:val="000000"/>
                <w:sz w:val="22"/>
                <w:szCs w:val="22"/>
                <w:u w:val="none"/>
              </w:rPr>
            </w:pPr>
          </w:p>
        </w:tc>
      </w:tr>
      <w:tr w14:paraId="4B0BA2D3">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274CBF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701C27">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C86E12">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A544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74C401">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E2D2C5">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E7EC1D">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614E49">
            <w:pPr>
              <w:jc w:val="right"/>
              <w:rPr>
                <w:rFonts w:hint="default" w:ascii="Calibri" w:hAnsi="Calibri" w:eastAsia="宋体" w:cs="Calibri"/>
                <w:i w:val="0"/>
                <w:color w:val="000000"/>
                <w:sz w:val="22"/>
                <w:szCs w:val="22"/>
                <w:u w:val="none"/>
              </w:rPr>
            </w:pPr>
          </w:p>
        </w:tc>
      </w:tr>
      <w:tr w14:paraId="25A786D3">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F5B57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7E9266">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2B2F87">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971A1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242378">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31C4B7">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8CE095">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7E7DB8">
            <w:pPr>
              <w:jc w:val="right"/>
              <w:rPr>
                <w:rFonts w:hint="default" w:ascii="Calibri" w:hAnsi="Calibri" w:eastAsia="宋体" w:cs="Calibri"/>
                <w:i w:val="0"/>
                <w:color w:val="000000"/>
                <w:sz w:val="22"/>
                <w:szCs w:val="22"/>
                <w:u w:val="none"/>
              </w:rPr>
            </w:pPr>
          </w:p>
        </w:tc>
      </w:tr>
      <w:tr w14:paraId="22E44ADD">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83353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602C6C">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FB869D">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73629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BB765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F6E601">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40F4F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751B88">
            <w:pPr>
              <w:jc w:val="right"/>
              <w:rPr>
                <w:rFonts w:hint="default" w:ascii="Calibri" w:hAnsi="Calibri" w:eastAsia="宋体" w:cs="Calibri"/>
                <w:i w:val="0"/>
                <w:color w:val="000000"/>
                <w:sz w:val="22"/>
                <w:szCs w:val="22"/>
                <w:u w:val="none"/>
              </w:rPr>
            </w:pPr>
          </w:p>
        </w:tc>
      </w:tr>
      <w:tr w14:paraId="3E424E6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8B671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456932">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62B216">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B444F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554DF0">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96D3E1">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57D440">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3463FFD">
            <w:pPr>
              <w:jc w:val="right"/>
              <w:rPr>
                <w:rFonts w:hint="default" w:ascii="Calibri" w:hAnsi="Calibri" w:eastAsia="宋体" w:cs="Calibri"/>
                <w:i w:val="0"/>
                <w:color w:val="000000"/>
                <w:sz w:val="22"/>
                <w:szCs w:val="22"/>
                <w:u w:val="none"/>
              </w:rPr>
            </w:pPr>
          </w:p>
        </w:tc>
      </w:tr>
      <w:tr w14:paraId="3A5A1B16">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1C36C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79FDA1">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AB9A1B">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000A4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3E69C8">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D84098">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05EFD8">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C165B2">
            <w:pPr>
              <w:jc w:val="right"/>
              <w:rPr>
                <w:rFonts w:hint="default" w:ascii="Calibri" w:hAnsi="Calibri" w:eastAsia="宋体" w:cs="Calibri"/>
                <w:i w:val="0"/>
                <w:color w:val="000000"/>
                <w:sz w:val="22"/>
                <w:szCs w:val="22"/>
                <w:u w:val="none"/>
              </w:rPr>
            </w:pPr>
          </w:p>
        </w:tc>
      </w:tr>
      <w:tr w14:paraId="45208B9F">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2FFEB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CEB619">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29C9E9">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94CD0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EA1327">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5C0235">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36B3F4">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0D01CB">
            <w:pPr>
              <w:jc w:val="right"/>
              <w:rPr>
                <w:rFonts w:hint="default" w:ascii="Calibri" w:hAnsi="Calibri" w:eastAsia="宋体" w:cs="Calibri"/>
                <w:i w:val="0"/>
                <w:color w:val="000000"/>
                <w:sz w:val="22"/>
                <w:szCs w:val="22"/>
                <w:u w:val="none"/>
              </w:rPr>
            </w:pPr>
          </w:p>
        </w:tc>
      </w:tr>
      <w:tr w14:paraId="0E4FEC85">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30FC1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BB25B2">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B95DDB">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9EF83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18D1B6">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982B4E">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F16D31">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4A6CBE">
            <w:pPr>
              <w:jc w:val="right"/>
              <w:rPr>
                <w:rFonts w:hint="default" w:ascii="Calibri" w:hAnsi="Calibri" w:eastAsia="宋体" w:cs="Calibri"/>
                <w:i w:val="0"/>
                <w:color w:val="000000"/>
                <w:sz w:val="22"/>
                <w:szCs w:val="22"/>
                <w:u w:val="none"/>
              </w:rPr>
            </w:pPr>
          </w:p>
        </w:tc>
      </w:tr>
      <w:tr w14:paraId="526D720C">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940D3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7C5880">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086A92">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88D40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432BC7">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6A8460">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9422B3">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E38D66">
            <w:pPr>
              <w:jc w:val="right"/>
              <w:rPr>
                <w:rFonts w:hint="default" w:ascii="Calibri" w:hAnsi="Calibri" w:eastAsia="宋体" w:cs="Calibri"/>
                <w:i w:val="0"/>
                <w:color w:val="000000"/>
                <w:sz w:val="22"/>
                <w:szCs w:val="22"/>
                <w:u w:val="none"/>
              </w:rPr>
            </w:pPr>
          </w:p>
        </w:tc>
      </w:tr>
      <w:tr w14:paraId="1BF188B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304B9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5577A8">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325020">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DF368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93B4D7">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C18554">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6609A8">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E710AD">
            <w:pPr>
              <w:jc w:val="right"/>
              <w:rPr>
                <w:rFonts w:hint="default" w:ascii="Calibri" w:hAnsi="Calibri" w:eastAsia="宋体" w:cs="Calibri"/>
                <w:i w:val="0"/>
                <w:color w:val="000000"/>
                <w:sz w:val="22"/>
                <w:szCs w:val="22"/>
                <w:u w:val="none"/>
              </w:rPr>
            </w:pPr>
          </w:p>
        </w:tc>
      </w:tr>
      <w:tr w14:paraId="5C077845">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259BC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4734C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0F710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36431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14F1B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662CEC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6A7BE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D547A0">
            <w:pPr>
              <w:jc w:val="right"/>
              <w:rPr>
                <w:rFonts w:hint="default" w:ascii="Calibri" w:hAnsi="Calibri" w:eastAsia="宋体" w:cs="Calibri"/>
                <w:i w:val="0"/>
                <w:color w:val="000000"/>
                <w:sz w:val="22"/>
                <w:szCs w:val="22"/>
                <w:u w:val="none"/>
              </w:rPr>
            </w:pPr>
          </w:p>
        </w:tc>
      </w:tr>
      <w:tr w14:paraId="5BFEB87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55A70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2A5288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年初财政拨款结转和结余</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F6432A">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89C43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年末财政拨款结转和结余</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F02EDB">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1805C7">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2A91F6">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8C3378">
            <w:pPr>
              <w:jc w:val="right"/>
              <w:rPr>
                <w:rFonts w:hint="default" w:ascii="Calibri" w:hAnsi="Calibri" w:eastAsia="宋体" w:cs="Calibri"/>
                <w:i w:val="0"/>
                <w:color w:val="000000"/>
                <w:sz w:val="22"/>
                <w:szCs w:val="22"/>
                <w:u w:val="none"/>
              </w:rPr>
            </w:pPr>
          </w:p>
        </w:tc>
      </w:tr>
      <w:tr w14:paraId="0A403E49">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EDA24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3479A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60ADAE">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82C413">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80672F">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0BE128">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AD4343">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157BA4">
            <w:pPr>
              <w:jc w:val="right"/>
              <w:rPr>
                <w:rFonts w:hint="default" w:ascii="Calibri" w:hAnsi="Calibri" w:eastAsia="宋体" w:cs="Calibri"/>
                <w:i w:val="0"/>
                <w:color w:val="000000"/>
                <w:sz w:val="22"/>
                <w:szCs w:val="22"/>
                <w:u w:val="none"/>
              </w:rPr>
            </w:pPr>
          </w:p>
        </w:tc>
      </w:tr>
      <w:tr w14:paraId="0CE4B8D2">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878FE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F6D3D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785FF1">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93BE43">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15C3A9">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11D3A7">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680DE2">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A417DB">
            <w:pPr>
              <w:jc w:val="right"/>
              <w:rPr>
                <w:rFonts w:hint="default" w:ascii="Calibri" w:hAnsi="Calibri" w:eastAsia="宋体" w:cs="Calibri"/>
                <w:i w:val="0"/>
                <w:color w:val="000000"/>
                <w:sz w:val="22"/>
                <w:szCs w:val="22"/>
                <w:u w:val="none"/>
              </w:rPr>
            </w:pPr>
          </w:p>
        </w:tc>
      </w:tr>
      <w:tr w14:paraId="7D1626F9">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03F28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5A9E9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FB830A">
            <w:pPr>
              <w:jc w:val="right"/>
              <w:rPr>
                <w:rFonts w:hint="default" w:ascii="Calibri" w:hAnsi="Calibri" w:eastAsia="宋体" w:cs="Calibri"/>
                <w:i w:val="0"/>
                <w:color w:val="000000"/>
                <w:sz w:val="22"/>
                <w:szCs w:val="22"/>
                <w:u w:val="none"/>
              </w:rPr>
            </w:pP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563B78">
            <w:pPr>
              <w:jc w:val="left"/>
              <w:rPr>
                <w:rFonts w:hint="default" w:ascii="Calibri" w:hAnsi="Calibri" w:eastAsia="宋体" w:cs="Calibri"/>
                <w:i w:val="0"/>
                <w:color w:val="000000"/>
                <w:sz w:val="22"/>
                <w:szCs w:val="22"/>
                <w:u w:val="none"/>
              </w:rPr>
            </w:pP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ACC9BD">
            <w:pPr>
              <w:jc w:val="right"/>
              <w:rPr>
                <w:rFonts w:hint="default" w:ascii="Calibri" w:hAnsi="Calibri" w:eastAsia="宋体" w:cs="Calibri"/>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E4C885">
            <w:pPr>
              <w:jc w:val="right"/>
              <w:rPr>
                <w:rFonts w:hint="default" w:ascii="Calibri" w:hAnsi="Calibri" w:eastAsia="宋体" w:cs="Calibri"/>
                <w:i w:val="0"/>
                <w:color w:val="000000"/>
                <w:sz w:val="22"/>
                <w:szCs w:val="22"/>
                <w:u w:val="none"/>
              </w:rPr>
            </w:pP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1F3F3A">
            <w:pPr>
              <w:jc w:val="right"/>
              <w:rPr>
                <w:rFonts w:hint="default" w:ascii="Calibri" w:hAnsi="Calibri" w:eastAsia="宋体" w:cs="Calibri"/>
                <w:i w:val="0"/>
                <w:color w:val="000000"/>
                <w:sz w:val="22"/>
                <w:szCs w:val="22"/>
                <w:u w:val="none"/>
              </w:rPr>
            </w:pP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FC8272">
            <w:pPr>
              <w:jc w:val="right"/>
              <w:rPr>
                <w:rFonts w:hint="default" w:ascii="Calibri" w:hAnsi="Calibri" w:eastAsia="宋体" w:cs="Calibri"/>
                <w:i w:val="0"/>
                <w:color w:val="000000"/>
                <w:sz w:val="22"/>
                <w:szCs w:val="22"/>
                <w:u w:val="none"/>
              </w:rPr>
            </w:pPr>
          </w:p>
        </w:tc>
      </w:tr>
      <w:tr w14:paraId="123278F6">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C6B1A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w:t>
            </w:r>
          </w:p>
        </w:tc>
        <w:tc>
          <w:tcPr>
            <w:tcW w:w="26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88487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72DCE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5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97C1C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81434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4BC8A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17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A0239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2A954E">
            <w:pPr>
              <w:jc w:val="right"/>
              <w:rPr>
                <w:rFonts w:hint="default" w:ascii="Calibri" w:hAnsi="Calibri" w:eastAsia="宋体" w:cs="Calibri"/>
                <w:i w:val="0"/>
                <w:color w:val="000000"/>
                <w:sz w:val="22"/>
                <w:szCs w:val="22"/>
                <w:u w:val="none"/>
              </w:rPr>
            </w:pPr>
          </w:p>
        </w:tc>
      </w:tr>
      <w:bookmarkEnd w:id="3"/>
    </w:tbl>
    <w:p w14:paraId="29C5A9C4">
      <w:pPr>
        <w:sectPr>
          <w:pgSz w:w="16840" w:h="11900" w:orient="landscape"/>
          <w:pgMar w:top="1361" w:right="1020" w:bottom="1134" w:left="1020" w:header="720" w:footer="720" w:gutter="0"/>
          <w:pgNumType w:fmt="decimal"/>
          <w:cols w:space="720" w:num="1"/>
        </w:sectPr>
      </w:pPr>
    </w:p>
    <w:tbl>
      <w:tblPr>
        <w:tblStyle w:val="8"/>
        <w:tblW w:w="14233" w:type="dxa"/>
        <w:tblInd w:w="0" w:type="dxa"/>
        <w:shd w:val="clear" w:color="auto" w:fill="auto"/>
        <w:tblLayout w:type="fixed"/>
        <w:tblCellMar>
          <w:top w:w="0" w:type="dxa"/>
          <w:left w:w="0" w:type="dxa"/>
          <w:bottom w:w="0" w:type="dxa"/>
          <w:right w:w="0" w:type="dxa"/>
        </w:tblCellMar>
      </w:tblPr>
      <w:tblGrid>
        <w:gridCol w:w="470"/>
        <w:gridCol w:w="910"/>
        <w:gridCol w:w="3990"/>
        <w:gridCol w:w="1528"/>
        <w:gridCol w:w="1620"/>
        <w:gridCol w:w="1620"/>
        <w:gridCol w:w="1890"/>
        <w:gridCol w:w="2205"/>
      </w:tblGrid>
      <w:tr w14:paraId="12354234">
        <w:tblPrEx>
          <w:tblCellMar>
            <w:top w:w="0" w:type="dxa"/>
            <w:left w:w="0" w:type="dxa"/>
            <w:bottom w:w="0" w:type="dxa"/>
            <w:right w:w="0" w:type="dxa"/>
          </w:tblCellMar>
        </w:tblPrEx>
        <w:trPr>
          <w:trHeight w:val="360" w:hRule="atLeast"/>
        </w:trPr>
        <w:tc>
          <w:tcPr>
            <w:tcW w:w="14233" w:type="dxa"/>
            <w:gridSpan w:val="8"/>
            <w:tcBorders>
              <w:top w:val="nil"/>
              <w:left w:val="nil"/>
              <w:bottom w:val="nil"/>
              <w:right w:val="nil"/>
            </w:tcBorders>
            <w:shd w:val="clear" w:color="auto" w:fill="auto"/>
            <w:noWrap/>
            <w:tcMar>
              <w:top w:w="15" w:type="dxa"/>
              <w:left w:w="15" w:type="dxa"/>
              <w:right w:w="15" w:type="dxa"/>
            </w:tcMar>
            <w:vAlign w:val="center"/>
          </w:tcPr>
          <w:p w14:paraId="784B744C">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4" w:name="_Toc_2_2_0000000005"/>
            <w:r>
              <w:rPr>
                <w:rFonts w:hint="eastAsia" w:ascii="宋体" w:hAnsi="宋体" w:eastAsia="宋体" w:cs="宋体"/>
                <w:i w:val="0"/>
                <w:color w:val="000000"/>
                <w:kern w:val="0"/>
                <w:sz w:val="22"/>
                <w:szCs w:val="22"/>
                <w:u w:val="none"/>
                <w:lang w:val="en-US" w:eastAsia="zh-CN" w:bidi="ar"/>
              </w:rPr>
              <w:t>部门预算一般公共预算财政拨款支出表</w:t>
            </w:r>
          </w:p>
        </w:tc>
      </w:tr>
      <w:tr w14:paraId="482B3F0F">
        <w:tblPrEx>
          <w:tblCellMar>
            <w:top w:w="0" w:type="dxa"/>
            <w:left w:w="0" w:type="dxa"/>
            <w:bottom w:w="0" w:type="dxa"/>
            <w:right w:w="0" w:type="dxa"/>
          </w:tblCellMar>
        </w:tblPrEx>
        <w:trPr>
          <w:trHeight w:val="360" w:hRule="atLeast"/>
        </w:trPr>
        <w:tc>
          <w:tcPr>
            <w:tcW w:w="10138" w:type="dxa"/>
            <w:gridSpan w:val="6"/>
            <w:tcBorders>
              <w:top w:val="nil"/>
              <w:left w:val="nil"/>
              <w:bottom w:val="nil"/>
              <w:right w:val="nil"/>
            </w:tcBorders>
            <w:shd w:val="clear" w:color="auto" w:fill="auto"/>
            <w:noWrap/>
            <w:tcMar>
              <w:top w:w="15" w:type="dxa"/>
              <w:left w:w="15" w:type="dxa"/>
              <w:right w:w="15" w:type="dxa"/>
            </w:tcMar>
            <w:vAlign w:val="center"/>
          </w:tcPr>
          <w:p w14:paraId="75DC29F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1890" w:type="dxa"/>
            <w:tcBorders>
              <w:top w:val="nil"/>
              <w:left w:val="nil"/>
              <w:bottom w:val="nil"/>
              <w:right w:val="nil"/>
            </w:tcBorders>
            <w:shd w:val="clear" w:color="auto" w:fill="auto"/>
            <w:noWrap/>
            <w:tcMar>
              <w:top w:w="15" w:type="dxa"/>
              <w:left w:w="15" w:type="dxa"/>
              <w:right w:w="15" w:type="dxa"/>
            </w:tcMar>
            <w:vAlign w:val="center"/>
          </w:tcPr>
          <w:p w14:paraId="113B627B">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205" w:type="dxa"/>
            <w:tcBorders>
              <w:top w:val="nil"/>
              <w:left w:val="nil"/>
              <w:bottom w:val="nil"/>
              <w:right w:val="nil"/>
            </w:tcBorders>
            <w:shd w:val="clear" w:color="auto" w:fill="auto"/>
            <w:noWrap/>
            <w:tcMar>
              <w:top w:w="15" w:type="dxa"/>
              <w:left w:w="15" w:type="dxa"/>
              <w:right w:w="15" w:type="dxa"/>
            </w:tcMar>
            <w:vAlign w:val="center"/>
          </w:tcPr>
          <w:p w14:paraId="4203E4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247439DC">
        <w:tblPrEx>
          <w:tblCellMar>
            <w:top w:w="0" w:type="dxa"/>
            <w:left w:w="0" w:type="dxa"/>
            <w:bottom w:w="0" w:type="dxa"/>
            <w:right w:w="0" w:type="dxa"/>
          </w:tblCellMar>
        </w:tblPrEx>
        <w:trPr>
          <w:trHeight w:val="360" w:hRule="atLeast"/>
        </w:trPr>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8651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9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5C27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15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9BF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51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FF3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89D5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2E90E118">
        <w:tblPrEx>
          <w:shd w:val="clear" w:color="auto" w:fill="auto"/>
          <w:tblCellMar>
            <w:top w:w="0" w:type="dxa"/>
            <w:left w:w="0" w:type="dxa"/>
            <w:bottom w:w="0" w:type="dxa"/>
            <w:right w:w="0" w:type="dxa"/>
          </w:tblCellMar>
        </w:tblPrEx>
        <w:trPr>
          <w:trHeight w:val="360" w:hRule="atLeast"/>
        </w:trPr>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C34B37">
            <w:pPr>
              <w:jc w:val="cente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8667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9AA4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5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AFDDEE">
            <w:pPr>
              <w:jc w:val="center"/>
              <w:rPr>
                <w:rFonts w:hint="eastAsia" w:ascii="宋体" w:hAnsi="宋体" w:eastAsia="宋体" w:cs="宋体"/>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B413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FC4C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39BA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CE2293">
            <w:pPr>
              <w:jc w:val="center"/>
              <w:rPr>
                <w:rFonts w:hint="eastAsia" w:ascii="宋体" w:hAnsi="宋体" w:eastAsia="宋体" w:cs="宋体"/>
                <w:i w:val="0"/>
                <w:color w:val="000000"/>
                <w:sz w:val="22"/>
                <w:szCs w:val="22"/>
                <w:u w:val="none"/>
              </w:rPr>
            </w:pPr>
          </w:p>
        </w:tc>
      </w:tr>
      <w:tr w14:paraId="1AFF977F">
        <w:tblPrEx>
          <w:tblCellMar>
            <w:top w:w="0" w:type="dxa"/>
            <w:left w:w="0" w:type="dxa"/>
            <w:bottom w:w="0" w:type="dxa"/>
            <w:right w:w="0" w:type="dxa"/>
          </w:tblCellMar>
        </w:tblPrEx>
        <w:trPr>
          <w:trHeight w:val="36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855D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21E5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55AA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D179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6540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C79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C0A5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3C7C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14:paraId="2CA9B04A">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D384CB">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434710">
            <w:pPr>
              <w:jc w:val="left"/>
              <w:rPr>
                <w:rFonts w:hint="default" w:ascii="Calibri" w:hAnsi="Calibri" w:eastAsia="宋体" w:cs="Calibri"/>
                <w:i w:val="0"/>
                <w:color w:val="000000"/>
                <w:sz w:val="22"/>
                <w:szCs w:val="22"/>
                <w:u w:val="none"/>
              </w:rPr>
            </w:pP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5DEB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D7255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1C416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353.07</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9DB6B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329.52</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C86A1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70109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10891.66</w:t>
            </w:r>
          </w:p>
        </w:tc>
      </w:tr>
      <w:tr w14:paraId="49D5B0F5">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B45DF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2E110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960AB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29344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981D2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33.64</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B5FBD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33.64</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615D58">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CBA0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14:paraId="73FF3A7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46D20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A912E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3D2CC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BD003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482BE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70197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AB88389">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47164A">
            <w:pPr>
              <w:jc w:val="right"/>
              <w:rPr>
                <w:rFonts w:hint="default" w:ascii="Calibri" w:hAnsi="Calibri" w:eastAsia="宋体" w:cs="Calibri"/>
                <w:i w:val="0"/>
                <w:color w:val="000000"/>
                <w:sz w:val="22"/>
                <w:szCs w:val="22"/>
                <w:u w:val="none"/>
              </w:rPr>
            </w:pPr>
          </w:p>
        </w:tc>
      </w:tr>
      <w:tr w14:paraId="49B8AF25">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FB96EE">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3D348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2DB2D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3835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DE477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485CD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C18991">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B6C249">
            <w:pPr>
              <w:jc w:val="right"/>
              <w:rPr>
                <w:rFonts w:hint="default" w:ascii="Calibri" w:hAnsi="Calibri" w:eastAsia="宋体" w:cs="Calibri"/>
                <w:i w:val="0"/>
                <w:color w:val="000000"/>
                <w:sz w:val="22"/>
                <w:szCs w:val="22"/>
                <w:u w:val="none"/>
              </w:rPr>
            </w:pPr>
          </w:p>
        </w:tc>
      </w:tr>
      <w:tr w14:paraId="2F511EA5">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24B08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64A1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5968E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20D94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11AC9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71698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0F231">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DAD13F">
            <w:pPr>
              <w:jc w:val="right"/>
              <w:rPr>
                <w:rFonts w:hint="default" w:ascii="Calibri" w:hAnsi="Calibri" w:eastAsia="宋体" w:cs="Calibri"/>
                <w:i w:val="0"/>
                <w:color w:val="000000"/>
                <w:sz w:val="22"/>
                <w:szCs w:val="22"/>
                <w:u w:val="none"/>
              </w:rPr>
            </w:pPr>
          </w:p>
        </w:tc>
      </w:tr>
      <w:tr w14:paraId="3AACED6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EE51B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99857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A5EC9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ED573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56FE1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B1C70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6FAD44">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BF7CE1">
            <w:pPr>
              <w:jc w:val="right"/>
              <w:rPr>
                <w:rFonts w:hint="default" w:ascii="Calibri" w:hAnsi="Calibri" w:eastAsia="宋体" w:cs="Calibri"/>
                <w:i w:val="0"/>
                <w:color w:val="000000"/>
                <w:sz w:val="22"/>
                <w:szCs w:val="22"/>
                <w:u w:val="none"/>
              </w:rPr>
            </w:pPr>
          </w:p>
        </w:tc>
      </w:tr>
      <w:tr w14:paraId="16D9145C">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22B10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8C629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737AE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F34A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F79A5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64227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D6CD07">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56786E">
            <w:pPr>
              <w:jc w:val="right"/>
              <w:rPr>
                <w:rFonts w:hint="default" w:ascii="Calibri" w:hAnsi="Calibri" w:eastAsia="宋体" w:cs="Calibri"/>
                <w:i w:val="0"/>
                <w:color w:val="000000"/>
                <w:sz w:val="22"/>
                <w:szCs w:val="22"/>
                <w:u w:val="none"/>
              </w:rPr>
            </w:pPr>
          </w:p>
        </w:tc>
      </w:tr>
      <w:tr w14:paraId="789C53D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1E0A74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D15B1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BBA73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DAC81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2B6533">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12F471">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89C96D">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844EF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14:paraId="4143ECE0">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36ADFA9">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E4719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2089999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4EC2E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13C60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9CC597">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0C70B4">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6E8CE1">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C8787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14:paraId="467F0306">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1E08A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9FEAD1">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E9B55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F293C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E6C11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295.91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8116D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272.36</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A495E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02300A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10880.66</w:t>
            </w:r>
          </w:p>
        </w:tc>
      </w:tr>
      <w:tr w14:paraId="21750FF6">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9F231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5CDD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5DEA0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3BE40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04638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03B32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A32A5F">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8041E1">
            <w:pPr>
              <w:jc w:val="right"/>
              <w:rPr>
                <w:rFonts w:hint="default" w:ascii="Calibri" w:hAnsi="Calibri" w:eastAsia="宋体" w:cs="Calibri"/>
                <w:i w:val="0"/>
                <w:color w:val="000000"/>
                <w:sz w:val="22"/>
                <w:szCs w:val="22"/>
                <w:u w:val="none"/>
              </w:rPr>
            </w:pPr>
          </w:p>
        </w:tc>
      </w:tr>
      <w:tr w14:paraId="17A47711">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34F77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0E4FE0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3E6B5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0406D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23801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809F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5EFB9A">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18BAA6">
            <w:pPr>
              <w:jc w:val="right"/>
              <w:rPr>
                <w:rFonts w:hint="default" w:ascii="Calibri" w:hAnsi="Calibri" w:eastAsia="宋体" w:cs="Calibri"/>
                <w:i w:val="0"/>
                <w:color w:val="000000"/>
                <w:sz w:val="22"/>
                <w:szCs w:val="22"/>
                <w:u w:val="none"/>
              </w:rPr>
            </w:pPr>
          </w:p>
        </w:tc>
      </w:tr>
      <w:tr w14:paraId="732F3F59">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5330B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C507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3B1F6F">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财政对基本医疗保险基金的补助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592EE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92DFAF">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D2A2CA">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C9A3CA">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2C0AD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r>
      <w:tr w14:paraId="50D6CE8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9C4F7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222EB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7AF4A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财政对职工基本医疗保险基金的补助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5355D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A876F7">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542E2B">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5F394A">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8B259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r>
      <w:tr w14:paraId="662CD06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3CE4D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79873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3C7F2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财政对城乡居民基本医疗保险基金的补助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84118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B80941">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8EA12C5">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7E7CA9">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7E2C4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r>
      <w:tr w14:paraId="7F5FFC10">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1CDAE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DA3C9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0E571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医疗救助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EB496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AC81B3">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20B9C3">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55A96A">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E5D6C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r>
      <w:tr w14:paraId="6447994F">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33E44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A7466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E20F0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城乡医疗救助</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1D44D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1B2301">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ACDFC7">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D6C291">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479CF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r>
      <w:tr w14:paraId="335EF639">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3D238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FA165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38C53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医疗保障管理事务</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59C35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C5F38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235.60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46CDA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212.05</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58026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CEA21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212.36</w:t>
            </w:r>
          </w:p>
        </w:tc>
      </w:tr>
      <w:tr w14:paraId="40EC7C53">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E27C0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A93D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0C681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EE5DC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AAC02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1CDC5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258.25</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0BAC0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222198">
            <w:pPr>
              <w:jc w:val="right"/>
              <w:rPr>
                <w:rFonts w:hint="default" w:ascii="Calibri" w:hAnsi="Calibri" w:eastAsia="宋体" w:cs="Calibri"/>
                <w:i w:val="0"/>
                <w:color w:val="000000"/>
                <w:sz w:val="22"/>
                <w:szCs w:val="22"/>
                <w:u w:val="none"/>
              </w:rPr>
            </w:pPr>
          </w:p>
        </w:tc>
      </w:tr>
      <w:tr w14:paraId="446D0642">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4F618C">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372EE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AD6CD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4EBE5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46ACA5">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E9596D">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71B8A5">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9DF3C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r>
      <w:tr w14:paraId="3CEF3A0F">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7CC83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A8D5B9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2101599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E38101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其他医疗保障管理事务支出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4E411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D44921E">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6FCB55">
            <w:pPr>
              <w:jc w:val="right"/>
              <w:rPr>
                <w:rFonts w:hint="default" w:ascii="Calibri" w:hAnsi="Calibri" w:eastAsia="宋体" w:cs="Calibri"/>
                <w:i w:val="0"/>
                <w:color w:val="000000"/>
                <w:sz w:val="22"/>
                <w:szCs w:val="22"/>
                <w:u w:val="none"/>
              </w:rPr>
            </w:pP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C02BFF">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D36C8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r>
      <w:tr w14:paraId="27B5976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D32429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C70A7C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F6DF46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9C3C5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40B84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8D01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BD0F5A">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B51AEE">
            <w:pPr>
              <w:jc w:val="right"/>
              <w:rPr>
                <w:rFonts w:hint="default" w:ascii="Calibri" w:hAnsi="Calibri" w:eastAsia="宋体" w:cs="Calibri"/>
                <w:i w:val="0"/>
                <w:color w:val="000000"/>
                <w:sz w:val="22"/>
                <w:szCs w:val="22"/>
                <w:u w:val="none"/>
              </w:rPr>
            </w:pPr>
          </w:p>
        </w:tc>
      </w:tr>
      <w:tr w14:paraId="0A0B6DF8">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F80B5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0D4DC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F1B8F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674A1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37D7E7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598C6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CF404F">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A24224">
            <w:pPr>
              <w:jc w:val="right"/>
              <w:rPr>
                <w:rFonts w:hint="default" w:ascii="Calibri" w:hAnsi="Calibri" w:eastAsia="宋体" w:cs="Calibri"/>
                <w:i w:val="0"/>
                <w:color w:val="000000"/>
                <w:sz w:val="22"/>
                <w:szCs w:val="22"/>
                <w:u w:val="none"/>
              </w:rPr>
            </w:pPr>
          </w:p>
        </w:tc>
      </w:tr>
      <w:tr w14:paraId="717232D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D54E14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5421D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42808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79D32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04B1E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C983F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7DA81AE">
            <w:pPr>
              <w:jc w:val="right"/>
              <w:rPr>
                <w:rFonts w:hint="default" w:ascii="Calibri" w:hAnsi="Calibri" w:eastAsia="宋体" w:cs="Calibri"/>
                <w:i w:val="0"/>
                <w:color w:val="000000"/>
                <w:sz w:val="22"/>
                <w:szCs w:val="22"/>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878684E">
            <w:pPr>
              <w:jc w:val="right"/>
              <w:rPr>
                <w:rFonts w:hint="default" w:ascii="Calibri" w:hAnsi="Calibri" w:eastAsia="宋体" w:cs="Calibri"/>
                <w:i w:val="0"/>
                <w:color w:val="000000"/>
                <w:sz w:val="22"/>
                <w:szCs w:val="22"/>
                <w:u w:val="none"/>
              </w:rPr>
            </w:pPr>
          </w:p>
        </w:tc>
      </w:tr>
      <w:bookmarkEnd w:id="4"/>
    </w:tbl>
    <w:p w14:paraId="25F32BE2">
      <w:pPr>
        <w:spacing w:before="0" w:after="0" w:line="240" w:lineRule="auto"/>
        <w:ind w:firstLine="0"/>
        <w:jc w:val="center"/>
        <w:outlineLvl w:val="1"/>
        <w:rPr>
          <w:rFonts w:ascii="方正小标宋_GBK" w:hAnsi="方正小标宋_GBK" w:eastAsia="方正小标宋_GBK" w:cs="方正小标宋_GBK"/>
          <w:color w:val="000000"/>
          <w:sz w:val="36"/>
        </w:rPr>
      </w:pPr>
      <w:bookmarkStart w:id="5" w:name="_Toc_2_2_0000000006"/>
    </w:p>
    <w:p w14:paraId="073D4562">
      <w:pPr>
        <w:spacing w:before="0" w:after="0" w:line="240" w:lineRule="auto"/>
        <w:ind w:firstLine="0"/>
        <w:jc w:val="center"/>
        <w:outlineLvl w:val="1"/>
        <w:rPr>
          <w:rFonts w:ascii="方正小标宋_GBK" w:hAnsi="方正小标宋_GBK" w:eastAsia="方正小标宋_GBK" w:cs="方正小标宋_GBK"/>
          <w:color w:val="000000"/>
          <w:sz w:val="36"/>
        </w:rPr>
      </w:pPr>
    </w:p>
    <w:p w14:paraId="7A8AACC7">
      <w:pPr>
        <w:spacing w:before="0" w:after="0" w:line="240" w:lineRule="auto"/>
        <w:ind w:firstLine="0"/>
        <w:jc w:val="center"/>
        <w:outlineLvl w:val="1"/>
        <w:rPr>
          <w:rFonts w:ascii="方正小标宋_GBK" w:hAnsi="方正小标宋_GBK" w:eastAsia="方正小标宋_GBK" w:cs="方正小标宋_GBK"/>
          <w:color w:val="000000"/>
          <w:sz w:val="36"/>
        </w:rPr>
      </w:pPr>
    </w:p>
    <w:p w14:paraId="6B8377DB">
      <w:pPr>
        <w:spacing w:before="0" w:after="0" w:line="240" w:lineRule="auto"/>
        <w:ind w:firstLine="0"/>
        <w:jc w:val="center"/>
        <w:outlineLvl w:val="1"/>
        <w:rPr>
          <w:rFonts w:ascii="方正小标宋_GBK" w:hAnsi="方正小标宋_GBK" w:eastAsia="方正小标宋_GBK" w:cs="方正小标宋_GBK"/>
          <w:color w:val="000000"/>
          <w:sz w:val="36"/>
        </w:rPr>
      </w:pPr>
    </w:p>
    <w:p w14:paraId="4D8E9531">
      <w:pPr>
        <w:spacing w:before="0" w:after="0" w:line="240" w:lineRule="auto"/>
        <w:ind w:firstLine="0"/>
        <w:jc w:val="center"/>
        <w:outlineLvl w:val="1"/>
        <w:rPr>
          <w:rFonts w:ascii="方正小标宋_GBK" w:hAnsi="方正小标宋_GBK" w:eastAsia="方正小标宋_GBK" w:cs="方正小标宋_GBK"/>
          <w:color w:val="000000"/>
          <w:sz w:val="36"/>
        </w:rPr>
      </w:pPr>
    </w:p>
    <w:p w14:paraId="5D267C5B">
      <w:pPr>
        <w:spacing w:before="0" w:after="0" w:line="240" w:lineRule="auto"/>
        <w:ind w:firstLine="0"/>
        <w:jc w:val="center"/>
        <w:outlineLvl w:val="1"/>
        <w:rPr>
          <w:rFonts w:ascii="方正小标宋_GBK" w:hAnsi="方正小标宋_GBK" w:eastAsia="方正小标宋_GBK" w:cs="方正小标宋_GBK"/>
          <w:color w:val="000000"/>
          <w:sz w:val="36"/>
        </w:rPr>
      </w:pPr>
    </w:p>
    <w:p w14:paraId="615DE241">
      <w:pPr>
        <w:spacing w:before="0" w:after="0" w:line="240" w:lineRule="auto"/>
        <w:ind w:firstLine="0"/>
        <w:jc w:val="center"/>
        <w:outlineLvl w:val="1"/>
        <w:rPr>
          <w:rFonts w:ascii="方正小标宋_GBK" w:hAnsi="方正小标宋_GBK" w:eastAsia="方正小标宋_GBK" w:cs="方正小标宋_GBK"/>
          <w:color w:val="000000"/>
          <w:sz w:val="36"/>
        </w:rPr>
      </w:pPr>
    </w:p>
    <w:p w14:paraId="201C2886">
      <w:pPr>
        <w:spacing w:before="0" w:after="0" w:line="240" w:lineRule="auto"/>
        <w:ind w:firstLine="0"/>
        <w:jc w:val="center"/>
        <w:outlineLvl w:val="1"/>
        <w:rPr>
          <w:rFonts w:ascii="方正小标宋_GBK" w:hAnsi="方正小标宋_GBK" w:eastAsia="方正小标宋_GBK" w:cs="方正小标宋_GBK"/>
          <w:color w:val="000000"/>
          <w:sz w:val="36"/>
        </w:rPr>
      </w:pPr>
    </w:p>
    <w:p w14:paraId="6FAED91C">
      <w:pPr>
        <w:spacing w:before="0" w:after="0" w:line="240" w:lineRule="auto"/>
        <w:ind w:firstLine="0"/>
        <w:jc w:val="center"/>
        <w:outlineLvl w:val="1"/>
        <w:rPr>
          <w:rFonts w:ascii="方正小标宋_GBK" w:hAnsi="方正小标宋_GBK" w:eastAsia="方正小标宋_GBK" w:cs="方正小标宋_GBK"/>
          <w:color w:val="000000"/>
          <w:sz w:val="36"/>
        </w:rPr>
      </w:pPr>
    </w:p>
    <w:p w14:paraId="5E1D8D56">
      <w:pPr>
        <w:spacing w:before="0" w:after="0" w:line="240" w:lineRule="auto"/>
        <w:ind w:firstLine="0"/>
        <w:jc w:val="center"/>
        <w:outlineLvl w:val="1"/>
        <w:rPr>
          <w:rFonts w:ascii="方正小标宋_GBK" w:hAnsi="方正小标宋_GBK" w:eastAsia="方正小标宋_GBK" w:cs="方正小标宋_GBK"/>
          <w:color w:val="000000"/>
          <w:sz w:val="36"/>
        </w:rPr>
      </w:pPr>
    </w:p>
    <w:p w14:paraId="2D9FD3F0">
      <w:pPr>
        <w:spacing w:before="0" w:after="0" w:line="240" w:lineRule="auto"/>
        <w:ind w:firstLine="0"/>
        <w:jc w:val="center"/>
        <w:outlineLvl w:val="1"/>
        <w:rPr>
          <w:rFonts w:ascii="方正小标宋_GBK" w:hAnsi="方正小标宋_GBK" w:eastAsia="方正小标宋_GBK" w:cs="方正小标宋_GBK"/>
          <w:color w:val="000000"/>
          <w:sz w:val="36"/>
        </w:rPr>
      </w:pPr>
    </w:p>
    <w:p w14:paraId="426EA2B2">
      <w:pPr>
        <w:spacing w:before="0" w:after="0" w:line="240" w:lineRule="auto"/>
        <w:ind w:firstLine="0"/>
        <w:jc w:val="center"/>
        <w:outlineLvl w:val="1"/>
        <w:rPr>
          <w:rFonts w:ascii="方正小标宋_GBK" w:hAnsi="方正小标宋_GBK" w:eastAsia="方正小标宋_GBK" w:cs="方正小标宋_GBK"/>
          <w:color w:val="000000"/>
          <w:sz w:val="36"/>
        </w:rPr>
      </w:pPr>
    </w:p>
    <w:p w14:paraId="0D9C8BE2">
      <w:pPr>
        <w:spacing w:before="0" w:after="0" w:line="240" w:lineRule="auto"/>
        <w:ind w:firstLine="0"/>
        <w:jc w:val="center"/>
        <w:outlineLvl w:val="1"/>
        <w:rPr>
          <w:rFonts w:ascii="方正小标宋_GBK" w:hAnsi="方正小标宋_GBK" w:eastAsia="方正小标宋_GBK" w:cs="方正小标宋_GBK"/>
          <w:color w:val="000000"/>
          <w:sz w:val="36"/>
        </w:rPr>
      </w:pPr>
    </w:p>
    <w:tbl>
      <w:tblPr>
        <w:tblStyle w:val="8"/>
        <w:tblW w:w="13393" w:type="dxa"/>
        <w:tblInd w:w="0" w:type="dxa"/>
        <w:shd w:val="clear" w:color="auto" w:fill="auto"/>
        <w:tblLayout w:type="fixed"/>
        <w:tblCellMar>
          <w:top w:w="0" w:type="dxa"/>
          <w:left w:w="0" w:type="dxa"/>
          <w:bottom w:w="0" w:type="dxa"/>
          <w:right w:w="0" w:type="dxa"/>
        </w:tblCellMar>
      </w:tblPr>
      <w:tblGrid>
        <w:gridCol w:w="470"/>
        <w:gridCol w:w="910"/>
        <w:gridCol w:w="3550"/>
        <w:gridCol w:w="2298"/>
        <w:gridCol w:w="2850"/>
        <w:gridCol w:w="3315"/>
      </w:tblGrid>
      <w:tr w14:paraId="61CACCA7">
        <w:tblPrEx>
          <w:tblCellMar>
            <w:top w:w="0" w:type="dxa"/>
            <w:left w:w="0" w:type="dxa"/>
            <w:bottom w:w="0" w:type="dxa"/>
            <w:right w:w="0" w:type="dxa"/>
          </w:tblCellMar>
        </w:tblPrEx>
        <w:trPr>
          <w:trHeight w:val="360" w:hRule="atLeast"/>
        </w:trPr>
        <w:tc>
          <w:tcPr>
            <w:tcW w:w="13393" w:type="dxa"/>
            <w:gridSpan w:val="6"/>
            <w:tcBorders>
              <w:top w:val="nil"/>
              <w:left w:val="nil"/>
              <w:bottom w:val="nil"/>
              <w:right w:val="nil"/>
            </w:tcBorders>
            <w:shd w:val="clear" w:color="auto" w:fill="auto"/>
            <w:noWrap/>
            <w:tcMar>
              <w:top w:w="15" w:type="dxa"/>
              <w:left w:w="15" w:type="dxa"/>
              <w:right w:w="15" w:type="dxa"/>
            </w:tcMar>
            <w:vAlign w:val="center"/>
          </w:tcPr>
          <w:p w14:paraId="24CB72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部门预算一般公共预算财政拨款基本支出表</w:t>
            </w:r>
          </w:p>
        </w:tc>
      </w:tr>
      <w:tr w14:paraId="4FBD3A1C">
        <w:tblPrEx>
          <w:tblCellMar>
            <w:top w:w="0" w:type="dxa"/>
            <w:left w:w="0" w:type="dxa"/>
            <w:bottom w:w="0" w:type="dxa"/>
            <w:right w:w="0" w:type="dxa"/>
          </w:tblCellMar>
        </w:tblPrEx>
        <w:trPr>
          <w:trHeight w:val="360" w:hRule="atLeast"/>
        </w:trPr>
        <w:tc>
          <w:tcPr>
            <w:tcW w:w="7228" w:type="dxa"/>
            <w:gridSpan w:val="4"/>
            <w:tcBorders>
              <w:top w:val="nil"/>
              <w:left w:val="nil"/>
              <w:bottom w:val="nil"/>
              <w:right w:val="nil"/>
            </w:tcBorders>
            <w:shd w:val="clear" w:color="auto" w:fill="auto"/>
            <w:noWrap/>
            <w:tcMar>
              <w:top w:w="15" w:type="dxa"/>
              <w:left w:w="15" w:type="dxa"/>
              <w:right w:w="15" w:type="dxa"/>
            </w:tcMar>
            <w:vAlign w:val="center"/>
          </w:tcPr>
          <w:p w14:paraId="52E90A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2850" w:type="dxa"/>
            <w:tcBorders>
              <w:top w:val="nil"/>
              <w:left w:val="nil"/>
              <w:bottom w:val="nil"/>
              <w:right w:val="nil"/>
            </w:tcBorders>
            <w:shd w:val="clear" w:color="auto" w:fill="auto"/>
            <w:noWrap/>
            <w:tcMar>
              <w:top w:w="15" w:type="dxa"/>
              <w:left w:w="15" w:type="dxa"/>
              <w:right w:w="15" w:type="dxa"/>
            </w:tcMar>
            <w:vAlign w:val="center"/>
          </w:tcPr>
          <w:p w14:paraId="39476B8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315" w:type="dxa"/>
            <w:tcBorders>
              <w:top w:val="nil"/>
              <w:left w:val="nil"/>
              <w:bottom w:val="nil"/>
              <w:right w:val="nil"/>
            </w:tcBorders>
            <w:shd w:val="clear" w:color="auto" w:fill="auto"/>
            <w:noWrap/>
            <w:tcMar>
              <w:top w:w="15" w:type="dxa"/>
              <w:left w:w="15" w:type="dxa"/>
              <w:right w:w="15" w:type="dxa"/>
            </w:tcMar>
            <w:vAlign w:val="center"/>
          </w:tcPr>
          <w:p w14:paraId="67A2D1B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0F43BD63">
        <w:tblPrEx>
          <w:tblCellMar>
            <w:top w:w="0" w:type="dxa"/>
            <w:left w:w="0" w:type="dxa"/>
            <w:bottom w:w="0" w:type="dxa"/>
            <w:right w:w="0" w:type="dxa"/>
          </w:tblCellMar>
        </w:tblPrEx>
        <w:trPr>
          <w:trHeight w:val="360" w:hRule="atLeast"/>
        </w:trPr>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6E5B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4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C16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支出部门经济分类科目</w:t>
            </w:r>
          </w:p>
        </w:tc>
        <w:tc>
          <w:tcPr>
            <w:tcW w:w="846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D950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一般公共预算基本支出</w:t>
            </w:r>
          </w:p>
        </w:tc>
      </w:tr>
      <w:tr w14:paraId="6AECC99B">
        <w:tblPrEx>
          <w:tblCellMar>
            <w:top w:w="0" w:type="dxa"/>
            <w:left w:w="0" w:type="dxa"/>
            <w:bottom w:w="0" w:type="dxa"/>
            <w:right w:w="0" w:type="dxa"/>
          </w:tblCellMar>
        </w:tblPrEx>
        <w:trPr>
          <w:trHeight w:val="360" w:hRule="atLeast"/>
        </w:trPr>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92B711">
            <w:pPr>
              <w:jc w:val="cente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EAA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78F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0BE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764F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C7B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14:paraId="1F166C5F">
        <w:tblPrEx>
          <w:tblCellMar>
            <w:top w:w="0" w:type="dxa"/>
            <w:left w:w="0" w:type="dxa"/>
            <w:bottom w:w="0" w:type="dxa"/>
            <w:right w:w="0" w:type="dxa"/>
          </w:tblCellMar>
        </w:tblPrEx>
        <w:trPr>
          <w:trHeight w:val="36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E5A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F29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FAE0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0BF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EF84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C9D9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7EB66CE4">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10F5EB">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9178A39">
            <w:pPr>
              <w:jc w:val="left"/>
              <w:rPr>
                <w:rFonts w:hint="default" w:ascii="Calibri" w:hAnsi="Calibri" w:eastAsia="宋体" w:cs="Calibri"/>
                <w:i w:val="0"/>
                <w:color w:val="000000"/>
                <w:sz w:val="22"/>
                <w:szCs w:val="22"/>
                <w:u w:val="none"/>
              </w:rPr>
            </w:pP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960CC5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E9FF3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353.07</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4D3D3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329.52</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1DBA5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r>
      <w:tr w14:paraId="45715D84">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51779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4228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5284BE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工资福利支出</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A03B4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328.22</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87918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328.22</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B302A6">
            <w:pPr>
              <w:jc w:val="right"/>
              <w:rPr>
                <w:rFonts w:hint="default" w:ascii="Calibri" w:hAnsi="Calibri" w:eastAsia="宋体" w:cs="Calibri"/>
                <w:i w:val="0"/>
                <w:color w:val="000000"/>
                <w:sz w:val="22"/>
                <w:szCs w:val="22"/>
                <w:u w:val="none"/>
              </w:rPr>
            </w:pPr>
          </w:p>
        </w:tc>
      </w:tr>
      <w:tr w14:paraId="4A47ED11">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C3A79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0E490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6FB5A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基本工资</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48CA10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A4F65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112.80</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6F4BD8">
            <w:pPr>
              <w:jc w:val="right"/>
              <w:rPr>
                <w:rFonts w:hint="default" w:ascii="Calibri" w:hAnsi="Calibri" w:eastAsia="宋体" w:cs="Calibri"/>
                <w:i w:val="0"/>
                <w:color w:val="000000"/>
                <w:sz w:val="22"/>
                <w:szCs w:val="22"/>
                <w:u w:val="none"/>
              </w:rPr>
            </w:pPr>
          </w:p>
        </w:tc>
      </w:tr>
      <w:tr w14:paraId="4B068E46">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873B7D">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E5353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30102</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9D331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津贴补贴</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616E1B1">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69.85</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DCD22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69.85</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A1B73F5">
            <w:pPr>
              <w:jc w:val="right"/>
              <w:rPr>
                <w:rFonts w:hint="default" w:ascii="Calibri" w:hAnsi="Calibri" w:eastAsia="宋体" w:cs="Calibri"/>
                <w:i w:val="0"/>
                <w:color w:val="000000"/>
                <w:sz w:val="22"/>
                <w:szCs w:val="22"/>
                <w:u w:val="none"/>
              </w:rPr>
            </w:pPr>
          </w:p>
        </w:tc>
      </w:tr>
      <w:tr w14:paraId="73B3EFE8">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F2C13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250E5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30103</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E8B37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奖金</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865BA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9.40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72F82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9.40</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2DC367">
            <w:pPr>
              <w:jc w:val="right"/>
              <w:rPr>
                <w:rFonts w:hint="default" w:ascii="Calibri" w:hAnsi="Calibri" w:eastAsia="宋体" w:cs="Calibri"/>
                <w:i w:val="0"/>
                <w:color w:val="000000"/>
                <w:sz w:val="22"/>
                <w:szCs w:val="22"/>
                <w:u w:val="none"/>
              </w:rPr>
            </w:pPr>
          </w:p>
        </w:tc>
      </w:tr>
      <w:tr w14:paraId="3585B9B7">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9E6D8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D5AE7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30107</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CB681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绩效工资</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8E73A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66.2</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2B83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66.2</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CB851A7">
            <w:pPr>
              <w:jc w:val="right"/>
              <w:rPr>
                <w:rFonts w:hint="default" w:ascii="Calibri" w:hAnsi="Calibri" w:eastAsia="宋体" w:cs="Calibri"/>
                <w:i w:val="0"/>
                <w:color w:val="000000"/>
                <w:sz w:val="22"/>
                <w:szCs w:val="22"/>
                <w:u w:val="none"/>
              </w:rPr>
            </w:pPr>
          </w:p>
        </w:tc>
      </w:tr>
      <w:tr w14:paraId="0F67AB72">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E6930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5924EC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30108</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91901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36496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FB165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73B90D5">
            <w:pPr>
              <w:jc w:val="right"/>
              <w:rPr>
                <w:rFonts w:hint="default" w:ascii="Calibri" w:hAnsi="Calibri" w:eastAsia="宋体" w:cs="Calibri"/>
                <w:i w:val="0"/>
                <w:color w:val="000000"/>
                <w:sz w:val="22"/>
                <w:szCs w:val="22"/>
                <w:u w:val="none"/>
              </w:rPr>
            </w:pPr>
          </w:p>
        </w:tc>
      </w:tr>
      <w:tr w14:paraId="10931437">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0922280">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056C7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30110</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7F9F4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城镇职工基本医疗保险缴费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D121D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5B259A">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7FDA17">
            <w:pPr>
              <w:jc w:val="right"/>
              <w:rPr>
                <w:rFonts w:hint="default" w:ascii="Calibri" w:hAnsi="Calibri" w:eastAsia="宋体" w:cs="Calibri"/>
                <w:i w:val="0"/>
                <w:color w:val="000000"/>
                <w:sz w:val="22"/>
                <w:szCs w:val="22"/>
                <w:u w:val="none"/>
              </w:rPr>
            </w:pPr>
          </w:p>
        </w:tc>
      </w:tr>
      <w:tr w14:paraId="2428186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F836EB7">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F598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30112</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D8DFD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其他社会保障缴费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D2248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2CA274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9206AD">
            <w:pPr>
              <w:jc w:val="right"/>
              <w:rPr>
                <w:rFonts w:hint="default" w:ascii="Calibri" w:hAnsi="Calibri" w:eastAsia="宋体" w:cs="Calibri"/>
                <w:i w:val="0"/>
                <w:color w:val="000000"/>
                <w:sz w:val="22"/>
                <w:szCs w:val="22"/>
                <w:u w:val="none"/>
              </w:rPr>
            </w:pPr>
          </w:p>
        </w:tc>
      </w:tr>
      <w:tr w14:paraId="4DF82102">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F4DC67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483D30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30113</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BE016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DCE595">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0702C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217FFB">
            <w:pPr>
              <w:jc w:val="right"/>
              <w:rPr>
                <w:rFonts w:hint="default" w:ascii="Calibri" w:hAnsi="Calibri" w:eastAsia="宋体" w:cs="Calibri"/>
                <w:i w:val="0"/>
                <w:color w:val="000000"/>
                <w:sz w:val="22"/>
                <w:szCs w:val="22"/>
                <w:u w:val="none"/>
              </w:rPr>
            </w:pPr>
          </w:p>
        </w:tc>
      </w:tr>
      <w:tr w14:paraId="22B9F3BB">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98CA0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91EBA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0DD50C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商品和服务支出</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0E9D31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FBC4D0">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14E01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r>
      <w:tr w14:paraId="40C74E1F">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7E9589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67AC7C">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245D4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办公费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B409B6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4.82</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43BA58">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4E63B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4.82</w:t>
            </w:r>
          </w:p>
        </w:tc>
      </w:tr>
      <w:tr w14:paraId="2DA19B3D">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E4856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D65C7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30207</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57792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邮电费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CA6BD4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1770E4">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1D4AA1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3.90</w:t>
            </w:r>
          </w:p>
        </w:tc>
      </w:tr>
      <w:tr w14:paraId="6B185809">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9FDA22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15A86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4AD9C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差旅费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1E5BF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5A0AE38">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6F1045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0.40</w:t>
            </w:r>
          </w:p>
        </w:tc>
      </w:tr>
      <w:tr w14:paraId="76B4633E">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19F024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8E48F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30217</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3EF262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公务接待费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67C7DB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10496D">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0C960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r>
      <w:tr w14:paraId="4FFD7FEB">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E13A18">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86FA2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30228</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EA352A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工会经费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192506E">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6E000A">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F78D8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w:t>
            </w:r>
          </w:p>
        </w:tc>
      </w:tr>
      <w:tr w14:paraId="0CD60D9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C458AB4">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9F8A26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30229</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FF50EF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福利费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A3C5B9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CDF191">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DBB9A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w:t>
            </w:r>
          </w:p>
        </w:tc>
      </w:tr>
      <w:tr w14:paraId="0FE8AFD2">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216C12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EF9823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30C5C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公务用车运行维护费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4C1EA2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BA6D45D">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4A5735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r>
      <w:tr w14:paraId="14C98638">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CF0652">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AB2220">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30239</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D07A83">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其他交通费用</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17727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A8CF5B9">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58E19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5.10</w:t>
            </w:r>
          </w:p>
        </w:tc>
      </w:tr>
      <w:tr w14:paraId="3A285CDC">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CEB0C6A">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2300D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E233FC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对个人和家庭的补助</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73593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411CF9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6725BD">
            <w:pPr>
              <w:jc w:val="right"/>
              <w:rPr>
                <w:rFonts w:hint="default" w:ascii="Calibri" w:hAnsi="Calibri" w:eastAsia="宋体" w:cs="Calibri"/>
                <w:i w:val="0"/>
                <w:color w:val="000000"/>
                <w:sz w:val="22"/>
                <w:szCs w:val="22"/>
                <w:u w:val="none"/>
              </w:rPr>
            </w:pPr>
          </w:p>
        </w:tc>
      </w:tr>
      <w:tr w14:paraId="50EE5014">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4AF87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DF2A7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30302</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3C39C2D">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退休费</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EC8F90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85F379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0A238E">
            <w:pPr>
              <w:jc w:val="right"/>
              <w:rPr>
                <w:rFonts w:hint="default" w:ascii="Calibri" w:hAnsi="Calibri" w:eastAsia="宋体" w:cs="Calibri"/>
                <w:i w:val="0"/>
                <w:color w:val="000000"/>
                <w:sz w:val="22"/>
                <w:szCs w:val="22"/>
                <w:u w:val="none"/>
              </w:rPr>
            </w:pPr>
          </w:p>
        </w:tc>
      </w:tr>
      <w:tr w14:paraId="7A444633">
        <w:tblPrEx>
          <w:tblCellMar>
            <w:top w:w="0" w:type="dxa"/>
            <w:left w:w="0" w:type="dxa"/>
            <w:bottom w:w="0" w:type="dxa"/>
            <w:right w:w="0" w:type="dxa"/>
          </w:tblCellMar>
        </w:tblPrEx>
        <w:trPr>
          <w:trHeight w:val="360" w:hRule="atLeast"/>
        </w:trPr>
        <w:tc>
          <w:tcPr>
            <w:tcW w:w="13393" w:type="dxa"/>
            <w:gridSpan w:val="6"/>
            <w:tcBorders>
              <w:top w:val="nil"/>
              <w:left w:val="nil"/>
              <w:bottom w:val="nil"/>
              <w:right w:val="nil"/>
            </w:tcBorders>
            <w:shd w:val="clear" w:color="auto" w:fill="auto"/>
            <w:noWrap/>
            <w:tcMar>
              <w:top w:w="15" w:type="dxa"/>
              <w:left w:w="15" w:type="dxa"/>
              <w:right w:w="15" w:type="dxa"/>
            </w:tcMar>
            <w:vAlign w:val="center"/>
          </w:tcPr>
          <w:p w14:paraId="4EAB34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部门预算政府基金预算财政拨款支出表</w:t>
            </w:r>
          </w:p>
        </w:tc>
      </w:tr>
      <w:tr w14:paraId="7CE58FD6">
        <w:tblPrEx>
          <w:shd w:val="clear" w:color="auto" w:fill="auto"/>
          <w:tblCellMar>
            <w:top w:w="0" w:type="dxa"/>
            <w:left w:w="0" w:type="dxa"/>
            <w:bottom w:w="0" w:type="dxa"/>
            <w:right w:w="0" w:type="dxa"/>
          </w:tblCellMar>
        </w:tblPrEx>
        <w:trPr>
          <w:trHeight w:val="360" w:hRule="atLeast"/>
        </w:trPr>
        <w:tc>
          <w:tcPr>
            <w:tcW w:w="7228" w:type="dxa"/>
            <w:gridSpan w:val="4"/>
            <w:tcBorders>
              <w:top w:val="nil"/>
              <w:left w:val="nil"/>
              <w:bottom w:val="nil"/>
              <w:right w:val="nil"/>
            </w:tcBorders>
            <w:shd w:val="clear" w:color="auto" w:fill="auto"/>
            <w:noWrap/>
            <w:tcMar>
              <w:top w:w="15" w:type="dxa"/>
              <w:left w:w="15" w:type="dxa"/>
              <w:right w:w="15" w:type="dxa"/>
            </w:tcMar>
            <w:vAlign w:val="center"/>
          </w:tcPr>
          <w:p w14:paraId="434CC8F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2850" w:type="dxa"/>
            <w:tcBorders>
              <w:top w:val="nil"/>
              <w:left w:val="nil"/>
              <w:bottom w:val="nil"/>
              <w:right w:val="nil"/>
            </w:tcBorders>
            <w:shd w:val="clear" w:color="auto" w:fill="auto"/>
            <w:noWrap/>
            <w:tcMar>
              <w:top w:w="15" w:type="dxa"/>
              <w:left w:w="15" w:type="dxa"/>
              <w:right w:w="15" w:type="dxa"/>
            </w:tcMar>
            <w:vAlign w:val="center"/>
          </w:tcPr>
          <w:p w14:paraId="2D5316B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3315" w:type="dxa"/>
            <w:tcBorders>
              <w:top w:val="nil"/>
              <w:left w:val="nil"/>
              <w:bottom w:val="nil"/>
              <w:right w:val="nil"/>
            </w:tcBorders>
            <w:shd w:val="clear" w:color="auto" w:fill="auto"/>
            <w:noWrap/>
            <w:tcMar>
              <w:top w:w="15" w:type="dxa"/>
              <w:left w:w="15" w:type="dxa"/>
              <w:right w:w="15" w:type="dxa"/>
            </w:tcMar>
            <w:vAlign w:val="center"/>
          </w:tcPr>
          <w:p w14:paraId="08321F9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054F1100">
        <w:tblPrEx>
          <w:tblCellMar>
            <w:top w:w="0" w:type="dxa"/>
            <w:left w:w="0" w:type="dxa"/>
            <w:bottom w:w="0" w:type="dxa"/>
            <w:right w:w="0" w:type="dxa"/>
          </w:tblCellMar>
        </w:tblPrEx>
        <w:trPr>
          <w:trHeight w:val="360" w:hRule="atLeast"/>
        </w:trPr>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3183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4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2CB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229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6BA5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8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825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331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7F4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0875444C">
        <w:tblPrEx>
          <w:shd w:val="clear" w:color="auto" w:fill="auto"/>
          <w:tblCellMar>
            <w:top w:w="0" w:type="dxa"/>
            <w:left w:w="0" w:type="dxa"/>
            <w:bottom w:w="0" w:type="dxa"/>
            <w:right w:w="0" w:type="dxa"/>
          </w:tblCellMar>
        </w:tblPrEx>
        <w:trPr>
          <w:trHeight w:val="360" w:hRule="atLeast"/>
        </w:trPr>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2200F">
            <w:pPr>
              <w:jc w:val="cente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055E3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AB6F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229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F9B8F">
            <w:pPr>
              <w:jc w:val="center"/>
              <w:rPr>
                <w:rFonts w:hint="eastAsia" w:ascii="宋体" w:hAnsi="宋体" w:eastAsia="宋体" w:cs="宋体"/>
                <w:i w:val="0"/>
                <w:color w:val="000000"/>
                <w:sz w:val="22"/>
                <w:szCs w:val="22"/>
                <w:u w:val="none"/>
              </w:rPr>
            </w:pPr>
          </w:p>
        </w:tc>
        <w:tc>
          <w:tcPr>
            <w:tcW w:w="28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48F0D0">
            <w:pPr>
              <w:jc w:val="center"/>
              <w:rPr>
                <w:rFonts w:hint="eastAsia" w:ascii="宋体" w:hAnsi="宋体" w:eastAsia="宋体" w:cs="宋体"/>
                <w:i w:val="0"/>
                <w:color w:val="000000"/>
                <w:sz w:val="22"/>
                <w:szCs w:val="22"/>
                <w:u w:val="none"/>
              </w:rPr>
            </w:pPr>
          </w:p>
        </w:tc>
        <w:tc>
          <w:tcPr>
            <w:tcW w:w="331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F4A7E">
            <w:pPr>
              <w:jc w:val="center"/>
              <w:rPr>
                <w:rFonts w:hint="eastAsia" w:ascii="宋体" w:hAnsi="宋体" w:eastAsia="宋体" w:cs="宋体"/>
                <w:i w:val="0"/>
                <w:color w:val="000000"/>
                <w:sz w:val="22"/>
                <w:szCs w:val="22"/>
                <w:u w:val="none"/>
              </w:rPr>
            </w:pPr>
          </w:p>
        </w:tc>
      </w:tr>
      <w:tr w14:paraId="7591D531">
        <w:tblPrEx>
          <w:shd w:val="clear" w:color="auto" w:fill="auto"/>
          <w:tblCellMar>
            <w:top w:w="0" w:type="dxa"/>
            <w:left w:w="0" w:type="dxa"/>
            <w:bottom w:w="0" w:type="dxa"/>
            <w:right w:w="0" w:type="dxa"/>
          </w:tblCellMar>
        </w:tblPrEx>
        <w:trPr>
          <w:trHeight w:val="36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ACD6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5D17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1327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96FA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3C21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9304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7BF001F4">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04467A">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3B7340">
            <w:pPr>
              <w:jc w:val="left"/>
              <w:rPr>
                <w:rFonts w:hint="default" w:ascii="Calibri" w:hAnsi="Calibri" w:eastAsia="宋体" w:cs="Calibri"/>
                <w:i w:val="0"/>
                <w:color w:val="000000"/>
                <w:sz w:val="22"/>
                <w:szCs w:val="22"/>
                <w:u w:val="none"/>
              </w:rPr>
            </w:pP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854272E">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E3C41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D7471E1">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6571594">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14:paraId="0236A8B3">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41B13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BFA099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A1B22D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其他支出</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737FC60">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44E75A">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EFB7E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14:paraId="4BADC6C7">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2BB2C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0195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CF6DDE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彩票公益金安排的支出</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912FD0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EFACC97">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2F9D3A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14:paraId="54A737D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08BE1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86EE972">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2296013</w:t>
            </w:r>
          </w:p>
        </w:tc>
        <w:tc>
          <w:tcPr>
            <w:tcW w:w="35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6BCAD8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用于城乡医疗救助的彩票公益金支出</w:t>
            </w:r>
          </w:p>
        </w:tc>
        <w:tc>
          <w:tcPr>
            <w:tcW w:w="22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7E27FDB">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28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192025">
            <w:pPr>
              <w:jc w:val="right"/>
              <w:rPr>
                <w:rFonts w:hint="default" w:ascii="Calibri" w:hAnsi="Calibri" w:eastAsia="宋体" w:cs="Calibri"/>
                <w:i w:val="0"/>
                <w:color w:val="000000"/>
                <w:sz w:val="22"/>
                <w:szCs w:val="22"/>
                <w:u w:val="none"/>
              </w:rPr>
            </w:pPr>
          </w:p>
        </w:tc>
        <w:tc>
          <w:tcPr>
            <w:tcW w:w="33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344528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bookmarkEnd w:id="5"/>
    </w:tbl>
    <w:p w14:paraId="5CC725DF">
      <w:pPr>
        <w:sectPr>
          <w:pgSz w:w="16840" w:h="11900" w:orient="landscape"/>
          <w:pgMar w:top="1361" w:right="1020" w:bottom="1134" w:left="1020" w:header="720" w:footer="720" w:gutter="0"/>
          <w:pgNumType w:fmt="decimal"/>
          <w:cols w:space="720" w:num="1"/>
        </w:sectPr>
      </w:pPr>
    </w:p>
    <w:tbl>
      <w:tblPr>
        <w:tblStyle w:val="8"/>
        <w:tblW w:w="13532" w:type="dxa"/>
        <w:tblInd w:w="0" w:type="dxa"/>
        <w:shd w:val="clear" w:color="auto" w:fill="auto"/>
        <w:tblLayout w:type="fixed"/>
        <w:tblCellMar>
          <w:top w:w="0" w:type="dxa"/>
          <w:left w:w="0" w:type="dxa"/>
          <w:bottom w:w="0" w:type="dxa"/>
          <w:right w:w="0" w:type="dxa"/>
        </w:tblCellMar>
      </w:tblPr>
      <w:tblGrid>
        <w:gridCol w:w="4870"/>
        <w:gridCol w:w="910"/>
        <w:gridCol w:w="910"/>
        <w:gridCol w:w="470"/>
        <w:gridCol w:w="1570"/>
        <w:gridCol w:w="4802"/>
      </w:tblGrid>
      <w:tr w14:paraId="65712B43">
        <w:tblPrEx>
          <w:shd w:val="clear" w:color="auto" w:fill="auto"/>
          <w:tblCellMar>
            <w:top w:w="0" w:type="dxa"/>
            <w:left w:w="0" w:type="dxa"/>
            <w:bottom w:w="0" w:type="dxa"/>
            <w:right w:w="0" w:type="dxa"/>
          </w:tblCellMar>
        </w:tblPrEx>
        <w:trPr>
          <w:trHeight w:val="360" w:hRule="atLeast"/>
        </w:trPr>
        <w:tc>
          <w:tcPr>
            <w:tcW w:w="13532" w:type="dxa"/>
            <w:gridSpan w:val="6"/>
            <w:tcBorders>
              <w:top w:val="nil"/>
              <w:left w:val="nil"/>
              <w:bottom w:val="nil"/>
              <w:right w:val="nil"/>
            </w:tcBorders>
            <w:shd w:val="clear" w:color="auto" w:fill="auto"/>
            <w:noWrap/>
            <w:tcMar>
              <w:top w:w="15" w:type="dxa"/>
              <w:left w:w="15" w:type="dxa"/>
              <w:right w:w="15" w:type="dxa"/>
            </w:tcMar>
            <w:vAlign w:val="center"/>
          </w:tcPr>
          <w:p w14:paraId="2580C195">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6" w:name="_Toc_2_2_0000000008"/>
            <w:r>
              <w:rPr>
                <w:rFonts w:hint="eastAsia" w:ascii="宋体" w:hAnsi="宋体" w:eastAsia="宋体" w:cs="宋体"/>
                <w:i w:val="0"/>
                <w:color w:val="000000"/>
                <w:kern w:val="0"/>
                <w:sz w:val="22"/>
                <w:szCs w:val="22"/>
                <w:u w:val="none"/>
                <w:lang w:val="en-US" w:eastAsia="zh-CN" w:bidi="ar"/>
              </w:rPr>
              <w:t>部门预算国有资本经营预算财政拨款支出表</w:t>
            </w:r>
          </w:p>
        </w:tc>
      </w:tr>
      <w:tr w14:paraId="26068522">
        <w:tblPrEx>
          <w:shd w:val="clear" w:color="auto" w:fill="auto"/>
          <w:tblCellMar>
            <w:top w:w="0" w:type="dxa"/>
            <w:left w:w="0" w:type="dxa"/>
            <w:bottom w:w="0" w:type="dxa"/>
            <w:right w:w="0" w:type="dxa"/>
          </w:tblCellMar>
        </w:tblPrEx>
        <w:trPr>
          <w:trHeight w:val="360" w:hRule="atLeast"/>
        </w:trPr>
        <w:tc>
          <w:tcPr>
            <w:tcW w:w="7160" w:type="dxa"/>
            <w:gridSpan w:val="4"/>
            <w:tcBorders>
              <w:top w:val="nil"/>
              <w:left w:val="nil"/>
              <w:bottom w:val="nil"/>
              <w:right w:val="nil"/>
            </w:tcBorders>
            <w:shd w:val="clear" w:color="auto" w:fill="auto"/>
            <w:noWrap/>
            <w:tcMar>
              <w:top w:w="15" w:type="dxa"/>
              <w:left w:w="15" w:type="dxa"/>
              <w:right w:w="15" w:type="dxa"/>
            </w:tcMar>
            <w:vAlign w:val="center"/>
          </w:tcPr>
          <w:p w14:paraId="6C25E5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1570" w:type="dxa"/>
            <w:tcBorders>
              <w:top w:val="nil"/>
              <w:left w:val="nil"/>
              <w:bottom w:val="nil"/>
              <w:right w:val="nil"/>
            </w:tcBorders>
            <w:shd w:val="clear" w:color="auto" w:fill="auto"/>
            <w:noWrap/>
            <w:tcMar>
              <w:top w:w="15" w:type="dxa"/>
              <w:left w:w="15" w:type="dxa"/>
              <w:right w:w="15" w:type="dxa"/>
            </w:tcMar>
            <w:vAlign w:val="center"/>
          </w:tcPr>
          <w:p w14:paraId="6BD4AD7A">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4802" w:type="dxa"/>
            <w:tcBorders>
              <w:top w:val="nil"/>
              <w:left w:val="nil"/>
              <w:bottom w:val="nil"/>
              <w:right w:val="nil"/>
            </w:tcBorders>
            <w:shd w:val="clear" w:color="auto" w:fill="auto"/>
            <w:noWrap/>
            <w:tcMar>
              <w:top w:w="15" w:type="dxa"/>
              <w:left w:w="15" w:type="dxa"/>
              <w:right w:w="15" w:type="dxa"/>
            </w:tcMar>
            <w:vAlign w:val="center"/>
          </w:tcPr>
          <w:p w14:paraId="53B24AA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6A267325">
        <w:tblPrEx>
          <w:shd w:val="clear" w:color="auto" w:fill="auto"/>
          <w:tblCellMar>
            <w:top w:w="0" w:type="dxa"/>
            <w:left w:w="0" w:type="dxa"/>
            <w:bottom w:w="0" w:type="dxa"/>
            <w:right w:w="0" w:type="dxa"/>
          </w:tblCellMar>
        </w:tblPrEx>
        <w:trPr>
          <w:trHeight w:val="360" w:hRule="atLeast"/>
        </w:trPr>
        <w:tc>
          <w:tcPr>
            <w:tcW w:w="48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5DA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18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014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F84C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5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CBC30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480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2A3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14:paraId="2F668A47">
        <w:tblPrEx>
          <w:shd w:val="clear" w:color="auto" w:fill="auto"/>
          <w:tblCellMar>
            <w:top w:w="0" w:type="dxa"/>
            <w:left w:w="0" w:type="dxa"/>
            <w:bottom w:w="0" w:type="dxa"/>
            <w:right w:w="0" w:type="dxa"/>
          </w:tblCellMar>
        </w:tblPrEx>
        <w:trPr>
          <w:trHeight w:val="360" w:hRule="atLeast"/>
        </w:trPr>
        <w:tc>
          <w:tcPr>
            <w:tcW w:w="48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22DC4E">
            <w:pPr>
              <w:jc w:val="cente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B9B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FB7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8135D7">
            <w:pPr>
              <w:jc w:val="center"/>
              <w:rPr>
                <w:rFonts w:hint="eastAsia" w:ascii="宋体" w:hAnsi="宋体" w:eastAsia="宋体" w:cs="宋体"/>
                <w:i w:val="0"/>
                <w:color w:val="000000"/>
                <w:sz w:val="22"/>
                <w:szCs w:val="22"/>
                <w:u w:val="none"/>
              </w:rPr>
            </w:pPr>
          </w:p>
        </w:tc>
        <w:tc>
          <w:tcPr>
            <w:tcW w:w="15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BDF2D">
            <w:pPr>
              <w:jc w:val="center"/>
              <w:rPr>
                <w:rFonts w:hint="eastAsia" w:ascii="宋体" w:hAnsi="宋体" w:eastAsia="宋体" w:cs="宋体"/>
                <w:i w:val="0"/>
                <w:color w:val="000000"/>
                <w:sz w:val="22"/>
                <w:szCs w:val="22"/>
                <w:u w:val="none"/>
              </w:rPr>
            </w:pPr>
          </w:p>
        </w:tc>
        <w:tc>
          <w:tcPr>
            <w:tcW w:w="480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D4F8F">
            <w:pPr>
              <w:jc w:val="center"/>
              <w:rPr>
                <w:rFonts w:hint="eastAsia" w:ascii="宋体" w:hAnsi="宋体" w:eastAsia="宋体" w:cs="宋体"/>
                <w:i w:val="0"/>
                <w:color w:val="000000"/>
                <w:sz w:val="22"/>
                <w:szCs w:val="22"/>
                <w:u w:val="none"/>
              </w:rPr>
            </w:pPr>
          </w:p>
        </w:tc>
      </w:tr>
      <w:tr w14:paraId="47391CAE">
        <w:tblPrEx>
          <w:shd w:val="clear" w:color="auto" w:fill="auto"/>
          <w:tblCellMar>
            <w:top w:w="0" w:type="dxa"/>
            <w:left w:w="0" w:type="dxa"/>
            <w:bottom w:w="0" w:type="dxa"/>
            <w:right w:w="0" w:type="dxa"/>
          </w:tblCellMar>
        </w:tblPrEx>
        <w:trPr>
          <w:trHeight w:val="360" w:hRule="atLeast"/>
        </w:trPr>
        <w:tc>
          <w:tcPr>
            <w:tcW w:w="48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0B58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5ECC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890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5D8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4FF0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8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BABA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757E2FE">
        <w:tblPrEx>
          <w:shd w:val="clear" w:color="auto" w:fill="auto"/>
          <w:tblCellMar>
            <w:top w:w="0" w:type="dxa"/>
            <w:left w:w="0" w:type="dxa"/>
            <w:bottom w:w="0" w:type="dxa"/>
            <w:right w:w="0" w:type="dxa"/>
          </w:tblCellMar>
        </w:tblPrEx>
        <w:trPr>
          <w:trHeight w:val="300" w:hRule="atLeast"/>
        </w:trPr>
        <w:tc>
          <w:tcPr>
            <w:tcW w:w="4870" w:type="dxa"/>
            <w:tcBorders>
              <w:top w:val="nil"/>
              <w:left w:val="nil"/>
              <w:bottom w:val="nil"/>
              <w:right w:val="nil"/>
            </w:tcBorders>
            <w:shd w:val="clear" w:color="auto" w:fill="auto"/>
            <w:noWrap/>
            <w:tcMar>
              <w:top w:w="15" w:type="dxa"/>
              <w:left w:w="15" w:type="dxa"/>
              <w:right w:w="15" w:type="dxa"/>
            </w:tcMar>
            <w:vAlign w:val="top"/>
          </w:tcPr>
          <w:p w14:paraId="2991C460">
            <w:pPr>
              <w:keepNext w:val="0"/>
              <w:keepLines w:val="0"/>
              <w:widowControl/>
              <w:suppressLineNumbers w:val="0"/>
              <w:jc w:val="left"/>
              <w:textAlignment w:val="top"/>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注：无国有资本经营预算财政拨款预算，空表列示</w:t>
            </w:r>
          </w:p>
        </w:tc>
        <w:tc>
          <w:tcPr>
            <w:tcW w:w="910" w:type="dxa"/>
            <w:tcBorders>
              <w:top w:val="nil"/>
              <w:left w:val="nil"/>
              <w:bottom w:val="nil"/>
              <w:right w:val="nil"/>
            </w:tcBorders>
            <w:shd w:val="clear" w:color="auto" w:fill="auto"/>
            <w:noWrap/>
            <w:tcMar>
              <w:top w:w="15" w:type="dxa"/>
              <w:left w:w="15" w:type="dxa"/>
              <w:right w:w="15" w:type="dxa"/>
            </w:tcMar>
            <w:vAlign w:val="top"/>
          </w:tcPr>
          <w:p w14:paraId="584F9845">
            <w:pPr>
              <w:jc w:val="left"/>
              <w:rPr>
                <w:rFonts w:hint="eastAsia" w:ascii="Calibri" w:hAnsi="Calibri" w:eastAsia="宋体" w:cs="Calibri"/>
                <w:i w:val="0"/>
                <w:color w:val="000000"/>
                <w:sz w:val="22"/>
                <w:szCs w:val="22"/>
                <w:u w:val="none"/>
              </w:rPr>
            </w:pPr>
          </w:p>
        </w:tc>
        <w:tc>
          <w:tcPr>
            <w:tcW w:w="910" w:type="dxa"/>
            <w:tcBorders>
              <w:top w:val="nil"/>
              <w:left w:val="nil"/>
              <w:bottom w:val="nil"/>
              <w:right w:val="nil"/>
            </w:tcBorders>
            <w:shd w:val="clear" w:color="auto" w:fill="auto"/>
            <w:noWrap/>
            <w:tcMar>
              <w:top w:w="15" w:type="dxa"/>
              <w:left w:w="15" w:type="dxa"/>
              <w:right w:w="15" w:type="dxa"/>
            </w:tcMar>
            <w:vAlign w:val="top"/>
          </w:tcPr>
          <w:p w14:paraId="047D95BD">
            <w:pPr>
              <w:jc w:val="left"/>
              <w:rPr>
                <w:rFonts w:hint="default" w:ascii="Calibri" w:hAnsi="Calibri" w:eastAsia="宋体" w:cs="Calibri"/>
                <w:i w:val="0"/>
                <w:color w:val="000000"/>
                <w:sz w:val="22"/>
                <w:szCs w:val="22"/>
                <w:u w:val="none"/>
              </w:rPr>
            </w:pPr>
          </w:p>
        </w:tc>
        <w:tc>
          <w:tcPr>
            <w:tcW w:w="470" w:type="dxa"/>
            <w:tcBorders>
              <w:top w:val="nil"/>
              <w:left w:val="nil"/>
              <w:bottom w:val="nil"/>
              <w:right w:val="nil"/>
            </w:tcBorders>
            <w:shd w:val="clear" w:color="auto" w:fill="auto"/>
            <w:noWrap/>
            <w:tcMar>
              <w:top w:w="15" w:type="dxa"/>
              <w:left w:w="15" w:type="dxa"/>
              <w:right w:w="15" w:type="dxa"/>
            </w:tcMar>
            <w:vAlign w:val="top"/>
          </w:tcPr>
          <w:p w14:paraId="5071A9D8">
            <w:pPr>
              <w:jc w:val="right"/>
              <w:rPr>
                <w:rFonts w:hint="default" w:ascii="Calibri" w:hAnsi="Calibri" w:eastAsia="宋体" w:cs="Calibri"/>
                <w:i w:val="0"/>
                <w:color w:val="000000"/>
                <w:sz w:val="22"/>
                <w:szCs w:val="22"/>
                <w:u w:val="none"/>
              </w:rPr>
            </w:pPr>
          </w:p>
        </w:tc>
        <w:tc>
          <w:tcPr>
            <w:tcW w:w="1570" w:type="dxa"/>
            <w:tcBorders>
              <w:top w:val="nil"/>
              <w:left w:val="nil"/>
              <w:bottom w:val="nil"/>
              <w:right w:val="nil"/>
            </w:tcBorders>
            <w:shd w:val="clear" w:color="auto" w:fill="auto"/>
            <w:noWrap/>
            <w:tcMar>
              <w:top w:w="15" w:type="dxa"/>
              <w:left w:w="15" w:type="dxa"/>
              <w:right w:w="15" w:type="dxa"/>
            </w:tcMar>
            <w:vAlign w:val="top"/>
          </w:tcPr>
          <w:p w14:paraId="275AD300">
            <w:pPr>
              <w:jc w:val="right"/>
              <w:rPr>
                <w:rFonts w:hint="default" w:ascii="Calibri" w:hAnsi="Calibri" w:eastAsia="宋体" w:cs="Calibri"/>
                <w:i w:val="0"/>
                <w:color w:val="000000"/>
                <w:sz w:val="22"/>
                <w:szCs w:val="22"/>
                <w:u w:val="none"/>
              </w:rPr>
            </w:pPr>
          </w:p>
        </w:tc>
        <w:tc>
          <w:tcPr>
            <w:tcW w:w="4802" w:type="dxa"/>
            <w:tcBorders>
              <w:top w:val="nil"/>
              <w:left w:val="nil"/>
              <w:bottom w:val="nil"/>
              <w:right w:val="nil"/>
            </w:tcBorders>
            <w:shd w:val="clear" w:color="auto" w:fill="auto"/>
            <w:noWrap/>
            <w:tcMar>
              <w:top w:w="15" w:type="dxa"/>
              <w:left w:w="15" w:type="dxa"/>
              <w:right w:w="15" w:type="dxa"/>
            </w:tcMar>
            <w:vAlign w:val="top"/>
          </w:tcPr>
          <w:p w14:paraId="25BF74C1">
            <w:pPr>
              <w:jc w:val="right"/>
              <w:rPr>
                <w:rFonts w:hint="default" w:ascii="Calibri" w:hAnsi="Calibri" w:eastAsia="宋体" w:cs="Calibri"/>
                <w:i w:val="0"/>
                <w:color w:val="000000"/>
                <w:sz w:val="22"/>
                <w:szCs w:val="22"/>
                <w:u w:val="none"/>
              </w:rPr>
            </w:pPr>
          </w:p>
        </w:tc>
      </w:tr>
      <w:bookmarkEnd w:id="6"/>
    </w:tbl>
    <w:p w14:paraId="25D28DEF">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p>
    <w:tbl>
      <w:tblPr>
        <w:tblStyle w:val="8"/>
        <w:tblW w:w="13108" w:type="dxa"/>
        <w:tblInd w:w="0" w:type="dxa"/>
        <w:shd w:val="clear" w:color="auto" w:fill="auto"/>
        <w:tblLayout w:type="fixed"/>
        <w:tblCellMar>
          <w:top w:w="0" w:type="dxa"/>
          <w:left w:w="0" w:type="dxa"/>
          <w:bottom w:w="0" w:type="dxa"/>
          <w:right w:w="0" w:type="dxa"/>
        </w:tblCellMar>
      </w:tblPr>
      <w:tblGrid>
        <w:gridCol w:w="470"/>
        <w:gridCol w:w="3969"/>
        <w:gridCol w:w="2009"/>
        <w:gridCol w:w="1755"/>
        <w:gridCol w:w="2280"/>
        <w:gridCol w:w="2625"/>
      </w:tblGrid>
      <w:tr w14:paraId="69910AA3">
        <w:tblPrEx>
          <w:tblCellMar>
            <w:top w:w="0" w:type="dxa"/>
            <w:left w:w="0" w:type="dxa"/>
            <w:bottom w:w="0" w:type="dxa"/>
            <w:right w:w="0" w:type="dxa"/>
          </w:tblCellMar>
        </w:tblPrEx>
        <w:trPr>
          <w:trHeight w:val="360" w:hRule="atLeast"/>
        </w:trPr>
        <w:tc>
          <w:tcPr>
            <w:tcW w:w="13108" w:type="dxa"/>
            <w:gridSpan w:val="6"/>
            <w:tcBorders>
              <w:top w:val="nil"/>
              <w:left w:val="nil"/>
              <w:bottom w:val="nil"/>
              <w:right w:val="nil"/>
            </w:tcBorders>
            <w:shd w:val="clear" w:color="auto" w:fill="auto"/>
            <w:noWrap/>
            <w:tcMar>
              <w:top w:w="15" w:type="dxa"/>
              <w:left w:w="15" w:type="dxa"/>
              <w:right w:w="15" w:type="dxa"/>
            </w:tcMar>
            <w:vAlign w:val="center"/>
          </w:tcPr>
          <w:p w14:paraId="5CF88403">
            <w:pPr>
              <w:keepNext w:val="0"/>
              <w:keepLines w:val="0"/>
              <w:widowControl/>
              <w:suppressLineNumbers w:val="0"/>
              <w:jc w:val="center"/>
              <w:textAlignment w:val="center"/>
              <w:rPr>
                <w:rFonts w:hint="eastAsia" w:ascii="宋体" w:hAnsi="宋体" w:eastAsia="宋体" w:cs="宋体"/>
                <w:i w:val="0"/>
                <w:color w:val="000000"/>
                <w:sz w:val="22"/>
                <w:szCs w:val="22"/>
                <w:u w:val="none"/>
              </w:rPr>
            </w:pPr>
            <w:bookmarkStart w:id="7" w:name="_Toc_2_2_0000000009"/>
            <w:r>
              <w:rPr>
                <w:rFonts w:hint="eastAsia" w:ascii="宋体" w:hAnsi="宋体" w:eastAsia="宋体" w:cs="宋体"/>
                <w:i w:val="0"/>
                <w:color w:val="000000"/>
                <w:kern w:val="0"/>
                <w:sz w:val="22"/>
                <w:szCs w:val="22"/>
                <w:u w:val="none"/>
                <w:lang w:val="en-US" w:eastAsia="zh-CN" w:bidi="ar"/>
              </w:rPr>
              <w:t>部门预算财政拨款“三公”经费支出表</w:t>
            </w:r>
          </w:p>
        </w:tc>
      </w:tr>
      <w:tr w14:paraId="441E7234">
        <w:tblPrEx>
          <w:shd w:val="clear" w:color="auto" w:fill="auto"/>
          <w:tblCellMar>
            <w:top w:w="0" w:type="dxa"/>
            <w:left w:w="0" w:type="dxa"/>
            <w:bottom w:w="0" w:type="dxa"/>
            <w:right w:w="0" w:type="dxa"/>
          </w:tblCellMar>
        </w:tblPrEx>
        <w:trPr>
          <w:trHeight w:val="360" w:hRule="atLeast"/>
        </w:trPr>
        <w:tc>
          <w:tcPr>
            <w:tcW w:w="8203" w:type="dxa"/>
            <w:gridSpan w:val="4"/>
            <w:tcBorders>
              <w:top w:val="nil"/>
              <w:left w:val="nil"/>
              <w:bottom w:val="nil"/>
              <w:right w:val="nil"/>
            </w:tcBorders>
            <w:shd w:val="clear" w:color="auto" w:fill="auto"/>
            <w:noWrap/>
            <w:tcMar>
              <w:top w:w="15" w:type="dxa"/>
              <w:left w:w="15" w:type="dxa"/>
              <w:right w:w="15" w:type="dxa"/>
            </w:tcMar>
            <w:vAlign w:val="center"/>
          </w:tcPr>
          <w:p w14:paraId="72A915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预算单位编码及名称：[450]宁晋县医疗保障局</w:t>
            </w:r>
          </w:p>
        </w:tc>
        <w:tc>
          <w:tcPr>
            <w:tcW w:w="2280" w:type="dxa"/>
            <w:tcBorders>
              <w:top w:val="nil"/>
              <w:left w:val="nil"/>
              <w:bottom w:val="nil"/>
              <w:right w:val="nil"/>
            </w:tcBorders>
            <w:shd w:val="clear" w:color="auto" w:fill="auto"/>
            <w:noWrap/>
            <w:tcMar>
              <w:top w:w="15" w:type="dxa"/>
              <w:left w:w="15" w:type="dxa"/>
              <w:right w:w="15" w:type="dxa"/>
            </w:tcMar>
            <w:vAlign w:val="center"/>
          </w:tcPr>
          <w:p w14:paraId="414D62D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625" w:type="dxa"/>
            <w:tcBorders>
              <w:top w:val="nil"/>
              <w:left w:val="nil"/>
              <w:bottom w:val="nil"/>
              <w:right w:val="nil"/>
            </w:tcBorders>
            <w:shd w:val="clear" w:color="auto" w:fill="auto"/>
            <w:noWrap/>
            <w:tcMar>
              <w:top w:w="15" w:type="dxa"/>
              <w:left w:w="15" w:type="dxa"/>
              <w:right w:w="15" w:type="dxa"/>
            </w:tcMar>
            <w:vAlign w:val="center"/>
          </w:tcPr>
          <w:p w14:paraId="3510BBE0">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14:paraId="46B22B95">
        <w:tblPrEx>
          <w:shd w:val="clear" w:color="auto" w:fill="auto"/>
          <w:tblCellMar>
            <w:top w:w="0" w:type="dxa"/>
            <w:left w:w="0" w:type="dxa"/>
            <w:bottom w:w="0" w:type="dxa"/>
            <w:right w:w="0" w:type="dxa"/>
          </w:tblCellMar>
        </w:tblPrEx>
        <w:trPr>
          <w:trHeight w:val="360" w:hRule="atLeast"/>
        </w:trPr>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76D5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96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D9AD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866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BBF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14:paraId="76C0EFBC">
        <w:tblPrEx>
          <w:shd w:val="clear" w:color="auto" w:fill="auto"/>
          <w:tblCellMar>
            <w:top w:w="0" w:type="dxa"/>
            <w:left w:w="0" w:type="dxa"/>
            <w:bottom w:w="0" w:type="dxa"/>
            <w:right w:w="0" w:type="dxa"/>
          </w:tblCellMar>
        </w:tblPrEx>
        <w:trPr>
          <w:trHeight w:val="360" w:hRule="atLeast"/>
        </w:trPr>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BC17DC">
            <w:pPr>
              <w:jc w:val="center"/>
              <w:rPr>
                <w:rFonts w:hint="eastAsia" w:ascii="宋体" w:hAnsi="宋体" w:eastAsia="宋体" w:cs="宋体"/>
                <w:i w:val="0"/>
                <w:color w:val="000000"/>
                <w:sz w:val="22"/>
                <w:szCs w:val="22"/>
                <w:u w:val="none"/>
              </w:rPr>
            </w:pPr>
          </w:p>
        </w:tc>
        <w:tc>
          <w:tcPr>
            <w:tcW w:w="396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5241A7">
            <w:pPr>
              <w:jc w:val="center"/>
              <w:rPr>
                <w:rFonts w:hint="eastAsia" w:ascii="宋体" w:hAnsi="宋体" w:eastAsia="宋体" w:cs="宋体"/>
                <w:i w:val="0"/>
                <w:color w:val="000000"/>
                <w:sz w:val="22"/>
                <w:szCs w:val="22"/>
                <w:u w:val="none"/>
              </w:rPr>
            </w:pP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2773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00F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A9CC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A5D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14:paraId="04C83421">
        <w:tblPrEx>
          <w:shd w:val="clear" w:color="auto" w:fill="auto"/>
          <w:tblCellMar>
            <w:top w:w="0" w:type="dxa"/>
            <w:left w:w="0" w:type="dxa"/>
            <w:bottom w:w="0" w:type="dxa"/>
            <w:right w:w="0" w:type="dxa"/>
          </w:tblCellMar>
        </w:tblPrEx>
        <w:trPr>
          <w:trHeight w:val="36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5A1A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0B5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226F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060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8AC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86DC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6EA6D1DB">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E7F5D69">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348D1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643AB98">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F73A6">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519D27">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51D6761">
            <w:pPr>
              <w:jc w:val="right"/>
              <w:rPr>
                <w:rFonts w:hint="default" w:ascii="Calibri" w:hAnsi="Calibri" w:eastAsia="宋体" w:cs="Calibri"/>
                <w:i w:val="0"/>
                <w:color w:val="000000"/>
                <w:sz w:val="22"/>
                <w:szCs w:val="22"/>
                <w:u w:val="none"/>
              </w:rPr>
            </w:pPr>
          </w:p>
        </w:tc>
      </w:tr>
      <w:tr w14:paraId="2E44971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80DD1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0202D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“三公”经费小计</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5802527">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56D230C">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3F8F2F">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7F0CC4">
            <w:pPr>
              <w:jc w:val="right"/>
              <w:rPr>
                <w:rFonts w:hint="default" w:ascii="Calibri" w:hAnsi="Calibri" w:eastAsia="宋体" w:cs="Calibri"/>
                <w:i w:val="0"/>
                <w:color w:val="000000"/>
                <w:sz w:val="22"/>
                <w:szCs w:val="22"/>
                <w:u w:val="none"/>
              </w:rPr>
            </w:pPr>
          </w:p>
        </w:tc>
      </w:tr>
      <w:tr w14:paraId="7368B5C8">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FC24483">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D4B57B6">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一、因公出国（境）费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BC37EE3">
            <w:pPr>
              <w:jc w:val="right"/>
              <w:rPr>
                <w:rFonts w:hint="default" w:ascii="Calibri" w:hAnsi="Calibri" w:eastAsia="宋体" w:cs="Calibri"/>
                <w:i w:val="0"/>
                <w:color w:val="000000"/>
                <w:sz w:val="22"/>
                <w:szCs w:val="22"/>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050F2A4">
            <w:pPr>
              <w:jc w:val="right"/>
              <w:rPr>
                <w:rFonts w:hint="default" w:ascii="Calibri" w:hAnsi="Calibri" w:eastAsia="宋体" w:cs="Calibri"/>
                <w:i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995251">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1B44FE2">
            <w:pPr>
              <w:jc w:val="right"/>
              <w:rPr>
                <w:rFonts w:hint="default" w:ascii="Calibri" w:hAnsi="Calibri" w:eastAsia="宋体" w:cs="Calibri"/>
                <w:i w:val="0"/>
                <w:color w:val="000000"/>
                <w:sz w:val="22"/>
                <w:szCs w:val="22"/>
                <w:u w:val="none"/>
              </w:rPr>
            </w:pPr>
          </w:p>
        </w:tc>
      </w:tr>
      <w:tr w14:paraId="44C93F11">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F71E45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10CD6BB">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其中：教学科研人员因公出国（境）费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D0682C6">
            <w:pPr>
              <w:jc w:val="right"/>
              <w:rPr>
                <w:rFonts w:hint="default" w:ascii="Calibri" w:hAnsi="Calibri" w:eastAsia="宋体" w:cs="Calibri"/>
                <w:i w:val="0"/>
                <w:color w:val="000000"/>
                <w:sz w:val="22"/>
                <w:szCs w:val="22"/>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FC46DEC">
            <w:pPr>
              <w:jc w:val="right"/>
              <w:rPr>
                <w:rFonts w:hint="default" w:ascii="Calibri" w:hAnsi="Calibri" w:eastAsia="宋体" w:cs="Calibri"/>
                <w:i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DAB62E">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2D9FF4">
            <w:pPr>
              <w:jc w:val="right"/>
              <w:rPr>
                <w:rFonts w:hint="default" w:ascii="Calibri" w:hAnsi="Calibri" w:eastAsia="宋体" w:cs="Calibri"/>
                <w:i w:val="0"/>
                <w:color w:val="000000"/>
                <w:sz w:val="22"/>
                <w:szCs w:val="22"/>
                <w:u w:val="none"/>
              </w:rPr>
            </w:pPr>
          </w:p>
        </w:tc>
      </w:tr>
      <w:tr w14:paraId="12349782">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7FF8571">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F15898">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其他因公出国（境）费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43364C">
            <w:pPr>
              <w:jc w:val="right"/>
              <w:rPr>
                <w:rFonts w:hint="default" w:ascii="Calibri" w:hAnsi="Calibri" w:eastAsia="宋体" w:cs="Calibri"/>
                <w:i w:val="0"/>
                <w:color w:val="000000"/>
                <w:sz w:val="22"/>
                <w:szCs w:val="22"/>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2362CEF">
            <w:pPr>
              <w:jc w:val="right"/>
              <w:rPr>
                <w:rFonts w:hint="default" w:ascii="Calibri" w:hAnsi="Calibri" w:eastAsia="宋体" w:cs="Calibri"/>
                <w:i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705B1A2">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02D6CDF">
            <w:pPr>
              <w:jc w:val="right"/>
              <w:rPr>
                <w:rFonts w:hint="default" w:ascii="Calibri" w:hAnsi="Calibri" w:eastAsia="宋体" w:cs="Calibri"/>
                <w:i w:val="0"/>
                <w:color w:val="000000"/>
                <w:sz w:val="22"/>
                <w:szCs w:val="22"/>
                <w:u w:val="none"/>
              </w:rPr>
            </w:pPr>
          </w:p>
        </w:tc>
      </w:tr>
      <w:tr w14:paraId="57AC08EA">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72846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975E36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二、公务用车购置及运维费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425D343">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DFCEF7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E3D3E90">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AF626C">
            <w:pPr>
              <w:jc w:val="right"/>
              <w:rPr>
                <w:rFonts w:hint="default" w:ascii="Calibri" w:hAnsi="Calibri" w:eastAsia="宋体" w:cs="Calibri"/>
                <w:i w:val="0"/>
                <w:color w:val="000000"/>
                <w:sz w:val="22"/>
                <w:szCs w:val="22"/>
                <w:u w:val="none"/>
              </w:rPr>
            </w:pPr>
          </w:p>
        </w:tc>
      </w:tr>
      <w:tr w14:paraId="2426505A">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BB7F67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4DB4175">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其中：公务用车购置费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68599E5">
            <w:pPr>
              <w:jc w:val="right"/>
              <w:rPr>
                <w:rFonts w:hint="default" w:ascii="Calibri" w:hAnsi="Calibri" w:eastAsia="宋体" w:cs="Calibri"/>
                <w:i w:val="0"/>
                <w:color w:val="000000"/>
                <w:sz w:val="22"/>
                <w:szCs w:val="22"/>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B185776">
            <w:pPr>
              <w:jc w:val="right"/>
              <w:rPr>
                <w:rFonts w:hint="default" w:ascii="Calibri" w:hAnsi="Calibri" w:eastAsia="宋体" w:cs="Calibri"/>
                <w:i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18B3C6">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A04CBC7">
            <w:pPr>
              <w:jc w:val="right"/>
              <w:rPr>
                <w:rFonts w:hint="default" w:ascii="Calibri" w:hAnsi="Calibri" w:eastAsia="宋体" w:cs="Calibri"/>
                <w:i w:val="0"/>
                <w:color w:val="000000"/>
                <w:sz w:val="22"/>
                <w:szCs w:val="22"/>
                <w:u w:val="none"/>
              </w:rPr>
            </w:pPr>
          </w:p>
        </w:tc>
      </w:tr>
      <w:tr w14:paraId="616CEB64">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744FFCF">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F85217">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公务用车运行维护费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876625F">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15FE1F82">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D554F13">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28B7633">
            <w:pPr>
              <w:jc w:val="right"/>
              <w:rPr>
                <w:rFonts w:hint="default" w:ascii="Calibri" w:hAnsi="Calibri" w:eastAsia="宋体" w:cs="Calibri"/>
                <w:i w:val="0"/>
                <w:color w:val="000000"/>
                <w:sz w:val="22"/>
                <w:szCs w:val="22"/>
                <w:u w:val="none"/>
              </w:rPr>
            </w:pPr>
          </w:p>
        </w:tc>
      </w:tr>
      <w:tr w14:paraId="04BDFC10">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8613136">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A56E429">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三、公务接待费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4F20419">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335382D">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9991D8D">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06D1757">
            <w:pPr>
              <w:jc w:val="right"/>
              <w:rPr>
                <w:rFonts w:hint="default" w:ascii="Calibri" w:hAnsi="Calibri" w:eastAsia="宋体" w:cs="Calibri"/>
                <w:i w:val="0"/>
                <w:color w:val="000000"/>
                <w:sz w:val="22"/>
                <w:szCs w:val="22"/>
                <w:u w:val="none"/>
              </w:rPr>
            </w:pPr>
          </w:p>
        </w:tc>
      </w:tr>
      <w:tr w14:paraId="0F6002F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71F0E065">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B4A48F4">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四、会议费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826F47B">
            <w:pPr>
              <w:jc w:val="right"/>
              <w:rPr>
                <w:rFonts w:hint="default" w:ascii="Calibri" w:hAnsi="Calibri" w:eastAsia="宋体" w:cs="Calibri"/>
                <w:i w:val="0"/>
                <w:color w:val="000000"/>
                <w:sz w:val="22"/>
                <w:szCs w:val="22"/>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00E728">
            <w:pPr>
              <w:jc w:val="right"/>
              <w:rPr>
                <w:rFonts w:hint="default" w:ascii="Calibri" w:hAnsi="Calibri" w:eastAsia="宋体" w:cs="Calibri"/>
                <w:i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0CC62C92">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5281AEAA">
            <w:pPr>
              <w:jc w:val="right"/>
              <w:rPr>
                <w:rFonts w:hint="default" w:ascii="Calibri" w:hAnsi="Calibri" w:eastAsia="宋体" w:cs="Calibri"/>
                <w:i w:val="0"/>
                <w:color w:val="000000"/>
                <w:sz w:val="22"/>
                <w:szCs w:val="22"/>
                <w:u w:val="none"/>
              </w:rPr>
            </w:pPr>
          </w:p>
        </w:tc>
      </w:tr>
      <w:tr w14:paraId="58DF9AC1">
        <w:tblPrEx>
          <w:shd w:val="clear" w:color="auto" w:fill="auto"/>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530963B">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392D9FFA">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五、培训费</w:t>
            </w:r>
          </w:p>
        </w:tc>
        <w:tc>
          <w:tcPr>
            <w:tcW w:w="20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6BF2E3AC">
            <w:pPr>
              <w:jc w:val="right"/>
              <w:rPr>
                <w:rFonts w:hint="default" w:ascii="Calibri" w:hAnsi="Calibri" w:eastAsia="宋体" w:cs="Calibri"/>
                <w:i w:val="0"/>
                <w:color w:val="000000"/>
                <w:sz w:val="22"/>
                <w:szCs w:val="22"/>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39D51B8">
            <w:pPr>
              <w:jc w:val="right"/>
              <w:rPr>
                <w:rFonts w:hint="default" w:ascii="Calibri" w:hAnsi="Calibri" w:eastAsia="宋体" w:cs="Calibri"/>
                <w:i w:val="0"/>
                <w:color w:val="000000"/>
                <w:sz w:val="22"/>
                <w:szCs w:val="22"/>
                <w:u w:val="none"/>
              </w:rPr>
            </w:pPr>
          </w:p>
        </w:tc>
        <w:tc>
          <w:tcPr>
            <w:tcW w:w="2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41C417C6">
            <w:pPr>
              <w:jc w:val="right"/>
              <w:rPr>
                <w:rFonts w:hint="default" w:ascii="Calibri" w:hAnsi="Calibri" w:eastAsia="宋体" w:cs="Calibri"/>
                <w:i w:val="0"/>
                <w:color w:val="000000"/>
                <w:sz w:val="22"/>
                <w:szCs w:val="22"/>
                <w:u w:val="none"/>
              </w:rPr>
            </w:pPr>
          </w:p>
        </w:tc>
        <w:tc>
          <w:tcPr>
            <w:tcW w:w="26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14:paraId="2C867FB8">
            <w:pPr>
              <w:jc w:val="right"/>
              <w:rPr>
                <w:rFonts w:hint="default" w:ascii="Calibri" w:hAnsi="Calibri" w:eastAsia="宋体" w:cs="Calibri"/>
                <w:i w:val="0"/>
                <w:color w:val="000000"/>
                <w:sz w:val="22"/>
                <w:szCs w:val="22"/>
                <w:u w:val="none"/>
              </w:rPr>
            </w:pPr>
          </w:p>
        </w:tc>
      </w:tr>
      <w:bookmarkEnd w:id="7"/>
    </w:tbl>
    <w:p w14:paraId="32691943">
      <w:pPr>
        <w:spacing w:before="0" w:after="0" w:line="240" w:lineRule="auto"/>
        <w:ind w:firstLine="0"/>
        <w:jc w:val="center"/>
        <w:outlineLvl w:val="9"/>
        <w:rPr>
          <w:rFonts w:ascii="方正小标宋_GBK" w:hAnsi="方正小标宋_GBK" w:eastAsia="方正小标宋_GBK" w:cs="方正小标宋_GBK"/>
          <w:color w:val="000000"/>
          <w:sz w:val="44"/>
        </w:rPr>
      </w:pPr>
    </w:p>
    <w:p w14:paraId="08614CC5">
      <w:pPr>
        <w:spacing w:before="0" w:after="0" w:line="240" w:lineRule="auto"/>
        <w:ind w:firstLine="0"/>
        <w:jc w:val="center"/>
        <w:outlineLvl w:val="9"/>
        <w:rPr>
          <w:rFonts w:ascii="方正小标宋_GBK" w:hAnsi="方正小标宋_GBK" w:eastAsia="方正小标宋_GBK" w:cs="方正小标宋_GBK"/>
          <w:color w:val="000000"/>
          <w:sz w:val="44"/>
        </w:rPr>
      </w:pPr>
    </w:p>
    <w:p w14:paraId="014DAB9A">
      <w:pPr>
        <w:spacing w:before="0" w:after="0" w:line="240" w:lineRule="auto"/>
        <w:ind w:firstLine="0"/>
        <w:jc w:val="center"/>
        <w:outlineLvl w:val="9"/>
        <w:rPr>
          <w:rFonts w:ascii="方正小标宋_GBK" w:hAnsi="方正小标宋_GBK" w:eastAsia="方正小标宋_GBK" w:cs="方正小标宋_GBK"/>
          <w:color w:val="000000"/>
          <w:sz w:val="44"/>
        </w:rPr>
      </w:pPr>
    </w:p>
    <w:p w14:paraId="0C0CE5B2">
      <w:pPr>
        <w:spacing w:before="0" w:after="0" w:line="240" w:lineRule="auto"/>
        <w:ind w:firstLine="0"/>
        <w:jc w:val="center"/>
        <w:outlineLvl w:val="9"/>
        <w:rPr>
          <w:rFonts w:ascii="方正小标宋_GBK" w:hAnsi="方正小标宋_GBK" w:eastAsia="方正小标宋_GBK" w:cs="方正小标宋_GBK"/>
          <w:color w:val="000000"/>
          <w:sz w:val="44"/>
        </w:rPr>
      </w:pPr>
    </w:p>
    <w:p w14:paraId="4A2B9CFD">
      <w:pPr>
        <w:spacing w:before="0" w:after="0" w:line="240" w:lineRule="auto"/>
        <w:ind w:firstLine="0"/>
        <w:jc w:val="center"/>
        <w:outlineLvl w:val="9"/>
      </w:pPr>
      <w:r>
        <w:rPr>
          <w:rFonts w:ascii="方正小标宋_GBK" w:hAnsi="方正小标宋_GBK" w:eastAsia="方正小标宋_GBK" w:cs="方正小标宋_GBK"/>
          <w:color w:val="000000"/>
          <w:sz w:val="44"/>
        </w:rPr>
        <w:t>宁晋县医疗保障局2022年部门预算信息公开情况说明</w:t>
      </w:r>
    </w:p>
    <w:p w14:paraId="695B4A4F">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按照《预算法》、《地方预决算公开操作规程》和《关于进一步推进预算公开工作的实施意见》规定，现将宁晋县医疗保障局2022年部门预算公开如下：</w:t>
      </w:r>
    </w:p>
    <w:p w14:paraId="78776180">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14:paraId="3CFEF49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4D06BA5">
      <w:pPr>
        <w:pStyle w:val="21"/>
      </w:pPr>
      <w:r>
        <w:t>宁晋县医疗保障局部门职责</w:t>
      </w:r>
    </w:p>
    <w:p w14:paraId="5D6A2B9C">
      <w:pPr>
        <w:pStyle w:val="21"/>
      </w:pPr>
    </w:p>
    <w:p w14:paraId="35F536A4">
      <w:pPr>
        <w:pStyle w:val="21"/>
      </w:pPr>
      <w:r>
        <w:t>一、部门主要职能</w:t>
      </w:r>
    </w:p>
    <w:p w14:paraId="7357855E">
      <w:pPr>
        <w:pStyle w:val="21"/>
      </w:pPr>
      <w:r>
        <w:t>1、贯彻执行上级城镇职工和城乡居民医疗保险、生育保险、医疗救助等医疗保障法规、规章、政策、制度、规划和标准、负责拟订全县医疗保障政策、制度、规划和标准，并组织实施。</w:t>
      </w:r>
    </w:p>
    <w:p w14:paraId="771BBCEF">
      <w:pPr>
        <w:pStyle w:val="21"/>
      </w:pPr>
      <w:r>
        <w:t>2、拟订完善全县医疗保障基金监督管理办法，建立健全医疗保障基金安全防控机制，组织建设智能监控平台，推进医疗保障基金支付方式改革，并组织实施。</w:t>
      </w:r>
    </w:p>
    <w:p w14:paraId="57C0CE40">
      <w:pPr>
        <w:pStyle w:val="21"/>
      </w:pPr>
      <w:r>
        <w:t>3、贯彻落实全市城镇职工、城乡居民参保筹资和保障待遇政策、统筹城乡医疗保障政策标准、执行与筹资水平相适应的待遇调整机制。拟订长期护理保险制度方案及政策标准并组织实施。</w:t>
      </w:r>
    </w:p>
    <w:p w14:paraId="7AD42912">
      <w:pPr>
        <w:pStyle w:val="21"/>
      </w:pPr>
      <w:r>
        <w:t>4、贯彻落实上级城乡统一的药品、医用耗材、医疗服务项目、医疗服务设施等医保目录和支付标准，以及相关动态调整机制，贯彻执行医保目录准入谈判规则。</w:t>
      </w:r>
    </w:p>
    <w:p w14:paraId="754A8EDC">
      <w:pPr>
        <w:pStyle w:val="21"/>
      </w:pPr>
      <w:r>
        <w:t>5、贯彻落实上级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14:paraId="17F7016C">
      <w:pPr>
        <w:pStyle w:val="21"/>
      </w:pPr>
      <w:r>
        <w:t>6、贯彻落实上级药品、医用耗材的招标采购政策，做好药品、医用耗材招标采购平台有关工作。</w:t>
      </w:r>
    </w:p>
    <w:p w14:paraId="48575D34">
      <w:pPr>
        <w:pStyle w:val="21"/>
      </w:pPr>
      <w:r>
        <w:t>7、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37060BA4">
      <w:pPr>
        <w:pStyle w:val="21"/>
      </w:pPr>
      <w:r>
        <w:t>8、负责医疗保障经办管理、公共服务体系和信息化建设，贯彻落实上级异地就医管理和费用结算政策。建立健全医疗保障关系转移接续制度。</w:t>
      </w:r>
    </w:p>
    <w:p w14:paraId="17088777">
      <w:pPr>
        <w:pStyle w:val="21"/>
      </w:pPr>
      <w:r>
        <w:t>9、完成县委、县政府交办的其他任务。</w:t>
      </w:r>
    </w:p>
    <w:p w14:paraId="3A62FE05">
      <w:pPr>
        <w:pStyle w:val="21"/>
      </w:pPr>
      <w:r>
        <w:t>二、机构设置及职责情况</w:t>
      </w:r>
    </w:p>
    <w:p w14:paraId="779A9E38">
      <w:pPr>
        <w:pStyle w:val="21"/>
      </w:pPr>
      <w:r>
        <w:rPr>
          <w:rFonts w:hint="eastAsia"/>
          <w:lang w:eastAsia="zh-CN"/>
        </w:rPr>
        <w:t>（一）</w:t>
      </w:r>
      <w:r>
        <w:t>综合股。负责机关日常运转，承担机关公文审核、文电、机要、督办、保密、信访、档案、值班、标准化建设、安全保卫和局内应急管理。组织办理人大代表建议和政协提案。负责信息宣传，组织网络舆情监测及应对工作。制定政务公开规章制度并组织实施，负责窗口单位建设等工作。负责机关和所属单位的党群工作。承担机关和所属单位的干部人事、机构编制、考核奖励、教育培训及队伍建设等工作。负责机关离退休干部工作，指导所属单位离退休干部工作。组织拟订医疗保障工作规划。负责全县医疗保障综合统计工作。负责编制全县医疗保险、生育保险基金预决算草案和年度基金财务报告。承担机关和所属单位预决算、财务、资产管理、内部审计工作，推进医疗保障信息化建设。组织起草相关规范性文件，承担规范性文件的合法性审查工作，承担行政复议、行政应诉等法律事务工作。拟订医疗保障筹资和待遇政策，统筹城乡医疗保障待遇标准。统筹推进医疗保险、生育保险、医疗救助等多层次医疗保障体系建设。建立健全医疗保障关系转移接续制度。组织拟订长期护理保险制度改革方案并组织实施。贯彻执行上级医保目录和支付标准，以及相关动态调整机制，贯彻执行医保目录准入谈判规则。拟订定点医药机构医保协议和支付管理、异地就医管理办法和结算政策。组织推进医保支付方式改革。组织开展药品、医用耗材、医疗技术的经济性评价。贯彻执行上级药品、医用耗材、医疗服务价格政策和管理办法。贯彻落实上级医疗服务价格项目规范、一次性医用耗材目录。制定和调整权限内公立医疗机构医疗服务价格。依法管理药品、医用耗材、医疗服务价格政策法规执行情况。组织实施药品、医用耗材和医疗服务价格监测信息发布工作。落实上级药品、医用耗材招标采购、配送及结算管理政策。组织实施县级药品、医用耗材招标采购工作。推进招标采购平台建设。</w:t>
      </w:r>
    </w:p>
    <w:p w14:paraId="20C88158">
      <w:pPr>
        <w:pStyle w:val="21"/>
      </w:pPr>
      <w:r>
        <w:t>(二)基金监管股。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w:t>
      </w:r>
    </w:p>
    <w:p w14:paraId="70BCCC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CB4EA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1DE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34E3230">
            <w:pPr>
              <w:pStyle w:val="14"/>
            </w:pPr>
            <w:r>
              <w:t>单位名称</w:t>
            </w:r>
          </w:p>
        </w:tc>
        <w:tc>
          <w:tcPr>
            <w:tcW w:w="2464" w:type="dxa"/>
            <w:vAlign w:val="center"/>
          </w:tcPr>
          <w:p w14:paraId="5E433504">
            <w:pPr>
              <w:pStyle w:val="14"/>
            </w:pPr>
            <w:r>
              <w:t>单位性质</w:t>
            </w:r>
          </w:p>
        </w:tc>
        <w:tc>
          <w:tcPr>
            <w:tcW w:w="2464" w:type="dxa"/>
            <w:vAlign w:val="center"/>
          </w:tcPr>
          <w:p w14:paraId="0E7FBCCE">
            <w:pPr>
              <w:pStyle w:val="14"/>
            </w:pPr>
            <w:r>
              <w:t>单位规格</w:t>
            </w:r>
          </w:p>
        </w:tc>
        <w:tc>
          <w:tcPr>
            <w:tcW w:w="2464" w:type="dxa"/>
            <w:vAlign w:val="center"/>
          </w:tcPr>
          <w:p w14:paraId="0E1B5399">
            <w:pPr>
              <w:pStyle w:val="14"/>
            </w:pPr>
            <w:r>
              <w:t>经费保障形式</w:t>
            </w:r>
          </w:p>
        </w:tc>
      </w:tr>
      <w:tr w14:paraId="672C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26EE29A">
            <w:pPr>
              <w:pStyle w:val="16"/>
            </w:pPr>
            <w:r>
              <w:t>宁晋县医疗保障局本级</w:t>
            </w:r>
          </w:p>
        </w:tc>
        <w:tc>
          <w:tcPr>
            <w:tcW w:w="2464" w:type="dxa"/>
            <w:vAlign w:val="center"/>
          </w:tcPr>
          <w:p w14:paraId="673095B4">
            <w:pPr>
              <w:pStyle w:val="17"/>
            </w:pPr>
            <w:r>
              <w:t>行政</w:t>
            </w:r>
          </w:p>
        </w:tc>
        <w:tc>
          <w:tcPr>
            <w:tcW w:w="2464" w:type="dxa"/>
            <w:vAlign w:val="center"/>
          </w:tcPr>
          <w:p w14:paraId="01B66773">
            <w:pPr>
              <w:pStyle w:val="17"/>
            </w:pPr>
            <w:r>
              <w:t>正科级</w:t>
            </w:r>
          </w:p>
        </w:tc>
        <w:tc>
          <w:tcPr>
            <w:tcW w:w="2464" w:type="dxa"/>
            <w:vAlign w:val="center"/>
          </w:tcPr>
          <w:p w14:paraId="03B646F0">
            <w:pPr>
              <w:pStyle w:val="17"/>
            </w:pPr>
            <w:r>
              <w:t>财政拨款</w:t>
            </w:r>
          </w:p>
        </w:tc>
      </w:tr>
    </w:tbl>
    <w:p w14:paraId="0B98621C">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14:paraId="7CEDCCBD">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省</w:t>
      </w:r>
      <w:r>
        <w:rPr>
          <w:rFonts w:ascii="Times New Roman" w:hAnsi="Times New Roman" w:eastAsia="方正仿宋_GBK" w:cs="Times New Roman"/>
          <w:color w:val="000000"/>
          <w:sz w:val="28"/>
        </w:rPr>
        <w:t>部门预算的编制实行综合预算管理，即全部收入和支出都反映在预算中。宁晋县医疗保障局机关及所属事业单位的收支包含在部门预算中。</w:t>
      </w:r>
    </w:p>
    <w:p w14:paraId="27B84E85">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2022年宁晋县医疗保障局部门预算总收入1128</w:t>
      </w:r>
      <w:r>
        <w:rPr>
          <w:rFonts w:hint="eastAsia" w:eastAsia="方正仿宋_GBK" w:cs="Times New Roman"/>
          <w:color w:val="000000"/>
          <w:sz w:val="28"/>
          <w:lang w:val="en-US" w:eastAsia="zh-CN"/>
        </w:rPr>
        <w:t>2.73</w:t>
      </w:r>
      <w:r>
        <w:rPr>
          <w:rFonts w:hint="eastAsia" w:ascii="Times New Roman" w:hAnsi="Times New Roman" w:eastAsia="方正仿宋_GBK" w:cs="Times New Roman"/>
          <w:color w:val="000000"/>
          <w:sz w:val="28"/>
        </w:rPr>
        <w:t>万元，较2021年预算总收入10647.49万元增加63</w:t>
      </w:r>
      <w:r>
        <w:rPr>
          <w:rFonts w:hint="eastAsia" w:eastAsia="方正仿宋_GBK" w:cs="Times New Roman"/>
          <w:color w:val="000000"/>
          <w:sz w:val="28"/>
          <w:lang w:val="en-US" w:eastAsia="zh-CN"/>
        </w:rPr>
        <w:t>5.24</w:t>
      </w:r>
      <w:r>
        <w:rPr>
          <w:rFonts w:hint="eastAsia" w:ascii="Times New Roman" w:hAnsi="Times New Roman" w:eastAsia="方正仿宋_GBK" w:cs="Times New Roman"/>
          <w:color w:val="000000"/>
          <w:sz w:val="28"/>
        </w:rPr>
        <w:t>万元，增长5.</w:t>
      </w:r>
      <w:r>
        <w:rPr>
          <w:rFonts w:hint="eastAsia" w:eastAsia="方正仿宋_GBK" w:cs="Times New Roman"/>
          <w:color w:val="000000"/>
          <w:sz w:val="28"/>
          <w:lang w:val="en-US" w:eastAsia="zh-CN"/>
        </w:rPr>
        <w:t>97</w:t>
      </w:r>
      <w:r>
        <w:rPr>
          <w:rFonts w:hint="eastAsia" w:ascii="Times New Roman" w:hAnsi="Times New Roman" w:eastAsia="方正仿宋_GBK" w:cs="Times New Roman"/>
          <w:color w:val="000000"/>
          <w:sz w:val="28"/>
        </w:rPr>
        <w:t>%，增加部分主要是城乡居民医疗保险基金补助。2022年宁晋县医疗保障局部门预算总支出1128</w:t>
      </w:r>
      <w:r>
        <w:rPr>
          <w:rFonts w:hint="eastAsia" w:eastAsia="方正仿宋_GBK" w:cs="Times New Roman"/>
          <w:color w:val="000000"/>
          <w:sz w:val="28"/>
          <w:lang w:val="en-US" w:eastAsia="zh-CN"/>
        </w:rPr>
        <w:t>2.73</w:t>
      </w:r>
      <w:r>
        <w:rPr>
          <w:rFonts w:hint="eastAsia" w:ascii="Times New Roman" w:hAnsi="Times New Roman" w:eastAsia="方正仿宋_GBK" w:cs="Times New Roman"/>
          <w:color w:val="000000"/>
          <w:sz w:val="28"/>
        </w:rPr>
        <w:t>万元，较2021年预算总支出10647.49万元增加63</w:t>
      </w:r>
      <w:r>
        <w:rPr>
          <w:rFonts w:hint="eastAsia" w:eastAsia="方正仿宋_GBK" w:cs="Times New Roman"/>
          <w:color w:val="000000"/>
          <w:sz w:val="28"/>
          <w:lang w:val="en-US" w:eastAsia="zh-CN"/>
        </w:rPr>
        <w:t>5.24</w:t>
      </w:r>
      <w:r>
        <w:rPr>
          <w:rFonts w:hint="eastAsia" w:ascii="Times New Roman" w:hAnsi="Times New Roman" w:eastAsia="方正仿宋_GBK" w:cs="Times New Roman"/>
          <w:color w:val="000000"/>
          <w:sz w:val="28"/>
        </w:rPr>
        <w:t>万元，增长5.9</w:t>
      </w:r>
      <w:r>
        <w:rPr>
          <w:rFonts w:hint="eastAsia" w:eastAsia="方正仿宋_GBK" w:cs="Times New Roman"/>
          <w:color w:val="000000"/>
          <w:sz w:val="28"/>
          <w:lang w:val="en-US" w:eastAsia="zh-CN"/>
        </w:rPr>
        <w:t>7</w:t>
      </w:r>
      <w:r>
        <w:rPr>
          <w:rFonts w:hint="eastAsia" w:ascii="Times New Roman" w:hAnsi="Times New Roman" w:eastAsia="方正仿宋_GBK" w:cs="Times New Roman"/>
          <w:color w:val="000000"/>
          <w:sz w:val="28"/>
        </w:rPr>
        <w:t>%。其中基本支出</w:t>
      </w:r>
      <w:r>
        <w:rPr>
          <w:rFonts w:hint="eastAsia" w:eastAsia="方正仿宋_GBK" w:cs="Times New Roman"/>
          <w:color w:val="000000"/>
          <w:sz w:val="28"/>
          <w:lang w:val="en-US" w:eastAsia="zh-CN"/>
        </w:rPr>
        <w:t>353.07</w:t>
      </w:r>
      <w:r>
        <w:rPr>
          <w:rFonts w:hint="eastAsia" w:ascii="Times New Roman" w:hAnsi="Times New Roman" w:eastAsia="方正仿宋_GBK" w:cs="Times New Roman"/>
          <w:color w:val="000000"/>
          <w:sz w:val="28"/>
        </w:rPr>
        <w:t>万元，项目支出</w:t>
      </w:r>
      <w:r>
        <w:rPr>
          <w:rFonts w:hint="eastAsia" w:eastAsia="方正仿宋_GBK" w:cs="Times New Roman"/>
          <w:color w:val="000000"/>
          <w:sz w:val="28"/>
          <w:lang w:val="en-US" w:eastAsia="zh-CN"/>
        </w:rPr>
        <w:t>10929.66</w:t>
      </w:r>
      <w:r>
        <w:rPr>
          <w:rFonts w:hint="eastAsia" w:ascii="Times New Roman" w:hAnsi="Times New Roman" w:eastAsia="方正仿宋_GBK" w:cs="Times New Roman"/>
          <w:color w:val="000000"/>
          <w:sz w:val="28"/>
        </w:rPr>
        <w:t>万元。</w:t>
      </w:r>
    </w:p>
    <w:p w14:paraId="7AFE3BA5">
      <w:pPr>
        <w:spacing w:before="0" w:after="0" w:line="500" w:lineRule="exact"/>
        <w:ind w:firstLine="560"/>
        <w:jc w:val="left"/>
        <w:outlineLvl w:val="9"/>
        <w:rPr>
          <w:rFonts w:ascii="Times New Roman" w:hAnsi="Times New Roman" w:eastAsia="方正仿宋_GBK" w:cs="Times New Roman"/>
          <w:color w:val="000000"/>
          <w:sz w:val="28"/>
        </w:rPr>
      </w:pPr>
    </w:p>
    <w:p w14:paraId="6DD14938">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3BBEA08F">
      <w:pPr>
        <w:pStyle w:val="31"/>
      </w:pPr>
      <w:r>
        <w:rPr>
          <w:rFonts w:hint="eastAsia"/>
          <w:lang w:eastAsia="zh-CN"/>
        </w:rPr>
        <w:tab/>
      </w:r>
      <w:r>
        <w:rPr>
          <w:rFonts w:hint="eastAsia" w:ascii="Times New Roman" w:hAnsi="Times New Roman" w:eastAsia="方正仿宋_GBK" w:cs="Times New Roman"/>
          <w:color w:val="000000"/>
          <w:sz w:val="28"/>
          <w:szCs w:val="24"/>
          <w:lang w:val="en-US" w:eastAsia="uk-UA" w:bidi="ar-SA"/>
        </w:rPr>
        <w:t>我部门机关2022年日常公用经费共计安排23.55万元,包括办公及印刷费、邮电费、差旅费、会议费、福利费、日常维修费、专用材料及一般设备购置费、公务用车运行维护费以及其他费用。</w:t>
      </w:r>
    </w:p>
    <w:p w14:paraId="6D9E9017">
      <w:pPr>
        <w:pStyle w:val="23"/>
        <w:tabs>
          <w:tab w:val="left" w:pos="1484"/>
        </w:tabs>
        <w:rPr>
          <w:rFonts w:hint="eastAsia" w:eastAsia="方正仿宋_GBK"/>
          <w:lang w:eastAsia="zh-CN"/>
        </w:rPr>
      </w:pPr>
    </w:p>
    <w:p w14:paraId="4612E224">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3"/>
      <w:r>
        <w:rPr>
          <w:rFonts w:ascii="黑体" w:hAnsi="黑体" w:eastAsia="黑体" w:cs="黑体"/>
          <w:color w:val="000000"/>
          <w:sz w:val="32"/>
        </w:rPr>
        <w:t>财政拨款“三公”经费预算情况及增减变化原因</w:t>
      </w:r>
      <w:bookmarkEnd w:id="11"/>
    </w:p>
    <w:p w14:paraId="0BEF4976">
      <w:pPr>
        <w:pStyle w:val="32"/>
      </w:pPr>
      <w:r>
        <w:t>一般公共预算财政拨款共计安排我部门2022年度“三公”经费预算额度4万元。其中，因公出国（境）支出额度为0元，与2021年持平；公务用车购置支出额度为0元，与2021年持平；公务用车运行维护支出额度为4万元，与2021年持平；公务接待费0.13万元，较2021年增加0.13万元，增加主要原因是以前年度因机构改革新成立单位未列招待费，本年度预算安排招待费0.13万元。</w:t>
      </w:r>
    </w:p>
    <w:p w14:paraId="0104F317">
      <w:pPr>
        <w:spacing w:before="10" w:after="10" w:line="360" w:lineRule="auto"/>
        <w:ind w:firstLine="640" w:firstLineChars="200"/>
        <w:jc w:val="left"/>
        <w:outlineLvl w:val="2"/>
        <w:rPr>
          <w:rFonts w:ascii="黑体" w:hAnsi="黑体" w:eastAsia="黑体" w:cs="黑体"/>
          <w:color w:val="000000"/>
          <w:sz w:val="32"/>
        </w:rPr>
      </w:pPr>
      <w:bookmarkStart w:id="12" w:name="_Toc_3_3_0000000014"/>
    </w:p>
    <w:p w14:paraId="73D147F0">
      <w:pPr>
        <w:spacing w:before="10" w:after="10" w:line="360" w:lineRule="auto"/>
        <w:ind w:firstLine="640" w:firstLineChars="200"/>
        <w:jc w:val="left"/>
        <w:outlineLvl w:val="2"/>
      </w:pPr>
      <w:r>
        <w:rPr>
          <w:rFonts w:ascii="黑体" w:hAnsi="黑体" w:eastAsia="黑体" w:cs="黑体"/>
          <w:color w:val="000000"/>
          <w:sz w:val="32"/>
        </w:rPr>
        <w:t>五、预算绩效信息</w:t>
      </w:r>
      <w:bookmarkEnd w:id="12"/>
    </w:p>
    <w:p w14:paraId="1F06381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1C07FD6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60EEE51">
      <w:pPr>
        <w:pStyle w:val="25"/>
      </w:pPr>
      <w:r>
        <w:t>2022年收支预算内，以习近平新时代中国特色社会主义思想为指导，全面落实县委县政府政策部署，按照兜底线、织密网、建机制要求，坚持</w:t>
      </w:r>
      <w:r>
        <w:rPr>
          <w:rFonts w:hint="eastAsia"/>
          <w:lang w:eastAsia="zh-CN"/>
        </w:rPr>
        <w:t>以人民为中心</w:t>
      </w:r>
      <w:r>
        <w:t>的发展思想，不断扩大参保覆盖面，稳定全县城乡居民基本医疗保险参保人数；加强医保经办服务和报销政策落实，保障城乡居民基本医疗保障体系高效运转；贯彻落实药品、耗材集中带量采购工作，有效减轻群众用药和看病就医负担；持续开展打击欺诈骗保维护基金安全活动，切实维护基金安全。</w:t>
      </w:r>
    </w:p>
    <w:p w14:paraId="2699D3F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698B7EA">
      <w:pPr>
        <w:pStyle w:val="26"/>
      </w:pPr>
      <w:r>
        <w:t>目标1：保障职工工资、医保窗口工作津贴、福利正常发放，提高工资积极性，确保医保局各项工作正常运转</w:t>
      </w:r>
    </w:p>
    <w:p w14:paraId="7C7FC3B3">
      <w:pPr>
        <w:pStyle w:val="26"/>
      </w:pPr>
      <w:r>
        <w:t>目标2：保障必要办公条件，提高工作效率，确保医疗保障局日常工作正常运转</w:t>
      </w:r>
    </w:p>
    <w:p w14:paraId="19D8D22F">
      <w:pPr>
        <w:pStyle w:val="26"/>
      </w:pPr>
      <w:r>
        <w:t>目标3：综合协调医疗保障工作，保障机关日常运转</w:t>
      </w:r>
    </w:p>
    <w:p w14:paraId="370A501A">
      <w:pPr>
        <w:pStyle w:val="26"/>
      </w:pPr>
      <w:r>
        <w:t>目标4：保障必要办公条件、培训和建立医保信息系统，防范医保基金风险</w:t>
      </w:r>
    </w:p>
    <w:p w14:paraId="2F6A871E">
      <w:pPr>
        <w:pStyle w:val="26"/>
      </w:pPr>
      <w:r>
        <w:t>目标5：保障职工、城乡居民医疗保险，确保参保人员及时按规定报销医药费</w:t>
      </w:r>
    </w:p>
    <w:p w14:paraId="0EDC7E4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68029AC">
      <w:pPr>
        <w:pStyle w:val="27"/>
      </w:pPr>
      <w:r>
        <w:t>一是加强组织领导。将事前评估、目标管理、运行监控、绩效评价、结果应用等各项改革措施，有效融入预算管理的全过程，建立健全医疗保障领域预算绩效管理制度体系。成立由局主要领导同志任组长的预算绩效工作领导小组，建立统筹协调、分工协作、密切配合、合理推进的工作机制。围绕年度总体绩效目标和分项绩效目标，细化工作流程，保证总体绩效目标圆满实现。</w:t>
      </w:r>
    </w:p>
    <w:p w14:paraId="78ECA254">
      <w:pPr>
        <w:pStyle w:val="27"/>
      </w:pPr>
      <w:r>
        <w:t>二是全力做好医疗保障重点工作。贯彻落实药品、耗材集中带量采购工作，有效减轻群众用药和看病就医负担，持续开展打击欺诈骗保维护基金安全活动。</w:t>
      </w:r>
    </w:p>
    <w:p w14:paraId="205DE230">
      <w:pPr>
        <w:pStyle w:val="27"/>
      </w:pPr>
    </w:p>
    <w:p w14:paraId="72ABBE7A">
      <w:pPr>
        <w:pStyle w:val="27"/>
      </w:pPr>
      <w:r>
        <w:t>三是加强资金支出管理。围绕年度重点工作，进一步优化支出结构，编细编实预算、按规定及时下达资金，确保支出进度达标。</w:t>
      </w:r>
    </w:p>
    <w:p w14:paraId="591506C6">
      <w:pPr>
        <w:pStyle w:val="27"/>
      </w:pPr>
      <w:r>
        <w:t>四是积极做好绩效自评。按财政要求开展上年度部门预算绩效自评和重点评价工作，对评价中发现的问题及时整改，调整优化支出结构，提高财政资金使用效益。</w:t>
      </w:r>
    </w:p>
    <w:p w14:paraId="3A79AD09">
      <w:pPr>
        <w:pStyle w:val="27"/>
      </w:pPr>
      <w:r>
        <w:t>五是加强内部监督。加强内部监督制度建设，对绩效运行情况、重大支出等事项的决策和执行进行督导，确保财政资金安全有效。</w:t>
      </w:r>
    </w:p>
    <w:p w14:paraId="6544A69D">
      <w:pPr>
        <w:pStyle w:val="27"/>
      </w:pPr>
    </w:p>
    <w:p w14:paraId="76480E01">
      <w:pPr>
        <w:pStyle w:val="27"/>
      </w:pPr>
    </w:p>
    <w:p w14:paraId="2AB3DA80">
      <w:pPr>
        <w:spacing w:before="0" w:after="0" w:line="240" w:lineRule="auto"/>
        <w:jc w:val="left"/>
        <w:outlineLvl w:val="9"/>
        <w:rPr>
          <w:rFonts w:hint="eastAsia" w:eastAsia="方正楷体_GBK"/>
          <w:lang w:eastAsia="zh-CN"/>
        </w:rPr>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w:t>
      </w:r>
      <w:r>
        <w:rPr>
          <w:rFonts w:hint="eastAsia" w:ascii="方正楷体_GBK" w:hAnsi="方正楷体_GBK" w:eastAsia="方正楷体_GBK" w:cs="方正楷体_GBK"/>
          <w:b/>
          <w:color w:val="000000"/>
          <w:sz w:val="32"/>
          <w:lang w:eastAsia="zh-CN"/>
        </w:rPr>
        <w:t>标</w:t>
      </w:r>
    </w:p>
    <w:p w14:paraId="05EBFE52">
      <w:pPr>
        <w:spacing w:before="0" w:after="0"/>
        <w:jc w:val="left"/>
        <w:outlineLvl w:val="9"/>
      </w:pPr>
      <w:r>
        <w:rPr>
          <w:rFonts w:ascii="方正仿宋_GBK" w:hAnsi="方正仿宋_GBK" w:eastAsia="方正仿宋_GBK" w:cs="方正仿宋_GBK"/>
          <w:b/>
          <w:color w:val="000000"/>
          <w:sz w:val="28"/>
        </w:rPr>
        <w:t>1、2022城乡居民医保财政补助绩效目标表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6FB4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0B94C5C">
            <w:pPr>
              <w:pStyle w:val="14"/>
            </w:pPr>
            <w:r>
              <w:t>绩效目标</w:t>
            </w:r>
          </w:p>
        </w:tc>
        <w:tc>
          <w:tcPr>
            <w:tcW w:w="7399" w:type="dxa"/>
            <w:tcBorders>
              <w:bottom w:val="single" w:color="FFFFFF" w:sz="6" w:space="0"/>
            </w:tcBorders>
            <w:vAlign w:val="center"/>
          </w:tcPr>
          <w:p w14:paraId="455399CB">
            <w:pPr>
              <w:pStyle w:val="16"/>
            </w:pPr>
            <w:r>
              <w:t>1.目标内容1</w:t>
            </w:r>
          </w:p>
        </w:tc>
      </w:tr>
    </w:tbl>
    <w:p w14:paraId="6B0C0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8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B7EFEA">
            <w:pPr>
              <w:pStyle w:val="14"/>
            </w:pPr>
            <w:r>
              <w:t>一级指标</w:t>
            </w:r>
          </w:p>
        </w:tc>
        <w:tc>
          <w:tcPr>
            <w:tcW w:w="2466" w:type="dxa"/>
            <w:vAlign w:val="center"/>
          </w:tcPr>
          <w:p w14:paraId="1B1DF37A">
            <w:pPr>
              <w:pStyle w:val="14"/>
            </w:pPr>
            <w:r>
              <w:t>二级指标</w:t>
            </w:r>
          </w:p>
        </w:tc>
        <w:tc>
          <w:tcPr>
            <w:tcW w:w="2466" w:type="dxa"/>
            <w:vAlign w:val="center"/>
          </w:tcPr>
          <w:p w14:paraId="6D5A53B9">
            <w:pPr>
              <w:pStyle w:val="14"/>
            </w:pPr>
            <w:r>
              <w:t>三级指标</w:t>
            </w:r>
          </w:p>
        </w:tc>
        <w:tc>
          <w:tcPr>
            <w:tcW w:w="2466" w:type="dxa"/>
            <w:vAlign w:val="center"/>
          </w:tcPr>
          <w:p w14:paraId="11DDF133">
            <w:pPr>
              <w:pStyle w:val="14"/>
            </w:pPr>
            <w:r>
              <w:t>绩效指标描述</w:t>
            </w:r>
          </w:p>
        </w:tc>
        <w:tc>
          <w:tcPr>
            <w:tcW w:w="2466" w:type="dxa"/>
            <w:vAlign w:val="center"/>
          </w:tcPr>
          <w:p w14:paraId="1B5F1D0C">
            <w:pPr>
              <w:pStyle w:val="14"/>
            </w:pPr>
            <w:r>
              <w:t>指标值</w:t>
            </w:r>
          </w:p>
        </w:tc>
        <w:tc>
          <w:tcPr>
            <w:tcW w:w="2466" w:type="dxa"/>
            <w:vAlign w:val="center"/>
          </w:tcPr>
          <w:p w14:paraId="266C3226">
            <w:pPr>
              <w:pStyle w:val="14"/>
            </w:pPr>
            <w:r>
              <w:t>指标值确定依据</w:t>
            </w:r>
          </w:p>
        </w:tc>
      </w:tr>
      <w:tr w14:paraId="0784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9209F1">
            <w:pPr>
              <w:pStyle w:val="17"/>
            </w:pPr>
            <w:r>
              <w:t>产出指标</w:t>
            </w:r>
          </w:p>
        </w:tc>
        <w:tc>
          <w:tcPr>
            <w:tcW w:w="2466" w:type="dxa"/>
            <w:vAlign w:val="center"/>
          </w:tcPr>
          <w:p w14:paraId="1B48CEC3">
            <w:pPr>
              <w:pStyle w:val="16"/>
            </w:pPr>
            <w:r>
              <w:t>数量指标</w:t>
            </w:r>
          </w:p>
        </w:tc>
        <w:tc>
          <w:tcPr>
            <w:tcW w:w="2466" w:type="dxa"/>
            <w:vAlign w:val="center"/>
          </w:tcPr>
          <w:p w14:paraId="2BCF78D8">
            <w:pPr>
              <w:pStyle w:val="16"/>
            </w:pPr>
            <w:r>
              <w:t>参保人数</w:t>
            </w:r>
          </w:p>
        </w:tc>
        <w:tc>
          <w:tcPr>
            <w:tcW w:w="2466" w:type="dxa"/>
            <w:vAlign w:val="center"/>
          </w:tcPr>
          <w:p w14:paraId="603CDD0B">
            <w:pPr>
              <w:pStyle w:val="16"/>
            </w:pPr>
            <w:r>
              <w:t>参保人数</w:t>
            </w:r>
          </w:p>
        </w:tc>
        <w:tc>
          <w:tcPr>
            <w:tcW w:w="2466" w:type="dxa"/>
            <w:vAlign w:val="center"/>
          </w:tcPr>
          <w:p w14:paraId="23C6C1FB">
            <w:pPr>
              <w:pStyle w:val="16"/>
            </w:pPr>
            <w:r>
              <w:t>≥755006人</w:t>
            </w:r>
          </w:p>
        </w:tc>
        <w:tc>
          <w:tcPr>
            <w:tcW w:w="2466" w:type="dxa"/>
            <w:vAlign w:val="center"/>
          </w:tcPr>
          <w:p w14:paraId="01836587">
            <w:pPr>
              <w:pStyle w:val="16"/>
            </w:pPr>
            <w:r>
              <w:t>省委省政府文件</w:t>
            </w:r>
          </w:p>
        </w:tc>
      </w:tr>
      <w:tr w14:paraId="7B76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77B6B"/>
        </w:tc>
        <w:tc>
          <w:tcPr>
            <w:tcW w:w="2466" w:type="dxa"/>
            <w:vAlign w:val="center"/>
          </w:tcPr>
          <w:p w14:paraId="369F787E">
            <w:pPr>
              <w:pStyle w:val="16"/>
            </w:pPr>
            <w:r>
              <w:t>质量指标</w:t>
            </w:r>
          </w:p>
        </w:tc>
        <w:tc>
          <w:tcPr>
            <w:tcW w:w="2466" w:type="dxa"/>
            <w:vAlign w:val="center"/>
          </w:tcPr>
          <w:p w14:paraId="0EBB4F2F">
            <w:pPr>
              <w:pStyle w:val="16"/>
            </w:pPr>
            <w:r>
              <w:t>各级财政实际补助标准</w:t>
            </w:r>
          </w:p>
        </w:tc>
        <w:tc>
          <w:tcPr>
            <w:tcW w:w="2466" w:type="dxa"/>
            <w:vAlign w:val="center"/>
          </w:tcPr>
          <w:p w14:paraId="268EC245">
            <w:pPr>
              <w:pStyle w:val="16"/>
            </w:pPr>
            <w:r>
              <w:t>财政补助金额</w:t>
            </w:r>
          </w:p>
        </w:tc>
        <w:tc>
          <w:tcPr>
            <w:tcW w:w="2466" w:type="dxa"/>
            <w:vAlign w:val="center"/>
          </w:tcPr>
          <w:p w14:paraId="30BD3716">
            <w:pPr>
              <w:pStyle w:val="16"/>
            </w:pPr>
            <w:r>
              <w:t>≥122元</w:t>
            </w:r>
          </w:p>
        </w:tc>
        <w:tc>
          <w:tcPr>
            <w:tcW w:w="2466" w:type="dxa"/>
            <w:vAlign w:val="center"/>
          </w:tcPr>
          <w:p w14:paraId="70BEEAD6">
            <w:pPr>
              <w:pStyle w:val="16"/>
            </w:pPr>
            <w:r>
              <w:t>省委省政府文件</w:t>
            </w:r>
          </w:p>
        </w:tc>
      </w:tr>
      <w:tr w14:paraId="5D7F5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935AFE"/>
        </w:tc>
        <w:tc>
          <w:tcPr>
            <w:tcW w:w="2466" w:type="dxa"/>
            <w:vAlign w:val="center"/>
          </w:tcPr>
          <w:p w14:paraId="15A6DAE3">
            <w:pPr>
              <w:pStyle w:val="16"/>
            </w:pPr>
            <w:r>
              <w:t>时效指标</w:t>
            </w:r>
          </w:p>
        </w:tc>
        <w:tc>
          <w:tcPr>
            <w:tcW w:w="2466" w:type="dxa"/>
            <w:vAlign w:val="center"/>
          </w:tcPr>
          <w:p w14:paraId="0315A8CA">
            <w:pPr>
              <w:pStyle w:val="16"/>
            </w:pPr>
            <w:r>
              <w:t>住院及时报销率</w:t>
            </w:r>
          </w:p>
        </w:tc>
        <w:tc>
          <w:tcPr>
            <w:tcW w:w="2466" w:type="dxa"/>
            <w:vAlign w:val="center"/>
          </w:tcPr>
          <w:p w14:paraId="3C2958BC">
            <w:pPr>
              <w:pStyle w:val="16"/>
            </w:pPr>
            <w:r>
              <w:t>住院及时报销人数与住院人数比例</w:t>
            </w:r>
          </w:p>
        </w:tc>
        <w:tc>
          <w:tcPr>
            <w:tcW w:w="2466" w:type="dxa"/>
            <w:vAlign w:val="center"/>
          </w:tcPr>
          <w:p w14:paraId="5DEC8890">
            <w:pPr>
              <w:pStyle w:val="16"/>
            </w:pPr>
            <w:r>
              <w:t>≥98百分比</w:t>
            </w:r>
          </w:p>
        </w:tc>
        <w:tc>
          <w:tcPr>
            <w:tcW w:w="2466" w:type="dxa"/>
            <w:vAlign w:val="center"/>
          </w:tcPr>
          <w:p w14:paraId="380B70F5">
            <w:pPr>
              <w:pStyle w:val="16"/>
            </w:pPr>
            <w:r>
              <w:t>省委省政府文件</w:t>
            </w:r>
          </w:p>
        </w:tc>
      </w:tr>
      <w:tr w14:paraId="5BAF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FE7546"/>
        </w:tc>
        <w:tc>
          <w:tcPr>
            <w:tcW w:w="2466" w:type="dxa"/>
            <w:vAlign w:val="center"/>
          </w:tcPr>
          <w:p w14:paraId="5A3E9CD5">
            <w:pPr>
              <w:pStyle w:val="16"/>
            </w:pPr>
            <w:r>
              <w:t>成本指标</w:t>
            </w:r>
          </w:p>
        </w:tc>
        <w:tc>
          <w:tcPr>
            <w:tcW w:w="2466" w:type="dxa"/>
            <w:vAlign w:val="center"/>
          </w:tcPr>
          <w:p w14:paraId="2C385D0C">
            <w:pPr>
              <w:pStyle w:val="16"/>
            </w:pPr>
            <w:r>
              <w:t>成本控制</w:t>
            </w:r>
          </w:p>
        </w:tc>
        <w:tc>
          <w:tcPr>
            <w:tcW w:w="2466" w:type="dxa"/>
            <w:vAlign w:val="center"/>
          </w:tcPr>
          <w:p w14:paraId="0F0308E1">
            <w:pPr>
              <w:pStyle w:val="16"/>
            </w:pPr>
            <w:r>
              <w:t>成本控制</w:t>
            </w:r>
          </w:p>
        </w:tc>
        <w:tc>
          <w:tcPr>
            <w:tcW w:w="2466" w:type="dxa"/>
            <w:vAlign w:val="center"/>
          </w:tcPr>
          <w:p w14:paraId="715C3E08">
            <w:pPr>
              <w:pStyle w:val="16"/>
            </w:pPr>
            <w:r>
              <w:t>9272万元</w:t>
            </w:r>
          </w:p>
        </w:tc>
        <w:tc>
          <w:tcPr>
            <w:tcW w:w="2466" w:type="dxa"/>
            <w:vAlign w:val="center"/>
          </w:tcPr>
          <w:p w14:paraId="320820B8">
            <w:pPr>
              <w:pStyle w:val="16"/>
            </w:pPr>
            <w:r>
              <w:t>省委省政府文件</w:t>
            </w:r>
          </w:p>
        </w:tc>
      </w:tr>
      <w:tr w14:paraId="49AF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0D1695">
            <w:pPr>
              <w:pStyle w:val="17"/>
            </w:pPr>
            <w:r>
              <w:t>效益指标</w:t>
            </w:r>
          </w:p>
        </w:tc>
        <w:tc>
          <w:tcPr>
            <w:tcW w:w="2466" w:type="dxa"/>
            <w:vAlign w:val="center"/>
          </w:tcPr>
          <w:p w14:paraId="214D0CC0">
            <w:pPr>
              <w:pStyle w:val="16"/>
            </w:pPr>
            <w:r>
              <w:t>经济效益指标</w:t>
            </w:r>
          </w:p>
        </w:tc>
        <w:tc>
          <w:tcPr>
            <w:tcW w:w="2466" w:type="dxa"/>
            <w:vAlign w:val="center"/>
          </w:tcPr>
          <w:p w14:paraId="3B60003C">
            <w:pPr>
              <w:pStyle w:val="16"/>
            </w:pPr>
            <w:r>
              <w:t>各级财政补助及时到位率</w:t>
            </w:r>
          </w:p>
        </w:tc>
        <w:tc>
          <w:tcPr>
            <w:tcW w:w="2466" w:type="dxa"/>
            <w:vAlign w:val="center"/>
          </w:tcPr>
          <w:p w14:paraId="68BF45F0">
            <w:pPr>
              <w:pStyle w:val="16"/>
            </w:pPr>
            <w:r>
              <w:t>各级财政补助及时到位率</w:t>
            </w:r>
          </w:p>
        </w:tc>
        <w:tc>
          <w:tcPr>
            <w:tcW w:w="2466" w:type="dxa"/>
            <w:vAlign w:val="center"/>
          </w:tcPr>
          <w:p w14:paraId="2CDABA3C">
            <w:pPr>
              <w:pStyle w:val="16"/>
            </w:pPr>
            <w:r>
              <w:t>九月底前到位</w:t>
            </w:r>
          </w:p>
        </w:tc>
        <w:tc>
          <w:tcPr>
            <w:tcW w:w="2466" w:type="dxa"/>
            <w:vAlign w:val="center"/>
          </w:tcPr>
          <w:p w14:paraId="2A75D8B6">
            <w:pPr>
              <w:pStyle w:val="16"/>
            </w:pPr>
            <w:r>
              <w:t>省委省政府文件</w:t>
            </w:r>
          </w:p>
        </w:tc>
      </w:tr>
      <w:tr w14:paraId="4EB4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63273C"/>
        </w:tc>
        <w:tc>
          <w:tcPr>
            <w:tcW w:w="2466" w:type="dxa"/>
            <w:vAlign w:val="center"/>
          </w:tcPr>
          <w:p w14:paraId="62FCC533">
            <w:pPr>
              <w:pStyle w:val="16"/>
            </w:pPr>
            <w:r>
              <w:t>社会效益指标</w:t>
            </w:r>
          </w:p>
        </w:tc>
        <w:tc>
          <w:tcPr>
            <w:tcW w:w="2466" w:type="dxa"/>
            <w:vAlign w:val="center"/>
          </w:tcPr>
          <w:p w14:paraId="18BE4D08">
            <w:pPr>
              <w:pStyle w:val="16"/>
            </w:pPr>
            <w:r>
              <w:t>实行按病种、按人头等支付方式改革</w:t>
            </w:r>
          </w:p>
        </w:tc>
        <w:tc>
          <w:tcPr>
            <w:tcW w:w="2466" w:type="dxa"/>
            <w:vAlign w:val="center"/>
          </w:tcPr>
          <w:p w14:paraId="2ECE57FB">
            <w:pPr>
              <w:pStyle w:val="16"/>
            </w:pPr>
            <w:r>
              <w:t>实行按病种、按人头等支付方式改革</w:t>
            </w:r>
          </w:p>
        </w:tc>
        <w:tc>
          <w:tcPr>
            <w:tcW w:w="2466" w:type="dxa"/>
            <w:vAlign w:val="center"/>
          </w:tcPr>
          <w:p w14:paraId="5AF8B797">
            <w:pPr>
              <w:pStyle w:val="16"/>
            </w:pPr>
            <w:r>
              <w:t>逐步推开</w:t>
            </w:r>
          </w:p>
        </w:tc>
        <w:tc>
          <w:tcPr>
            <w:tcW w:w="2466" w:type="dxa"/>
            <w:vAlign w:val="center"/>
          </w:tcPr>
          <w:p w14:paraId="1E3DD1F7">
            <w:pPr>
              <w:pStyle w:val="16"/>
            </w:pPr>
            <w:r>
              <w:t>省委省政府文件</w:t>
            </w:r>
          </w:p>
        </w:tc>
      </w:tr>
      <w:tr w14:paraId="20FD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A5C3D3"/>
        </w:tc>
        <w:tc>
          <w:tcPr>
            <w:tcW w:w="2466" w:type="dxa"/>
            <w:vAlign w:val="center"/>
          </w:tcPr>
          <w:p w14:paraId="7BC2A0AE">
            <w:pPr>
              <w:pStyle w:val="16"/>
            </w:pPr>
            <w:r>
              <w:t>生态效益指标</w:t>
            </w:r>
          </w:p>
        </w:tc>
        <w:tc>
          <w:tcPr>
            <w:tcW w:w="2466" w:type="dxa"/>
            <w:vAlign w:val="center"/>
          </w:tcPr>
          <w:p w14:paraId="3A0F62E9">
            <w:pPr>
              <w:pStyle w:val="16"/>
            </w:pPr>
            <w:r>
              <w:t>实行个人账户逐步向门诊统筹过度</w:t>
            </w:r>
          </w:p>
        </w:tc>
        <w:tc>
          <w:tcPr>
            <w:tcW w:w="2466" w:type="dxa"/>
            <w:vAlign w:val="center"/>
          </w:tcPr>
          <w:p w14:paraId="1F96A348">
            <w:pPr>
              <w:pStyle w:val="16"/>
            </w:pPr>
            <w:r>
              <w:t>实行个人账户逐步向门诊统筹过度</w:t>
            </w:r>
          </w:p>
        </w:tc>
        <w:tc>
          <w:tcPr>
            <w:tcW w:w="2466" w:type="dxa"/>
            <w:vAlign w:val="center"/>
          </w:tcPr>
          <w:p w14:paraId="09606610">
            <w:pPr>
              <w:pStyle w:val="16"/>
            </w:pPr>
            <w:r>
              <w:t>普遍开展</w:t>
            </w:r>
          </w:p>
        </w:tc>
        <w:tc>
          <w:tcPr>
            <w:tcW w:w="2466" w:type="dxa"/>
            <w:vAlign w:val="center"/>
          </w:tcPr>
          <w:p w14:paraId="0317B77B">
            <w:pPr>
              <w:pStyle w:val="16"/>
            </w:pPr>
            <w:r>
              <w:t>省委省政府文件</w:t>
            </w:r>
          </w:p>
        </w:tc>
      </w:tr>
      <w:tr w14:paraId="1C67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AC323E"/>
        </w:tc>
        <w:tc>
          <w:tcPr>
            <w:tcW w:w="2466" w:type="dxa"/>
            <w:vAlign w:val="center"/>
          </w:tcPr>
          <w:p w14:paraId="2C3A1992">
            <w:pPr>
              <w:pStyle w:val="16"/>
            </w:pPr>
            <w:r>
              <w:t>可持续影响指标</w:t>
            </w:r>
          </w:p>
        </w:tc>
        <w:tc>
          <w:tcPr>
            <w:tcW w:w="2466" w:type="dxa"/>
            <w:vAlign w:val="center"/>
          </w:tcPr>
          <w:p w14:paraId="3D30C6C6">
            <w:pPr>
              <w:pStyle w:val="16"/>
            </w:pPr>
            <w:r>
              <w:t>维护社会稳定</w:t>
            </w:r>
          </w:p>
        </w:tc>
        <w:tc>
          <w:tcPr>
            <w:tcW w:w="2466" w:type="dxa"/>
            <w:vAlign w:val="center"/>
          </w:tcPr>
          <w:p w14:paraId="0BEDC6BD">
            <w:pPr>
              <w:pStyle w:val="16"/>
            </w:pPr>
            <w:r>
              <w:t>维护社会稳定</w:t>
            </w:r>
          </w:p>
        </w:tc>
        <w:tc>
          <w:tcPr>
            <w:tcW w:w="2466" w:type="dxa"/>
            <w:vAlign w:val="center"/>
          </w:tcPr>
          <w:p w14:paraId="3916228D">
            <w:pPr>
              <w:pStyle w:val="16"/>
            </w:pPr>
            <w:r>
              <w:t>≥99百分百</w:t>
            </w:r>
          </w:p>
        </w:tc>
        <w:tc>
          <w:tcPr>
            <w:tcW w:w="2466" w:type="dxa"/>
            <w:vAlign w:val="center"/>
          </w:tcPr>
          <w:p w14:paraId="24634DB8">
            <w:pPr>
              <w:pStyle w:val="16"/>
            </w:pPr>
            <w:r>
              <w:t>省委省政府文件</w:t>
            </w:r>
          </w:p>
        </w:tc>
      </w:tr>
      <w:tr w14:paraId="2399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CABEDF">
            <w:pPr>
              <w:pStyle w:val="17"/>
            </w:pPr>
            <w:r>
              <w:t>满意度指标</w:t>
            </w:r>
          </w:p>
        </w:tc>
        <w:tc>
          <w:tcPr>
            <w:tcW w:w="2466" w:type="dxa"/>
            <w:vAlign w:val="center"/>
          </w:tcPr>
          <w:p w14:paraId="2EC002F4">
            <w:pPr>
              <w:pStyle w:val="16"/>
            </w:pPr>
            <w:r>
              <w:t>服务对象满意度指标</w:t>
            </w:r>
          </w:p>
        </w:tc>
        <w:tc>
          <w:tcPr>
            <w:tcW w:w="2466" w:type="dxa"/>
            <w:vAlign w:val="center"/>
          </w:tcPr>
          <w:p w14:paraId="4C0173C7">
            <w:pPr>
              <w:pStyle w:val="16"/>
            </w:pPr>
            <w:r>
              <w:t>监督行为及效果满意度</w:t>
            </w:r>
          </w:p>
        </w:tc>
        <w:tc>
          <w:tcPr>
            <w:tcW w:w="2466" w:type="dxa"/>
            <w:vAlign w:val="center"/>
          </w:tcPr>
          <w:p w14:paraId="5192A762">
            <w:pPr>
              <w:pStyle w:val="16"/>
            </w:pPr>
            <w:r>
              <w:t>监督行为及效果满意度</w:t>
            </w:r>
          </w:p>
        </w:tc>
        <w:tc>
          <w:tcPr>
            <w:tcW w:w="2466" w:type="dxa"/>
            <w:vAlign w:val="center"/>
          </w:tcPr>
          <w:p w14:paraId="16C11DA6">
            <w:pPr>
              <w:pStyle w:val="16"/>
            </w:pPr>
            <w:r>
              <w:t>≥90百分比</w:t>
            </w:r>
          </w:p>
        </w:tc>
        <w:tc>
          <w:tcPr>
            <w:tcW w:w="2466" w:type="dxa"/>
            <w:vAlign w:val="center"/>
          </w:tcPr>
          <w:p w14:paraId="06B612AA">
            <w:pPr>
              <w:pStyle w:val="16"/>
            </w:pPr>
            <w:r>
              <w:t>省委省政府文件</w:t>
            </w:r>
          </w:p>
        </w:tc>
      </w:tr>
      <w:tr w14:paraId="61DC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C6D8D2"/>
        </w:tc>
        <w:tc>
          <w:tcPr>
            <w:tcW w:w="2466" w:type="dxa"/>
            <w:vAlign w:val="center"/>
          </w:tcPr>
          <w:p w14:paraId="68DB5C78">
            <w:pPr>
              <w:pStyle w:val="16"/>
            </w:pPr>
            <w:r>
              <w:t>服务对象满意度指标</w:t>
            </w:r>
          </w:p>
        </w:tc>
        <w:tc>
          <w:tcPr>
            <w:tcW w:w="2466" w:type="dxa"/>
            <w:vAlign w:val="center"/>
          </w:tcPr>
          <w:p w14:paraId="0F879250">
            <w:pPr>
              <w:pStyle w:val="16"/>
            </w:pPr>
            <w:r>
              <w:t>通过问卷调查，满意和较满意的对象占所有调查对象的比例</w:t>
            </w:r>
          </w:p>
        </w:tc>
        <w:tc>
          <w:tcPr>
            <w:tcW w:w="2466" w:type="dxa"/>
            <w:vAlign w:val="center"/>
          </w:tcPr>
          <w:p w14:paraId="3D6803BD">
            <w:pPr>
              <w:pStyle w:val="16"/>
            </w:pPr>
            <w:r>
              <w:t>通过问卷调查，满意和较满意的对象占所有调查对象的比例</w:t>
            </w:r>
          </w:p>
        </w:tc>
        <w:tc>
          <w:tcPr>
            <w:tcW w:w="2466" w:type="dxa"/>
            <w:vAlign w:val="center"/>
          </w:tcPr>
          <w:p w14:paraId="4801EE3D">
            <w:pPr>
              <w:pStyle w:val="16"/>
            </w:pPr>
            <w:r>
              <w:t>≥95百分比</w:t>
            </w:r>
          </w:p>
        </w:tc>
        <w:tc>
          <w:tcPr>
            <w:tcW w:w="2466" w:type="dxa"/>
            <w:vAlign w:val="center"/>
          </w:tcPr>
          <w:p w14:paraId="53A22DE5">
            <w:pPr>
              <w:pStyle w:val="16"/>
            </w:pPr>
            <w:r>
              <w:t>省委省政府文件</w:t>
            </w:r>
          </w:p>
        </w:tc>
      </w:tr>
      <w:tr w14:paraId="2804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39A89"/>
        </w:tc>
        <w:tc>
          <w:tcPr>
            <w:tcW w:w="2466" w:type="dxa"/>
            <w:vAlign w:val="center"/>
          </w:tcPr>
          <w:p w14:paraId="1BCAC72F">
            <w:pPr>
              <w:pStyle w:val="16"/>
            </w:pPr>
            <w:r>
              <w:t>服务对象满意度指标</w:t>
            </w:r>
          </w:p>
        </w:tc>
        <w:tc>
          <w:tcPr>
            <w:tcW w:w="2466" w:type="dxa"/>
            <w:vAlign w:val="center"/>
          </w:tcPr>
          <w:p w14:paraId="7FEA830C">
            <w:pPr>
              <w:pStyle w:val="16"/>
            </w:pPr>
            <w:r>
              <w:t>参保对象满意度</w:t>
            </w:r>
          </w:p>
        </w:tc>
        <w:tc>
          <w:tcPr>
            <w:tcW w:w="2466" w:type="dxa"/>
            <w:vAlign w:val="center"/>
          </w:tcPr>
          <w:p w14:paraId="524C7B1A">
            <w:pPr>
              <w:pStyle w:val="16"/>
            </w:pPr>
            <w:r>
              <w:t>参保对象满意度</w:t>
            </w:r>
          </w:p>
        </w:tc>
        <w:tc>
          <w:tcPr>
            <w:tcW w:w="2466" w:type="dxa"/>
            <w:vAlign w:val="center"/>
          </w:tcPr>
          <w:p w14:paraId="6A602B54">
            <w:pPr>
              <w:pStyle w:val="16"/>
            </w:pPr>
            <w:r>
              <w:t>≥95百分比</w:t>
            </w:r>
          </w:p>
        </w:tc>
        <w:tc>
          <w:tcPr>
            <w:tcW w:w="2466" w:type="dxa"/>
            <w:vAlign w:val="center"/>
          </w:tcPr>
          <w:p w14:paraId="5FDE48C1">
            <w:pPr>
              <w:pStyle w:val="16"/>
            </w:pPr>
            <w:r>
              <w:t>省委省政府文件</w:t>
            </w:r>
          </w:p>
        </w:tc>
      </w:tr>
    </w:tbl>
    <w:p w14:paraId="6AA2588D">
      <w:pPr>
        <w:sectPr>
          <w:pgSz w:w="16840" w:h="11900" w:orient="landscape"/>
          <w:pgMar w:top="1361" w:right="1020" w:bottom="1134" w:left="1020" w:header="720" w:footer="720" w:gutter="0"/>
          <w:pgNumType w:fmt="decimal"/>
          <w:cols w:space="720" w:num="1"/>
        </w:sectPr>
      </w:pPr>
    </w:p>
    <w:p w14:paraId="0B1D9641">
      <w:pPr>
        <w:spacing w:before="0" w:after="0"/>
        <w:ind w:firstLine="560"/>
        <w:jc w:val="left"/>
        <w:outlineLvl w:val="9"/>
      </w:pPr>
      <w:r>
        <w:rPr>
          <w:rFonts w:ascii="方正仿宋_GBK" w:hAnsi="方正仿宋_GBK" w:eastAsia="方正仿宋_GBK" w:cs="方正仿宋_GBK"/>
          <w:b/>
          <w:color w:val="000000"/>
          <w:sz w:val="28"/>
        </w:rPr>
        <w:t>2、2022年   离休干部医疗费绩效目标表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D1B9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C072D2">
            <w:pPr>
              <w:pStyle w:val="14"/>
            </w:pPr>
            <w:r>
              <w:t>绩效目标</w:t>
            </w:r>
          </w:p>
        </w:tc>
        <w:tc>
          <w:tcPr>
            <w:tcW w:w="7399" w:type="dxa"/>
            <w:tcBorders>
              <w:bottom w:val="single" w:color="FFFFFF" w:sz="6" w:space="0"/>
            </w:tcBorders>
            <w:vAlign w:val="center"/>
          </w:tcPr>
          <w:p w14:paraId="240671FE">
            <w:pPr>
              <w:pStyle w:val="16"/>
            </w:pPr>
            <w:r>
              <w:t>1.保障离休干部医疗费</w:t>
            </w:r>
          </w:p>
        </w:tc>
      </w:tr>
    </w:tbl>
    <w:p w14:paraId="2AB43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A6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FA964A">
            <w:pPr>
              <w:pStyle w:val="14"/>
            </w:pPr>
            <w:r>
              <w:t>一级指标</w:t>
            </w:r>
          </w:p>
        </w:tc>
        <w:tc>
          <w:tcPr>
            <w:tcW w:w="2466" w:type="dxa"/>
            <w:vAlign w:val="center"/>
          </w:tcPr>
          <w:p w14:paraId="2D8299B5">
            <w:pPr>
              <w:pStyle w:val="14"/>
            </w:pPr>
            <w:r>
              <w:t>二级指标</w:t>
            </w:r>
          </w:p>
        </w:tc>
        <w:tc>
          <w:tcPr>
            <w:tcW w:w="2466" w:type="dxa"/>
            <w:vAlign w:val="center"/>
          </w:tcPr>
          <w:p w14:paraId="53F73101">
            <w:pPr>
              <w:pStyle w:val="14"/>
            </w:pPr>
            <w:r>
              <w:t>三级指标</w:t>
            </w:r>
          </w:p>
        </w:tc>
        <w:tc>
          <w:tcPr>
            <w:tcW w:w="2466" w:type="dxa"/>
            <w:vAlign w:val="center"/>
          </w:tcPr>
          <w:p w14:paraId="41035F29">
            <w:pPr>
              <w:pStyle w:val="14"/>
            </w:pPr>
            <w:r>
              <w:t>绩效指标描述</w:t>
            </w:r>
          </w:p>
        </w:tc>
        <w:tc>
          <w:tcPr>
            <w:tcW w:w="2466" w:type="dxa"/>
            <w:vAlign w:val="center"/>
          </w:tcPr>
          <w:p w14:paraId="4C045D0B">
            <w:pPr>
              <w:pStyle w:val="14"/>
            </w:pPr>
            <w:r>
              <w:t>指标值</w:t>
            </w:r>
          </w:p>
        </w:tc>
        <w:tc>
          <w:tcPr>
            <w:tcW w:w="2466" w:type="dxa"/>
            <w:vAlign w:val="center"/>
          </w:tcPr>
          <w:p w14:paraId="06E213F3">
            <w:pPr>
              <w:pStyle w:val="14"/>
            </w:pPr>
            <w:r>
              <w:t>指标值确定依据</w:t>
            </w:r>
          </w:p>
        </w:tc>
      </w:tr>
      <w:tr w14:paraId="1CFEE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F23C02">
            <w:pPr>
              <w:pStyle w:val="17"/>
            </w:pPr>
            <w:r>
              <w:t>产出指标</w:t>
            </w:r>
          </w:p>
        </w:tc>
        <w:tc>
          <w:tcPr>
            <w:tcW w:w="2466" w:type="dxa"/>
            <w:vAlign w:val="center"/>
          </w:tcPr>
          <w:p w14:paraId="70AE23D1">
            <w:pPr>
              <w:pStyle w:val="16"/>
            </w:pPr>
            <w:r>
              <w:t>数量指标</w:t>
            </w:r>
          </w:p>
        </w:tc>
        <w:tc>
          <w:tcPr>
            <w:tcW w:w="2466" w:type="dxa"/>
            <w:vAlign w:val="center"/>
          </w:tcPr>
          <w:p w14:paraId="01026756">
            <w:pPr>
              <w:pStyle w:val="16"/>
            </w:pPr>
            <w:r>
              <w:t>覆盖人数</w:t>
            </w:r>
          </w:p>
        </w:tc>
        <w:tc>
          <w:tcPr>
            <w:tcW w:w="2466" w:type="dxa"/>
            <w:vAlign w:val="center"/>
          </w:tcPr>
          <w:p w14:paraId="2F1365AF">
            <w:pPr>
              <w:pStyle w:val="16"/>
            </w:pPr>
            <w:r>
              <w:t>覆盖人数</w:t>
            </w:r>
          </w:p>
        </w:tc>
        <w:tc>
          <w:tcPr>
            <w:tcW w:w="2466" w:type="dxa"/>
            <w:vAlign w:val="center"/>
          </w:tcPr>
          <w:p w14:paraId="478DF87B">
            <w:pPr>
              <w:pStyle w:val="16"/>
            </w:pPr>
            <w:r>
              <w:t>8人</w:t>
            </w:r>
          </w:p>
        </w:tc>
        <w:tc>
          <w:tcPr>
            <w:tcW w:w="2466" w:type="dxa"/>
            <w:vAlign w:val="center"/>
          </w:tcPr>
          <w:p w14:paraId="4FCF1A50">
            <w:pPr>
              <w:pStyle w:val="16"/>
            </w:pPr>
          </w:p>
        </w:tc>
      </w:tr>
      <w:tr w14:paraId="2A2F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A5CB0B"/>
        </w:tc>
        <w:tc>
          <w:tcPr>
            <w:tcW w:w="2466" w:type="dxa"/>
            <w:vAlign w:val="center"/>
          </w:tcPr>
          <w:p w14:paraId="2615F1B5">
            <w:pPr>
              <w:pStyle w:val="16"/>
            </w:pPr>
            <w:r>
              <w:t>质量指标</w:t>
            </w:r>
          </w:p>
        </w:tc>
        <w:tc>
          <w:tcPr>
            <w:tcW w:w="2466" w:type="dxa"/>
            <w:vAlign w:val="center"/>
          </w:tcPr>
          <w:p w14:paraId="2F2369BC">
            <w:pPr>
              <w:pStyle w:val="16"/>
            </w:pPr>
            <w:r>
              <w:t>工作任务完成率</w:t>
            </w:r>
          </w:p>
        </w:tc>
        <w:tc>
          <w:tcPr>
            <w:tcW w:w="2466" w:type="dxa"/>
            <w:vAlign w:val="center"/>
          </w:tcPr>
          <w:p w14:paraId="76719A59">
            <w:pPr>
              <w:pStyle w:val="16"/>
            </w:pPr>
            <w:r>
              <w:t>工作任务完成率</w:t>
            </w:r>
          </w:p>
        </w:tc>
        <w:tc>
          <w:tcPr>
            <w:tcW w:w="2466" w:type="dxa"/>
            <w:vAlign w:val="center"/>
          </w:tcPr>
          <w:p w14:paraId="40B47102">
            <w:pPr>
              <w:pStyle w:val="16"/>
            </w:pPr>
            <w:r>
              <w:t>≥97百分比</w:t>
            </w:r>
          </w:p>
        </w:tc>
        <w:tc>
          <w:tcPr>
            <w:tcW w:w="2466" w:type="dxa"/>
            <w:vAlign w:val="center"/>
          </w:tcPr>
          <w:p w14:paraId="216421EA">
            <w:pPr>
              <w:pStyle w:val="16"/>
            </w:pPr>
          </w:p>
        </w:tc>
      </w:tr>
      <w:tr w14:paraId="2BA7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A94DF3"/>
        </w:tc>
        <w:tc>
          <w:tcPr>
            <w:tcW w:w="2466" w:type="dxa"/>
            <w:vAlign w:val="center"/>
          </w:tcPr>
          <w:p w14:paraId="3584F99A">
            <w:pPr>
              <w:pStyle w:val="16"/>
            </w:pPr>
            <w:r>
              <w:t>时效指标</w:t>
            </w:r>
          </w:p>
        </w:tc>
        <w:tc>
          <w:tcPr>
            <w:tcW w:w="2466" w:type="dxa"/>
            <w:vAlign w:val="center"/>
          </w:tcPr>
          <w:p w14:paraId="70A620DF">
            <w:pPr>
              <w:pStyle w:val="16"/>
            </w:pPr>
            <w:r>
              <w:t>各项任务完成及时率</w:t>
            </w:r>
          </w:p>
        </w:tc>
        <w:tc>
          <w:tcPr>
            <w:tcW w:w="2466" w:type="dxa"/>
            <w:vAlign w:val="center"/>
          </w:tcPr>
          <w:p w14:paraId="3BDE5681">
            <w:pPr>
              <w:pStyle w:val="16"/>
            </w:pPr>
            <w:r>
              <w:t>各项任务完成及时率</w:t>
            </w:r>
          </w:p>
        </w:tc>
        <w:tc>
          <w:tcPr>
            <w:tcW w:w="2466" w:type="dxa"/>
            <w:vAlign w:val="center"/>
          </w:tcPr>
          <w:p w14:paraId="2A2B7D76">
            <w:pPr>
              <w:pStyle w:val="16"/>
            </w:pPr>
            <w:r>
              <w:t>≥99百分比</w:t>
            </w:r>
          </w:p>
        </w:tc>
        <w:tc>
          <w:tcPr>
            <w:tcW w:w="2466" w:type="dxa"/>
            <w:vAlign w:val="center"/>
          </w:tcPr>
          <w:p w14:paraId="246DB450">
            <w:pPr>
              <w:pStyle w:val="16"/>
            </w:pPr>
          </w:p>
        </w:tc>
      </w:tr>
      <w:tr w14:paraId="5742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2E77B"/>
        </w:tc>
        <w:tc>
          <w:tcPr>
            <w:tcW w:w="2466" w:type="dxa"/>
            <w:vAlign w:val="center"/>
          </w:tcPr>
          <w:p w14:paraId="280E6AB8">
            <w:pPr>
              <w:pStyle w:val="16"/>
            </w:pPr>
            <w:r>
              <w:t>成本指标</w:t>
            </w:r>
          </w:p>
        </w:tc>
        <w:tc>
          <w:tcPr>
            <w:tcW w:w="2466" w:type="dxa"/>
            <w:vAlign w:val="center"/>
          </w:tcPr>
          <w:p w14:paraId="20C6B677">
            <w:pPr>
              <w:pStyle w:val="16"/>
            </w:pPr>
            <w:r>
              <w:t>成本控制</w:t>
            </w:r>
          </w:p>
        </w:tc>
        <w:tc>
          <w:tcPr>
            <w:tcW w:w="2466" w:type="dxa"/>
            <w:vAlign w:val="center"/>
          </w:tcPr>
          <w:p w14:paraId="3D80CCFE">
            <w:pPr>
              <w:pStyle w:val="16"/>
            </w:pPr>
            <w:r>
              <w:t>成本控制</w:t>
            </w:r>
          </w:p>
        </w:tc>
        <w:tc>
          <w:tcPr>
            <w:tcW w:w="2466" w:type="dxa"/>
            <w:vAlign w:val="center"/>
          </w:tcPr>
          <w:p w14:paraId="762B5298">
            <w:pPr>
              <w:pStyle w:val="16"/>
            </w:pPr>
            <w:r>
              <w:t>47万元</w:t>
            </w:r>
          </w:p>
        </w:tc>
        <w:tc>
          <w:tcPr>
            <w:tcW w:w="2466" w:type="dxa"/>
            <w:vAlign w:val="center"/>
          </w:tcPr>
          <w:p w14:paraId="0EA22DC4">
            <w:pPr>
              <w:pStyle w:val="16"/>
            </w:pPr>
          </w:p>
        </w:tc>
      </w:tr>
      <w:tr w14:paraId="7461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53B4E0">
            <w:pPr>
              <w:pStyle w:val="17"/>
            </w:pPr>
            <w:r>
              <w:t>效益指标</w:t>
            </w:r>
          </w:p>
        </w:tc>
        <w:tc>
          <w:tcPr>
            <w:tcW w:w="2466" w:type="dxa"/>
            <w:vAlign w:val="center"/>
          </w:tcPr>
          <w:p w14:paraId="5D870A27">
            <w:pPr>
              <w:pStyle w:val="16"/>
            </w:pPr>
            <w:r>
              <w:t>经济效益指标</w:t>
            </w:r>
          </w:p>
        </w:tc>
        <w:tc>
          <w:tcPr>
            <w:tcW w:w="2466" w:type="dxa"/>
            <w:vAlign w:val="center"/>
          </w:tcPr>
          <w:p w14:paraId="55EEA73A">
            <w:pPr>
              <w:pStyle w:val="16"/>
            </w:pPr>
            <w:r>
              <w:t>提高效率</w:t>
            </w:r>
          </w:p>
        </w:tc>
        <w:tc>
          <w:tcPr>
            <w:tcW w:w="2466" w:type="dxa"/>
            <w:vAlign w:val="center"/>
          </w:tcPr>
          <w:p w14:paraId="68AAE09F">
            <w:pPr>
              <w:pStyle w:val="16"/>
            </w:pPr>
            <w:r>
              <w:t>提高效率</w:t>
            </w:r>
          </w:p>
        </w:tc>
        <w:tc>
          <w:tcPr>
            <w:tcW w:w="2466" w:type="dxa"/>
            <w:vAlign w:val="center"/>
          </w:tcPr>
          <w:p w14:paraId="08A137A3">
            <w:pPr>
              <w:pStyle w:val="16"/>
            </w:pPr>
            <w:r>
              <w:t>≥98百分比</w:t>
            </w:r>
          </w:p>
        </w:tc>
        <w:tc>
          <w:tcPr>
            <w:tcW w:w="2466" w:type="dxa"/>
            <w:vAlign w:val="center"/>
          </w:tcPr>
          <w:p w14:paraId="538106E0">
            <w:pPr>
              <w:pStyle w:val="16"/>
            </w:pPr>
          </w:p>
        </w:tc>
      </w:tr>
      <w:tr w14:paraId="20B75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7E85F"/>
        </w:tc>
        <w:tc>
          <w:tcPr>
            <w:tcW w:w="2466" w:type="dxa"/>
            <w:vAlign w:val="center"/>
          </w:tcPr>
          <w:p w14:paraId="70F7F946">
            <w:pPr>
              <w:pStyle w:val="16"/>
            </w:pPr>
            <w:r>
              <w:t>社会效益指标</w:t>
            </w:r>
          </w:p>
        </w:tc>
        <w:tc>
          <w:tcPr>
            <w:tcW w:w="2466" w:type="dxa"/>
            <w:vAlign w:val="center"/>
          </w:tcPr>
          <w:p w14:paraId="5B673076">
            <w:pPr>
              <w:pStyle w:val="16"/>
            </w:pPr>
            <w:r>
              <w:t>提供优质服务</w:t>
            </w:r>
          </w:p>
        </w:tc>
        <w:tc>
          <w:tcPr>
            <w:tcW w:w="2466" w:type="dxa"/>
            <w:vAlign w:val="center"/>
          </w:tcPr>
          <w:p w14:paraId="7AE6D206">
            <w:pPr>
              <w:pStyle w:val="16"/>
            </w:pPr>
            <w:r>
              <w:t>提供优质服务</w:t>
            </w:r>
          </w:p>
        </w:tc>
        <w:tc>
          <w:tcPr>
            <w:tcW w:w="2466" w:type="dxa"/>
            <w:vAlign w:val="center"/>
          </w:tcPr>
          <w:p w14:paraId="674A32F9">
            <w:pPr>
              <w:pStyle w:val="16"/>
            </w:pPr>
            <w:r>
              <w:t>≥97百分比</w:t>
            </w:r>
          </w:p>
        </w:tc>
        <w:tc>
          <w:tcPr>
            <w:tcW w:w="2466" w:type="dxa"/>
            <w:vAlign w:val="center"/>
          </w:tcPr>
          <w:p w14:paraId="39CDDFE7">
            <w:pPr>
              <w:pStyle w:val="16"/>
            </w:pPr>
          </w:p>
        </w:tc>
      </w:tr>
      <w:tr w14:paraId="5711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2F5CE"/>
        </w:tc>
        <w:tc>
          <w:tcPr>
            <w:tcW w:w="2466" w:type="dxa"/>
            <w:vAlign w:val="center"/>
          </w:tcPr>
          <w:p w14:paraId="638DC35A">
            <w:pPr>
              <w:pStyle w:val="16"/>
            </w:pPr>
            <w:r>
              <w:t>生态效益指标</w:t>
            </w:r>
          </w:p>
        </w:tc>
        <w:tc>
          <w:tcPr>
            <w:tcW w:w="2466" w:type="dxa"/>
            <w:vAlign w:val="center"/>
          </w:tcPr>
          <w:p w14:paraId="70A74D89">
            <w:pPr>
              <w:pStyle w:val="16"/>
            </w:pPr>
            <w:r>
              <w:t>生态效益指标</w:t>
            </w:r>
          </w:p>
        </w:tc>
        <w:tc>
          <w:tcPr>
            <w:tcW w:w="2466" w:type="dxa"/>
            <w:vAlign w:val="center"/>
          </w:tcPr>
          <w:p w14:paraId="5245C658">
            <w:pPr>
              <w:pStyle w:val="16"/>
            </w:pPr>
            <w:r>
              <w:t>生态效益指标</w:t>
            </w:r>
          </w:p>
        </w:tc>
        <w:tc>
          <w:tcPr>
            <w:tcW w:w="2466" w:type="dxa"/>
            <w:vAlign w:val="center"/>
          </w:tcPr>
          <w:p w14:paraId="2808A2B9">
            <w:pPr>
              <w:pStyle w:val="16"/>
            </w:pPr>
            <w:r>
              <w:t>≥99百分比</w:t>
            </w:r>
          </w:p>
        </w:tc>
        <w:tc>
          <w:tcPr>
            <w:tcW w:w="2466" w:type="dxa"/>
            <w:vAlign w:val="center"/>
          </w:tcPr>
          <w:p w14:paraId="2B1BA8E4">
            <w:pPr>
              <w:pStyle w:val="16"/>
            </w:pPr>
          </w:p>
        </w:tc>
      </w:tr>
      <w:tr w14:paraId="7651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73048"/>
        </w:tc>
        <w:tc>
          <w:tcPr>
            <w:tcW w:w="2466" w:type="dxa"/>
            <w:vAlign w:val="center"/>
          </w:tcPr>
          <w:p w14:paraId="7C7E72E5">
            <w:pPr>
              <w:pStyle w:val="16"/>
            </w:pPr>
            <w:r>
              <w:t>可持续影响指标</w:t>
            </w:r>
          </w:p>
        </w:tc>
        <w:tc>
          <w:tcPr>
            <w:tcW w:w="2466" w:type="dxa"/>
            <w:vAlign w:val="center"/>
          </w:tcPr>
          <w:p w14:paraId="0B0B27B5">
            <w:pPr>
              <w:pStyle w:val="16"/>
            </w:pPr>
            <w:r>
              <w:t>维护社会稳定</w:t>
            </w:r>
          </w:p>
        </w:tc>
        <w:tc>
          <w:tcPr>
            <w:tcW w:w="2466" w:type="dxa"/>
            <w:vAlign w:val="center"/>
          </w:tcPr>
          <w:p w14:paraId="5D984295">
            <w:pPr>
              <w:pStyle w:val="16"/>
            </w:pPr>
            <w:r>
              <w:t>维护社会稳定</w:t>
            </w:r>
          </w:p>
        </w:tc>
        <w:tc>
          <w:tcPr>
            <w:tcW w:w="2466" w:type="dxa"/>
            <w:vAlign w:val="center"/>
          </w:tcPr>
          <w:p w14:paraId="5ED1789F">
            <w:pPr>
              <w:pStyle w:val="16"/>
            </w:pPr>
            <w:r>
              <w:t>≥99百分比</w:t>
            </w:r>
          </w:p>
        </w:tc>
        <w:tc>
          <w:tcPr>
            <w:tcW w:w="2466" w:type="dxa"/>
            <w:vAlign w:val="center"/>
          </w:tcPr>
          <w:p w14:paraId="621F935D">
            <w:pPr>
              <w:pStyle w:val="16"/>
            </w:pPr>
          </w:p>
        </w:tc>
      </w:tr>
      <w:tr w14:paraId="2D95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545012">
            <w:pPr>
              <w:pStyle w:val="17"/>
            </w:pPr>
            <w:r>
              <w:t>满意度指标</w:t>
            </w:r>
          </w:p>
        </w:tc>
        <w:tc>
          <w:tcPr>
            <w:tcW w:w="2466" w:type="dxa"/>
            <w:vAlign w:val="center"/>
          </w:tcPr>
          <w:p w14:paraId="6B87653E">
            <w:pPr>
              <w:pStyle w:val="16"/>
            </w:pPr>
            <w:r>
              <w:t>服务对象满意度指标</w:t>
            </w:r>
          </w:p>
        </w:tc>
        <w:tc>
          <w:tcPr>
            <w:tcW w:w="2466" w:type="dxa"/>
            <w:vAlign w:val="center"/>
          </w:tcPr>
          <w:p w14:paraId="047CA8EA">
            <w:pPr>
              <w:pStyle w:val="16"/>
            </w:pPr>
            <w:r>
              <w:t>服务对象满意度</w:t>
            </w:r>
          </w:p>
        </w:tc>
        <w:tc>
          <w:tcPr>
            <w:tcW w:w="2466" w:type="dxa"/>
            <w:vAlign w:val="center"/>
          </w:tcPr>
          <w:p w14:paraId="4CC19569">
            <w:pPr>
              <w:pStyle w:val="16"/>
            </w:pPr>
            <w:r>
              <w:t>服务对象满意度</w:t>
            </w:r>
          </w:p>
        </w:tc>
        <w:tc>
          <w:tcPr>
            <w:tcW w:w="2466" w:type="dxa"/>
            <w:vAlign w:val="center"/>
          </w:tcPr>
          <w:p w14:paraId="154C81C0">
            <w:pPr>
              <w:pStyle w:val="16"/>
            </w:pPr>
            <w:r>
              <w:t>≥98百分比</w:t>
            </w:r>
          </w:p>
        </w:tc>
        <w:tc>
          <w:tcPr>
            <w:tcW w:w="2466" w:type="dxa"/>
            <w:vAlign w:val="center"/>
          </w:tcPr>
          <w:p w14:paraId="37F27682">
            <w:pPr>
              <w:pStyle w:val="16"/>
            </w:pPr>
          </w:p>
        </w:tc>
      </w:tr>
      <w:tr w14:paraId="2B70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62B6F"/>
        </w:tc>
        <w:tc>
          <w:tcPr>
            <w:tcW w:w="2466" w:type="dxa"/>
            <w:vAlign w:val="center"/>
          </w:tcPr>
          <w:p w14:paraId="3CF75D39">
            <w:pPr>
              <w:pStyle w:val="16"/>
            </w:pPr>
            <w:r>
              <w:t>服务对象满意度指标</w:t>
            </w:r>
          </w:p>
        </w:tc>
        <w:tc>
          <w:tcPr>
            <w:tcW w:w="2466" w:type="dxa"/>
            <w:vAlign w:val="center"/>
          </w:tcPr>
          <w:p w14:paraId="1651B573">
            <w:pPr>
              <w:pStyle w:val="16"/>
            </w:pPr>
            <w:r>
              <w:t>满意率</w:t>
            </w:r>
          </w:p>
        </w:tc>
        <w:tc>
          <w:tcPr>
            <w:tcW w:w="2466" w:type="dxa"/>
            <w:vAlign w:val="center"/>
          </w:tcPr>
          <w:p w14:paraId="474C6365">
            <w:pPr>
              <w:pStyle w:val="16"/>
            </w:pPr>
            <w:r>
              <w:t>满意率</w:t>
            </w:r>
          </w:p>
        </w:tc>
        <w:tc>
          <w:tcPr>
            <w:tcW w:w="2466" w:type="dxa"/>
            <w:vAlign w:val="center"/>
          </w:tcPr>
          <w:p w14:paraId="36C10C17">
            <w:pPr>
              <w:pStyle w:val="16"/>
            </w:pPr>
            <w:r>
              <w:t>≥99百分比</w:t>
            </w:r>
          </w:p>
        </w:tc>
        <w:tc>
          <w:tcPr>
            <w:tcW w:w="2466" w:type="dxa"/>
            <w:vAlign w:val="center"/>
          </w:tcPr>
          <w:p w14:paraId="5345E21C">
            <w:pPr>
              <w:pStyle w:val="16"/>
            </w:pPr>
          </w:p>
        </w:tc>
      </w:tr>
      <w:tr w14:paraId="4CE3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DFE427"/>
        </w:tc>
        <w:tc>
          <w:tcPr>
            <w:tcW w:w="2466" w:type="dxa"/>
            <w:vAlign w:val="center"/>
          </w:tcPr>
          <w:p w14:paraId="1BA874E2">
            <w:pPr>
              <w:pStyle w:val="16"/>
            </w:pPr>
            <w:r>
              <w:t>服务对象满意度指标</w:t>
            </w:r>
          </w:p>
        </w:tc>
        <w:tc>
          <w:tcPr>
            <w:tcW w:w="2466" w:type="dxa"/>
            <w:vAlign w:val="center"/>
          </w:tcPr>
          <w:p w14:paraId="350546AE">
            <w:pPr>
              <w:pStyle w:val="16"/>
            </w:pPr>
            <w:r>
              <w:t>满意度</w:t>
            </w:r>
          </w:p>
        </w:tc>
        <w:tc>
          <w:tcPr>
            <w:tcW w:w="2466" w:type="dxa"/>
            <w:vAlign w:val="center"/>
          </w:tcPr>
          <w:p w14:paraId="6E528DF9">
            <w:pPr>
              <w:pStyle w:val="16"/>
            </w:pPr>
            <w:r>
              <w:t>满意度</w:t>
            </w:r>
          </w:p>
        </w:tc>
        <w:tc>
          <w:tcPr>
            <w:tcW w:w="2466" w:type="dxa"/>
            <w:vAlign w:val="center"/>
          </w:tcPr>
          <w:p w14:paraId="68B3A917">
            <w:pPr>
              <w:pStyle w:val="16"/>
            </w:pPr>
            <w:r>
              <w:t>≥98百分比</w:t>
            </w:r>
          </w:p>
        </w:tc>
        <w:tc>
          <w:tcPr>
            <w:tcW w:w="2466" w:type="dxa"/>
            <w:vAlign w:val="center"/>
          </w:tcPr>
          <w:p w14:paraId="1823F5EC">
            <w:pPr>
              <w:pStyle w:val="16"/>
            </w:pPr>
          </w:p>
        </w:tc>
      </w:tr>
    </w:tbl>
    <w:p w14:paraId="275282CB">
      <w:pPr>
        <w:sectPr>
          <w:pgSz w:w="16840" w:h="11900" w:orient="landscape"/>
          <w:pgMar w:top="1361" w:right="1020" w:bottom="1134" w:left="1020" w:header="720" w:footer="720" w:gutter="0"/>
          <w:pgNumType w:fmt="decimal"/>
          <w:cols w:space="720" w:num="1"/>
        </w:sectPr>
      </w:pPr>
    </w:p>
    <w:p w14:paraId="7EFB30C7">
      <w:pPr>
        <w:spacing w:before="0" w:after="0"/>
        <w:ind w:firstLine="560"/>
        <w:jc w:val="left"/>
        <w:outlineLvl w:val="9"/>
      </w:pPr>
      <w:r>
        <w:rPr>
          <w:rFonts w:ascii="方正仿宋_GBK" w:hAnsi="方正仿宋_GBK" w:eastAsia="方正仿宋_GBK" w:cs="方正仿宋_GBK"/>
          <w:b/>
          <w:color w:val="000000"/>
          <w:sz w:val="28"/>
        </w:rPr>
        <w:t>3、2022年 2016年-2021年局自收自支人员各项保险因基数调整补差额绩效目标表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D9EF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4119B7">
            <w:pPr>
              <w:pStyle w:val="14"/>
            </w:pPr>
            <w:r>
              <w:t>绩效目标</w:t>
            </w:r>
          </w:p>
        </w:tc>
        <w:tc>
          <w:tcPr>
            <w:tcW w:w="7399" w:type="dxa"/>
            <w:tcBorders>
              <w:bottom w:val="single" w:color="FFFFFF" w:sz="6" w:space="0"/>
            </w:tcBorders>
            <w:vAlign w:val="center"/>
          </w:tcPr>
          <w:p w14:paraId="1C92F9DD">
            <w:pPr>
              <w:pStyle w:val="16"/>
            </w:pPr>
            <w:r>
              <w:t>1.保障自收自支人员养老保险能够全额补缴</w:t>
            </w:r>
          </w:p>
        </w:tc>
      </w:tr>
    </w:tbl>
    <w:p w14:paraId="04E5E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B6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DE3F9E">
            <w:pPr>
              <w:pStyle w:val="14"/>
            </w:pPr>
            <w:r>
              <w:t>一级指标</w:t>
            </w:r>
          </w:p>
        </w:tc>
        <w:tc>
          <w:tcPr>
            <w:tcW w:w="2466" w:type="dxa"/>
            <w:vAlign w:val="center"/>
          </w:tcPr>
          <w:p w14:paraId="49635AB9">
            <w:pPr>
              <w:pStyle w:val="14"/>
            </w:pPr>
            <w:r>
              <w:t>二级指标</w:t>
            </w:r>
          </w:p>
        </w:tc>
        <w:tc>
          <w:tcPr>
            <w:tcW w:w="2466" w:type="dxa"/>
            <w:vAlign w:val="center"/>
          </w:tcPr>
          <w:p w14:paraId="5349C9E8">
            <w:pPr>
              <w:pStyle w:val="14"/>
            </w:pPr>
            <w:r>
              <w:t>三级指标</w:t>
            </w:r>
          </w:p>
        </w:tc>
        <w:tc>
          <w:tcPr>
            <w:tcW w:w="2466" w:type="dxa"/>
            <w:vAlign w:val="center"/>
          </w:tcPr>
          <w:p w14:paraId="2D21B587">
            <w:pPr>
              <w:pStyle w:val="14"/>
            </w:pPr>
            <w:r>
              <w:t>绩效指标描述</w:t>
            </w:r>
          </w:p>
        </w:tc>
        <w:tc>
          <w:tcPr>
            <w:tcW w:w="2466" w:type="dxa"/>
            <w:vAlign w:val="center"/>
          </w:tcPr>
          <w:p w14:paraId="31F2DD14">
            <w:pPr>
              <w:pStyle w:val="14"/>
            </w:pPr>
            <w:r>
              <w:t>指标值</w:t>
            </w:r>
          </w:p>
        </w:tc>
        <w:tc>
          <w:tcPr>
            <w:tcW w:w="2466" w:type="dxa"/>
            <w:vAlign w:val="center"/>
          </w:tcPr>
          <w:p w14:paraId="2B59BBA6">
            <w:pPr>
              <w:pStyle w:val="14"/>
            </w:pPr>
            <w:r>
              <w:t>指标值确定依据</w:t>
            </w:r>
          </w:p>
        </w:tc>
      </w:tr>
      <w:tr w14:paraId="753E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66DC7">
            <w:pPr>
              <w:pStyle w:val="17"/>
            </w:pPr>
            <w:r>
              <w:t>产出指标</w:t>
            </w:r>
          </w:p>
        </w:tc>
        <w:tc>
          <w:tcPr>
            <w:tcW w:w="2466" w:type="dxa"/>
            <w:vAlign w:val="center"/>
          </w:tcPr>
          <w:p w14:paraId="7DEA17A1">
            <w:pPr>
              <w:pStyle w:val="16"/>
            </w:pPr>
            <w:r>
              <w:t>数量指标</w:t>
            </w:r>
          </w:p>
        </w:tc>
        <w:tc>
          <w:tcPr>
            <w:tcW w:w="2466" w:type="dxa"/>
            <w:vAlign w:val="center"/>
          </w:tcPr>
          <w:p w14:paraId="52CCAEDD">
            <w:pPr>
              <w:pStyle w:val="16"/>
            </w:pPr>
            <w:r>
              <w:t>自收自支人数</w:t>
            </w:r>
          </w:p>
        </w:tc>
        <w:tc>
          <w:tcPr>
            <w:tcW w:w="2466" w:type="dxa"/>
            <w:vAlign w:val="center"/>
          </w:tcPr>
          <w:p w14:paraId="5CAC6FE7">
            <w:pPr>
              <w:pStyle w:val="16"/>
            </w:pPr>
            <w:r>
              <w:t>自收自支人数</w:t>
            </w:r>
          </w:p>
        </w:tc>
        <w:tc>
          <w:tcPr>
            <w:tcW w:w="2466" w:type="dxa"/>
            <w:vAlign w:val="center"/>
          </w:tcPr>
          <w:p w14:paraId="440B8BD2">
            <w:pPr>
              <w:pStyle w:val="16"/>
            </w:pPr>
            <w:r>
              <w:t>6人</w:t>
            </w:r>
          </w:p>
        </w:tc>
        <w:tc>
          <w:tcPr>
            <w:tcW w:w="2466" w:type="dxa"/>
            <w:vAlign w:val="center"/>
          </w:tcPr>
          <w:p w14:paraId="39FFDE70">
            <w:pPr>
              <w:pStyle w:val="16"/>
            </w:pPr>
          </w:p>
        </w:tc>
      </w:tr>
      <w:tr w14:paraId="58989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B59AF5"/>
        </w:tc>
        <w:tc>
          <w:tcPr>
            <w:tcW w:w="2466" w:type="dxa"/>
            <w:vAlign w:val="center"/>
          </w:tcPr>
          <w:p w14:paraId="4BB39572">
            <w:pPr>
              <w:pStyle w:val="16"/>
            </w:pPr>
            <w:r>
              <w:t>质量指标</w:t>
            </w:r>
          </w:p>
        </w:tc>
        <w:tc>
          <w:tcPr>
            <w:tcW w:w="2466" w:type="dxa"/>
            <w:vAlign w:val="center"/>
          </w:tcPr>
          <w:p w14:paraId="620E9BE1">
            <w:pPr>
              <w:pStyle w:val="16"/>
            </w:pPr>
            <w:r>
              <w:t>业务工作完成率（%）</w:t>
            </w:r>
          </w:p>
        </w:tc>
        <w:tc>
          <w:tcPr>
            <w:tcW w:w="2466" w:type="dxa"/>
            <w:vAlign w:val="center"/>
          </w:tcPr>
          <w:p w14:paraId="492E6B04">
            <w:pPr>
              <w:pStyle w:val="16"/>
            </w:pPr>
            <w:r>
              <w:t>业务工作完成率（%）</w:t>
            </w:r>
          </w:p>
        </w:tc>
        <w:tc>
          <w:tcPr>
            <w:tcW w:w="2466" w:type="dxa"/>
            <w:vAlign w:val="center"/>
          </w:tcPr>
          <w:p w14:paraId="39E87284">
            <w:pPr>
              <w:pStyle w:val="16"/>
            </w:pPr>
            <w:r>
              <w:t>≥98%</w:t>
            </w:r>
          </w:p>
        </w:tc>
        <w:tc>
          <w:tcPr>
            <w:tcW w:w="2466" w:type="dxa"/>
            <w:vAlign w:val="center"/>
          </w:tcPr>
          <w:p w14:paraId="0789E0AA">
            <w:pPr>
              <w:pStyle w:val="16"/>
            </w:pPr>
          </w:p>
        </w:tc>
      </w:tr>
      <w:tr w14:paraId="798B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E250EA"/>
        </w:tc>
        <w:tc>
          <w:tcPr>
            <w:tcW w:w="2466" w:type="dxa"/>
            <w:vAlign w:val="center"/>
          </w:tcPr>
          <w:p w14:paraId="0347EAED">
            <w:pPr>
              <w:pStyle w:val="16"/>
            </w:pPr>
            <w:r>
              <w:t>时效指标</w:t>
            </w:r>
          </w:p>
        </w:tc>
        <w:tc>
          <w:tcPr>
            <w:tcW w:w="2466" w:type="dxa"/>
            <w:vAlign w:val="center"/>
          </w:tcPr>
          <w:p w14:paraId="17756EC5">
            <w:pPr>
              <w:pStyle w:val="16"/>
            </w:pPr>
            <w:r>
              <w:t>资金发放准时率</w:t>
            </w:r>
          </w:p>
        </w:tc>
        <w:tc>
          <w:tcPr>
            <w:tcW w:w="2466" w:type="dxa"/>
            <w:vAlign w:val="center"/>
          </w:tcPr>
          <w:p w14:paraId="6B7C386A">
            <w:pPr>
              <w:pStyle w:val="16"/>
            </w:pPr>
            <w:r>
              <w:t>资金发放准时率</w:t>
            </w:r>
          </w:p>
        </w:tc>
        <w:tc>
          <w:tcPr>
            <w:tcW w:w="2466" w:type="dxa"/>
            <w:vAlign w:val="center"/>
          </w:tcPr>
          <w:p w14:paraId="5DE18A73">
            <w:pPr>
              <w:pStyle w:val="16"/>
            </w:pPr>
            <w:r>
              <w:t>≥97%</w:t>
            </w:r>
          </w:p>
        </w:tc>
        <w:tc>
          <w:tcPr>
            <w:tcW w:w="2466" w:type="dxa"/>
            <w:vAlign w:val="center"/>
          </w:tcPr>
          <w:p w14:paraId="7ABFD46F">
            <w:pPr>
              <w:pStyle w:val="16"/>
            </w:pPr>
          </w:p>
        </w:tc>
      </w:tr>
      <w:tr w14:paraId="5B7F4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3A60E"/>
        </w:tc>
        <w:tc>
          <w:tcPr>
            <w:tcW w:w="2466" w:type="dxa"/>
            <w:vAlign w:val="center"/>
          </w:tcPr>
          <w:p w14:paraId="7DA90326">
            <w:pPr>
              <w:pStyle w:val="16"/>
            </w:pPr>
            <w:r>
              <w:t>成本指标</w:t>
            </w:r>
          </w:p>
        </w:tc>
        <w:tc>
          <w:tcPr>
            <w:tcW w:w="2466" w:type="dxa"/>
            <w:vAlign w:val="center"/>
          </w:tcPr>
          <w:p w14:paraId="2B1F5660">
            <w:pPr>
              <w:pStyle w:val="16"/>
            </w:pPr>
            <w:r>
              <w:t>预算控制数</w:t>
            </w:r>
          </w:p>
        </w:tc>
        <w:tc>
          <w:tcPr>
            <w:tcW w:w="2466" w:type="dxa"/>
            <w:vAlign w:val="center"/>
          </w:tcPr>
          <w:p w14:paraId="6B145918">
            <w:pPr>
              <w:pStyle w:val="16"/>
            </w:pPr>
            <w:r>
              <w:t>预算控制数</w:t>
            </w:r>
          </w:p>
        </w:tc>
        <w:tc>
          <w:tcPr>
            <w:tcW w:w="2466" w:type="dxa"/>
            <w:vAlign w:val="center"/>
          </w:tcPr>
          <w:p w14:paraId="2CBC1A74">
            <w:pPr>
              <w:pStyle w:val="16"/>
            </w:pPr>
            <w:r>
              <w:t>1.77万元</w:t>
            </w:r>
          </w:p>
        </w:tc>
        <w:tc>
          <w:tcPr>
            <w:tcW w:w="2466" w:type="dxa"/>
            <w:vAlign w:val="center"/>
          </w:tcPr>
          <w:p w14:paraId="109531B6">
            <w:pPr>
              <w:pStyle w:val="16"/>
            </w:pPr>
          </w:p>
        </w:tc>
      </w:tr>
      <w:tr w14:paraId="3DE5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E88D52">
            <w:pPr>
              <w:pStyle w:val="17"/>
            </w:pPr>
            <w:r>
              <w:t>效益指标</w:t>
            </w:r>
          </w:p>
        </w:tc>
        <w:tc>
          <w:tcPr>
            <w:tcW w:w="2466" w:type="dxa"/>
            <w:vAlign w:val="center"/>
          </w:tcPr>
          <w:p w14:paraId="5DB78AB1">
            <w:pPr>
              <w:pStyle w:val="16"/>
            </w:pPr>
            <w:r>
              <w:t>经济效益指标</w:t>
            </w:r>
          </w:p>
        </w:tc>
        <w:tc>
          <w:tcPr>
            <w:tcW w:w="2466" w:type="dxa"/>
            <w:vAlign w:val="center"/>
          </w:tcPr>
          <w:p w14:paraId="0AC0E2E6">
            <w:pPr>
              <w:pStyle w:val="16"/>
            </w:pPr>
            <w:r>
              <w:t>成本利用率</w:t>
            </w:r>
          </w:p>
        </w:tc>
        <w:tc>
          <w:tcPr>
            <w:tcW w:w="2466" w:type="dxa"/>
            <w:vAlign w:val="center"/>
          </w:tcPr>
          <w:p w14:paraId="1BBDD7F3">
            <w:pPr>
              <w:pStyle w:val="16"/>
            </w:pPr>
            <w:r>
              <w:t>成本利用率</w:t>
            </w:r>
          </w:p>
        </w:tc>
        <w:tc>
          <w:tcPr>
            <w:tcW w:w="2466" w:type="dxa"/>
            <w:vAlign w:val="center"/>
          </w:tcPr>
          <w:p w14:paraId="4F2CD46D">
            <w:pPr>
              <w:pStyle w:val="16"/>
            </w:pPr>
            <w:r>
              <w:t>≥98%</w:t>
            </w:r>
          </w:p>
        </w:tc>
        <w:tc>
          <w:tcPr>
            <w:tcW w:w="2466" w:type="dxa"/>
            <w:vAlign w:val="center"/>
          </w:tcPr>
          <w:p w14:paraId="34917B77">
            <w:pPr>
              <w:pStyle w:val="16"/>
            </w:pPr>
          </w:p>
        </w:tc>
      </w:tr>
      <w:tr w14:paraId="5A5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D5020"/>
        </w:tc>
        <w:tc>
          <w:tcPr>
            <w:tcW w:w="2466" w:type="dxa"/>
            <w:vAlign w:val="center"/>
          </w:tcPr>
          <w:p w14:paraId="66C839FB">
            <w:pPr>
              <w:pStyle w:val="16"/>
            </w:pPr>
            <w:r>
              <w:t>社会效益指标</w:t>
            </w:r>
          </w:p>
        </w:tc>
        <w:tc>
          <w:tcPr>
            <w:tcW w:w="2466" w:type="dxa"/>
            <w:vAlign w:val="center"/>
          </w:tcPr>
          <w:p w14:paraId="1AD4D9B6">
            <w:pPr>
              <w:pStyle w:val="16"/>
            </w:pPr>
            <w:r>
              <w:t>提供优质服务</w:t>
            </w:r>
          </w:p>
        </w:tc>
        <w:tc>
          <w:tcPr>
            <w:tcW w:w="2466" w:type="dxa"/>
            <w:vAlign w:val="center"/>
          </w:tcPr>
          <w:p w14:paraId="382C3C1C">
            <w:pPr>
              <w:pStyle w:val="16"/>
            </w:pPr>
            <w:r>
              <w:t>提供优质服务</w:t>
            </w:r>
          </w:p>
        </w:tc>
        <w:tc>
          <w:tcPr>
            <w:tcW w:w="2466" w:type="dxa"/>
            <w:vAlign w:val="center"/>
          </w:tcPr>
          <w:p w14:paraId="25609150">
            <w:pPr>
              <w:pStyle w:val="16"/>
            </w:pPr>
            <w:r>
              <w:t>≥97%</w:t>
            </w:r>
          </w:p>
        </w:tc>
        <w:tc>
          <w:tcPr>
            <w:tcW w:w="2466" w:type="dxa"/>
            <w:vAlign w:val="center"/>
          </w:tcPr>
          <w:p w14:paraId="7B45AA71">
            <w:pPr>
              <w:pStyle w:val="16"/>
            </w:pPr>
          </w:p>
        </w:tc>
      </w:tr>
      <w:tr w14:paraId="4E625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E960B"/>
        </w:tc>
        <w:tc>
          <w:tcPr>
            <w:tcW w:w="2466" w:type="dxa"/>
            <w:vAlign w:val="center"/>
          </w:tcPr>
          <w:p w14:paraId="38FFA25E">
            <w:pPr>
              <w:pStyle w:val="16"/>
            </w:pPr>
            <w:r>
              <w:t>生态效益指标</w:t>
            </w:r>
          </w:p>
        </w:tc>
        <w:tc>
          <w:tcPr>
            <w:tcW w:w="2466" w:type="dxa"/>
            <w:vAlign w:val="center"/>
          </w:tcPr>
          <w:p w14:paraId="5FA3C537">
            <w:pPr>
              <w:pStyle w:val="16"/>
            </w:pPr>
            <w:r>
              <w:t>生态效益指标</w:t>
            </w:r>
          </w:p>
        </w:tc>
        <w:tc>
          <w:tcPr>
            <w:tcW w:w="2466" w:type="dxa"/>
            <w:vAlign w:val="center"/>
          </w:tcPr>
          <w:p w14:paraId="66AEBC06">
            <w:pPr>
              <w:pStyle w:val="16"/>
            </w:pPr>
            <w:r>
              <w:t>生态效益指标</w:t>
            </w:r>
          </w:p>
        </w:tc>
        <w:tc>
          <w:tcPr>
            <w:tcW w:w="2466" w:type="dxa"/>
            <w:vAlign w:val="center"/>
          </w:tcPr>
          <w:p w14:paraId="1CA60D20">
            <w:pPr>
              <w:pStyle w:val="16"/>
            </w:pPr>
            <w:r>
              <w:t>≥95%</w:t>
            </w:r>
          </w:p>
        </w:tc>
        <w:tc>
          <w:tcPr>
            <w:tcW w:w="2466" w:type="dxa"/>
            <w:vAlign w:val="center"/>
          </w:tcPr>
          <w:p w14:paraId="6BA05C08">
            <w:pPr>
              <w:pStyle w:val="16"/>
            </w:pPr>
          </w:p>
        </w:tc>
      </w:tr>
      <w:tr w14:paraId="25E5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19D4D"/>
        </w:tc>
        <w:tc>
          <w:tcPr>
            <w:tcW w:w="2466" w:type="dxa"/>
            <w:vAlign w:val="center"/>
          </w:tcPr>
          <w:p w14:paraId="030FE367">
            <w:pPr>
              <w:pStyle w:val="16"/>
            </w:pPr>
            <w:r>
              <w:t>可持续影响指标</w:t>
            </w:r>
          </w:p>
        </w:tc>
        <w:tc>
          <w:tcPr>
            <w:tcW w:w="2466" w:type="dxa"/>
            <w:vAlign w:val="center"/>
          </w:tcPr>
          <w:p w14:paraId="6772E043">
            <w:pPr>
              <w:pStyle w:val="16"/>
            </w:pPr>
            <w:r>
              <w:t>增强影响力</w:t>
            </w:r>
          </w:p>
        </w:tc>
        <w:tc>
          <w:tcPr>
            <w:tcW w:w="2466" w:type="dxa"/>
            <w:vAlign w:val="center"/>
          </w:tcPr>
          <w:p w14:paraId="6A1CD7F8">
            <w:pPr>
              <w:pStyle w:val="16"/>
            </w:pPr>
            <w:r>
              <w:t>增强影响力</w:t>
            </w:r>
          </w:p>
        </w:tc>
        <w:tc>
          <w:tcPr>
            <w:tcW w:w="2466" w:type="dxa"/>
            <w:vAlign w:val="center"/>
          </w:tcPr>
          <w:p w14:paraId="3E6A652B">
            <w:pPr>
              <w:pStyle w:val="16"/>
            </w:pPr>
            <w:r>
              <w:t>≥96%</w:t>
            </w:r>
          </w:p>
        </w:tc>
        <w:tc>
          <w:tcPr>
            <w:tcW w:w="2466" w:type="dxa"/>
            <w:vAlign w:val="center"/>
          </w:tcPr>
          <w:p w14:paraId="6E2804FD">
            <w:pPr>
              <w:pStyle w:val="16"/>
            </w:pPr>
          </w:p>
        </w:tc>
      </w:tr>
      <w:tr w14:paraId="5A07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B8E0BB">
            <w:pPr>
              <w:pStyle w:val="17"/>
            </w:pPr>
            <w:r>
              <w:t>满意度指标</w:t>
            </w:r>
          </w:p>
        </w:tc>
        <w:tc>
          <w:tcPr>
            <w:tcW w:w="2466" w:type="dxa"/>
            <w:vAlign w:val="center"/>
          </w:tcPr>
          <w:p w14:paraId="346770BD">
            <w:pPr>
              <w:pStyle w:val="16"/>
            </w:pPr>
            <w:r>
              <w:t>服务对象满意度指标</w:t>
            </w:r>
          </w:p>
        </w:tc>
        <w:tc>
          <w:tcPr>
            <w:tcW w:w="2466" w:type="dxa"/>
            <w:vAlign w:val="center"/>
          </w:tcPr>
          <w:p w14:paraId="2E4B2879">
            <w:pPr>
              <w:pStyle w:val="16"/>
            </w:pPr>
            <w:r>
              <w:t>满意度</w:t>
            </w:r>
          </w:p>
        </w:tc>
        <w:tc>
          <w:tcPr>
            <w:tcW w:w="2466" w:type="dxa"/>
            <w:vAlign w:val="center"/>
          </w:tcPr>
          <w:p w14:paraId="50A0C7A0">
            <w:pPr>
              <w:pStyle w:val="16"/>
            </w:pPr>
            <w:r>
              <w:t>调查对象满意度</w:t>
            </w:r>
          </w:p>
        </w:tc>
        <w:tc>
          <w:tcPr>
            <w:tcW w:w="2466" w:type="dxa"/>
            <w:vAlign w:val="center"/>
          </w:tcPr>
          <w:p w14:paraId="4A0DCD02">
            <w:pPr>
              <w:pStyle w:val="16"/>
            </w:pPr>
            <w:r>
              <w:t>≥98%</w:t>
            </w:r>
          </w:p>
        </w:tc>
        <w:tc>
          <w:tcPr>
            <w:tcW w:w="2466" w:type="dxa"/>
            <w:vAlign w:val="center"/>
          </w:tcPr>
          <w:p w14:paraId="5C5F1BAC">
            <w:pPr>
              <w:pStyle w:val="16"/>
            </w:pPr>
          </w:p>
        </w:tc>
      </w:tr>
      <w:tr w14:paraId="5152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C74FC6"/>
        </w:tc>
        <w:tc>
          <w:tcPr>
            <w:tcW w:w="2466" w:type="dxa"/>
            <w:vAlign w:val="center"/>
          </w:tcPr>
          <w:p w14:paraId="0FB0B7B2">
            <w:pPr>
              <w:pStyle w:val="16"/>
            </w:pPr>
            <w:r>
              <w:t>服务对象满意度指标</w:t>
            </w:r>
          </w:p>
        </w:tc>
        <w:tc>
          <w:tcPr>
            <w:tcW w:w="2466" w:type="dxa"/>
            <w:vAlign w:val="center"/>
          </w:tcPr>
          <w:p w14:paraId="4BFA58E5">
            <w:pPr>
              <w:pStyle w:val="16"/>
            </w:pPr>
            <w:r>
              <w:t>满意率</w:t>
            </w:r>
          </w:p>
        </w:tc>
        <w:tc>
          <w:tcPr>
            <w:tcW w:w="2466" w:type="dxa"/>
            <w:vAlign w:val="center"/>
          </w:tcPr>
          <w:p w14:paraId="70ABDA34">
            <w:pPr>
              <w:pStyle w:val="16"/>
            </w:pPr>
            <w:r>
              <w:t>满意率</w:t>
            </w:r>
          </w:p>
        </w:tc>
        <w:tc>
          <w:tcPr>
            <w:tcW w:w="2466" w:type="dxa"/>
            <w:vAlign w:val="center"/>
          </w:tcPr>
          <w:p w14:paraId="0C5FC9A6">
            <w:pPr>
              <w:pStyle w:val="16"/>
            </w:pPr>
            <w:r>
              <w:t>≥96%</w:t>
            </w:r>
          </w:p>
        </w:tc>
        <w:tc>
          <w:tcPr>
            <w:tcW w:w="2466" w:type="dxa"/>
            <w:vAlign w:val="center"/>
          </w:tcPr>
          <w:p w14:paraId="565F2ACA">
            <w:pPr>
              <w:pStyle w:val="16"/>
            </w:pPr>
          </w:p>
        </w:tc>
      </w:tr>
      <w:tr w14:paraId="2FCF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B5217"/>
        </w:tc>
        <w:tc>
          <w:tcPr>
            <w:tcW w:w="2466" w:type="dxa"/>
            <w:vAlign w:val="center"/>
          </w:tcPr>
          <w:p w14:paraId="53C33852">
            <w:pPr>
              <w:pStyle w:val="16"/>
            </w:pPr>
            <w:r>
              <w:t>服务对象满意度指标</w:t>
            </w:r>
          </w:p>
        </w:tc>
        <w:tc>
          <w:tcPr>
            <w:tcW w:w="2466" w:type="dxa"/>
            <w:vAlign w:val="center"/>
          </w:tcPr>
          <w:p w14:paraId="53D28F03">
            <w:pPr>
              <w:pStyle w:val="16"/>
            </w:pPr>
            <w:r>
              <w:t>满意率</w:t>
            </w:r>
          </w:p>
        </w:tc>
        <w:tc>
          <w:tcPr>
            <w:tcW w:w="2466" w:type="dxa"/>
            <w:vAlign w:val="center"/>
          </w:tcPr>
          <w:p w14:paraId="09FD3F92">
            <w:pPr>
              <w:pStyle w:val="16"/>
            </w:pPr>
            <w:r>
              <w:t>满意率</w:t>
            </w:r>
          </w:p>
        </w:tc>
        <w:tc>
          <w:tcPr>
            <w:tcW w:w="2466" w:type="dxa"/>
            <w:vAlign w:val="center"/>
          </w:tcPr>
          <w:p w14:paraId="00ED4E94">
            <w:pPr>
              <w:pStyle w:val="16"/>
            </w:pPr>
            <w:r>
              <w:t>≥97%</w:t>
            </w:r>
          </w:p>
        </w:tc>
        <w:tc>
          <w:tcPr>
            <w:tcW w:w="2466" w:type="dxa"/>
            <w:vAlign w:val="center"/>
          </w:tcPr>
          <w:p w14:paraId="1DEF99E9">
            <w:pPr>
              <w:pStyle w:val="16"/>
            </w:pPr>
          </w:p>
        </w:tc>
      </w:tr>
    </w:tbl>
    <w:p w14:paraId="54AB14DF">
      <w:pPr>
        <w:sectPr>
          <w:pgSz w:w="16840" w:h="11900" w:orient="landscape"/>
          <w:pgMar w:top="1361" w:right="1020" w:bottom="1134" w:left="1020" w:header="720" w:footer="720" w:gutter="0"/>
          <w:pgNumType w:fmt="decimal"/>
          <w:cols w:space="720" w:num="1"/>
        </w:sectPr>
      </w:pPr>
    </w:p>
    <w:p w14:paraId="1C424641">
      <w:pPr>
        <w:spacing w:before="0" w:after="0"/>
        <w:ind w:firstLine="560"/>
        <w:jc w:val="left"/>
        <w:outlineLvl w:val="9"/>
      </w:pPr>
      <w:r>
        <w:rPr>
          <w:rFonts w:ascii="方正仿宋_GBK" w:hAnsi="方正仿宋_GBK" w:eastAsia="方正仿宋_GBK" w:cs="方正仿宋_GBK"/>
          <w:b/>
          <w:color w:val="000000"/>
          <w:sz w:val="28"/>
        </w:rPr>
        <w:t>4、2022年 基金监管工作经费绩效目标表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F4CE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E614E7">
            <w:pPr>
              <w:pStyle w:val="14"/>
            </w:pPr>
            <w:r>
              <w:t>绩效目标</w:t>
            </w:r>
          </w:p>
        </w:tc>
        <w:tc>
          <w:tcPr>
            <w:tcW w:w="7399" w:type="dxa"/>
            <w:tcBorders>
              <w:bottom w:val="single" w:color="FFFFFF" w:sz="6" w:space="0"/>
            </w:tcBorders>
            <w:vAlign w:val="center"/>
          </w:tcPr>
          <w:p w14:paraId="0E777D3D">
            <w:pPr>
              <w:pStyle w:val="16"/>
            </w:pPr>
            <w:r>
              <w:t>1.障监管工作的顺利开展，提供工作效率，提高工作质量，为全县参保人员提供更为优质的服务。</w:t>
            </w:r>
          </w:p>
        </w:tc>
      </w:tr>
    </w:tbl>
    <w:p w14:paraId="1C833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D6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85A82C4">
            <w:pPr>
              <w:pStyle w:val="14"/>
            </w:pPr>
            <w:r>
              <w:t>一级指标</w:t>
            </w:r>
          </w:p>
        </w:tc>
        <w:tc>
          <w:tcPr>
            <w:tcW w:w="2466" w:type="dxa"/>
            <w:vAlign w:val="center"/>
          </w:tcPr>
          <w:p w14:paraId="05560760">
            <w:pPr>
              <w:pStyle w:val="14"/>
            </w:pPr>
            <w:r>
              <w:t>二级指标</w:t>
            </w:r>
          </w:p>
        </w:tc>
        <w:tc>
          <w:tcPr>
            <w:tcW w:w="2466" w:type="dxa"/>
            <w:vAlign w:val="center"/>
          </w:tcPr>
          <w:p w14:paraId="1F4639CF">
            <w:pPr>
              <w:pStyle w:val="14"/>
            </w:pPr>
            <w:r>
              <w:t>三级指标</w:t>
            </w:r>
          </w:p>
        </w:tc>
        <w:tc>
          <w:tcPr>
            <w:tcW w:w="2466" w:type="dxa"/>
            <w:vAlign w:val="center"/>
          </w:tcPr>
          <w:p w14:paraId="0F36D88A">
            <w:pPr>
              <w:pStyle w:val="14"/>
            </w:pPr>
            <w:r>
              <w:t>绩效指标描述</w:t>
            </w:r>
          </w:p>
        </w:tc>
        <w:tc>
          <w:tcPr>
            <w:tcW w:w="2466" w:type="dxa"/>
            <w:vAlign w:val="center"/>
          </w:tcPr>
          <w:p w14:paraId="033103C3">
            <w:pPr>
              <w:pStyle w:val="14"/>
            </w:pPr>
            <w:r>
              <w:t>指标值</w:t>
            </w:r>
          </w:p>
        </w:tc>
        <w:tc>
          <w:tcPr>
            <w:tcW w:w="2466" w:type="dxa"/>
            <w:vAlign w:val="center"/>
          </w:tcPr>
          <w:p w14:paraId="02D4A728">
            <w:pPr>
              <w:pStyle w:val="14"/>
            </w:pPr>
            <w:r>
              <w:t>指标值确定依据</w:t>
            </w:r>
          </w:p>
        </w:tc>
      </w:tr>
      <w:tr w14:paraId="57C0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3E462A">
            <w:pPr>
              <w:pStyle w:val="17"/>
            </w:pPr>
            <w:r>
              <w:t>产出指标</w:t>
            </w:r>
          </w:p>
        </w:tc>
        <w:tc>
          <w:tcPr>
            <w:tcW w:w="2466" w:type="dxa"/>
            <w:vAlign w:val="center"/>
          </w:tcPr>
          <w:p w14:paraId="2FC7CDF6">
            <w:pPr>
              <w:pStyle w:val="16"/>
            </w:pPr>
            <w:r>
              <w:t>数量指标</w:t>
            </w:r>
          </w:p>
        </w:tc>
        <w:tc>
          <w:tcPr>
            <w:tcW w:w="2466" w:type="dxa"/>
            <w:vAlign w:val="center"/>
          </w:tcPr>
          <w:p w14:paraId="67ED0CE5">
            <w:pPr>
              <w:pStyle w:val="16"/>
            </w:pPr>
            <w:r>
              <w:t>项目完成情况</w:t>
            </w:r>
          </w:p>
        </w:tc>
        <w:tc>
          <w:tcPr>
            <w:tcW w:w="2466" w:type="dxa"/>
            <w:vAlign w:val="center"/>
          </w:tcPr>
          <w:p w14:paraId="07969F06">
            <w:pPr>
              <w:pStyle w:val="16"/>
            </w:pPr>
            <w:r>
              <w:t>项目完成情况</w:t>
            </w:r>
          </w:p>
        </w:tc>
        <w:tc>
          <w:tcPr>
            <w:tcW w:w="2466" w:type="dxa"/>
            <w:vAlign w:val="center"/>
          </w:tcPr>
          <w:p w14:paraId="3C1E170B">
            <w:pPr>
              <w:pStyle w:val="16"/>
            </w:pPr>
            <w:r>
              <w:t>≥96%</w:t>
            </w:r>
          </w:p>
        </w:tc>
        <w:tc>
          <w:tcPr>
            <w:tcW w:w="2466" w:type="dxa"/>
            <w:vAlign w:val="center"/>
          </w:tcPr>
          <w:p w14:paraId="3B70DA56">
            <w:pPr>
              <w:pStyle w:val="16"/>
            </w:pPr>
          </w:p>
        </w:tc>
      </w:tr>
      <w:tr w14:paraId="54AC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E0364"/>
        </w:tc>
        <w:tc>
          <w:tcPr>
            <w:tcW w:w="2466" w:type="dxa"/>
            <w:vAlign w:val="center"/>
          </w:tcPr>
          <w:p w14:paraId="35BBD731">
            <w:pPr>
              <w:pStyle w:val="16"/>
            </w:pPr>
            <w:r>
              <w:t>质量指标</w:t>
            </w:r>
          </w:p>
        </w:tc>
        <w:tc>
          <w:tcPr>
            <w:tcW w:w="2466" w:type="dxa"/>
            <w:vAlign w:val="center"/>
          </w:tcPr>
          <w:p w14:paraId="448FB0AA">
            <w:pPr>
              <w:pStyle w:val="16"/>
            </w:pPr>
            <w:r>
              <w:t>综合事务管理工作完成率</w:t>
            </w:r>
          </w:p>
        </w:tc>
        <w:tc>
          <w:tcPr>
            <w:tcW w:w="2466" w:type="dxa"/>
            <w:vAlign w:val="center"/>
          </w:tcPr>
          <w:p w14:paraId="3D004CCD">
            <w:pPr>
              <w:pStyle w:val="16"/>
            </w:pPr>
            <w:r>
              <w:t>综合事务管理工作完成率</w:t>
            </w:r>
          </w:p>
        </w:tc>
        <w:tc>
          <w:tcPr>
            <w:tcW w:w="2466" w:type="dxa"/>
            <w:vAlign w:val="center"/>
          </w:tcPr>
          <w:p w14:paraId="2935CF06">
            <w:pPr>
              <w:pStyle w:val="16"/>
            </w:pPr>
            <w:r>
              <w:t>≥97%</w:t>
            </w:r>
          </w:p>
        </w:tc>
        <w:tc>
          <w:tcPr>
            <w:tcW w:w="2466" w:type="dxa"/>
            <w:vAlign w:val="center"/>
          </w:tcPr>
          <w:p w14:paraId="2A917B0F">
            <w:pPr>
              <w:pStyle w:val="16"/>
            </w:pPr>
          </w:p>
        </w:tc>
      </w:tr>
      <w:tr w14:paraId="415E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657F2A"/>
        </w:tc>
        <w:tc>
          <w:tcPr>
            <w:tcW w:w="2466" w:type="dxa"/>
            <w:vAlign w:val="center"/>
          </w:tcPr>
          <w:p w14:paraId="0027E273">
            <w:pPr>
              <w:pStyle w:val="16"/>
            </w:pPr>
            <w:r>
              <w:t>时效指标</w:t>
            </w:r>
          </w:p>
        </w:tc>
        <w:tc>
          <w:tcPr>
            <w:tcW w:w="2466" w:type="dxa"/>
            <w:vAlign w:val="center"/>
          </w:tcPr>
          <w:p w14:paraId="07A07AFA">
            <w:pPr>
              <w:pStyle w:val="16"/>
            </w:pPr>
            <w:r>
              <w:t>工作任务完成及时率</w:t>
            </w:r>
          </w:p>
        </w:tc>
        <w:tc>
          <w:tcPr>
            <w:tcW w:w="2466" w:type="dxa"/>
            <w:vAlign w:val="center"/>
          </w:tcPr>
          <w:p w14:paraId="67A74DB6">
            <w:pPr>
              <w:pStyle w:val="16"/>
            </w:pPr>
            <w:r>
              <w:t>工作任务完成及时率</w:t>
            </w:r>
          </w:p>
        </w:tc>
        <w:tc>
          <w:tcPr>
            <w:tcW w:w="2466" w:type="dxa"/>
            <w:vAlign w:val="center"/>
          </w:tcPr>
          <w:p w14:paraId="43F87B73">
            <w:pPr>
              <w:pStyle w:val="16"/>
            </w:pPr>
            <w:r>
              <w:t>≥96%</w:t>
            </w:r>
          </w:p>
        </w:tc>
        <w:tc>
          <w:tcPr>
            <w:tcW w:w="2466" w:type="dxa"/>
            <w:vAlign w:val="center"/>
          </w:tcPr>
          <w:p w14:paraId="03F64C81">
            <w:pPr>
              <w:pStyle w:val="16"/>
            </w:pPr>
          </w:p>
        </w:tc>
      </w:tr>
      <w:tr w14:paraId="27CCE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BE117"/>
        </w:tc>
        <w:tc>
          <w:tcPr>
            <w:tcW w:w="2466" w:type="dxa"/>
            <w:vAlign w:val="center"/>
          </w:tcPr>
          <w:p w14:paraId="546FB61B">
            <w:pPr>
              <w:pStyle w:val="16"/>
            </w:pPr>
            <w:r>
              <w:t>成本指标</w:t>
            </w:r>
          </w:p>
        </w:tc>
        <w:tc>
          <w:tcPr>
            <w:tcW w:w="2466" w:type="dxa"/>
            <w:vAlign w:val="center"/>
          </w:tcPr>
          <w:p w14:paraId="3061F296">
            <w:pPr>
              <w:pStyle w:val="16"/>
            </w:pPr>
            <w:r>
              <w:t>预算控制数</w:t>
            </w:r>
          </w:p>
        </w:tc>
        <w:tc>
          <w:tcPr>
            <w:tcW w:w="2466" w:type="dxa"/>
            <w:vAlign w:val="center"/>
          </w:tcPr>
          <w:p w14:paraId="30FFBBD3">
            <w:pPr>
              <w:pStyle w:val="16"/>
            </w:pPr>
            <w:r>
              <w:t>预算控制数</w:t>
            </w:r>
          </w:p>
        </w:tc>
        <w:tc>
          <w:tcPr>
            <w:tcW w:w="2466" w:type="dxa"/>
            <w:vAlign w:val="center"/>
          </w:tcPr>
          <w:p w14:paraId="5FB71CE7">
            <w:pPr>
              <w:pStyle w:val="16"/>
            </w:pPr>
            <w:r>
              <w:t>30万元</w:t>
            </w:r>
          </w:p>
        </w:tc>
        <w:tc>
          <w:tcPr>
            <w:tcW w:w="2466" w:type="dxa"/>
            <w:vAlign w:val="center"/>
          </w:tcPr>
          <w:p w14:paraId="35B7EE85">
            <w:pPr>
              <w:pStyle w:val="16"/>
            </w:pPr>
          </w:p>
        </w:tc>
      </w:tr>
      <w:tr w14:paraId="2EC3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24FE96">
            <w:pPr>
              <w:pStyle w:val="17"/>
            </w:pPr>
            <w:r>
              <w:t>效益指标</w:t>
            </w:r>
          </w:p>
        </w:tc>
        <w:tc>
          <w:tcPr>
            <w:tcW w:w="2466" w:type="dxa"/>
            <w:vAlign w:val="center"/>
          </w:tcPr>
          <w:p w14:paraId="53A0638A">
            <w:pPr>
              <w:pStyle w:val="16"/>
            </w:pPr>
            <w:r>
              <w:t>经济效益指标</w:t>
            </w:r>
          </w:p>
        </w:tc>
        <w:tc>
          <w:tcPr>
            <w:tcW w:w="2466" w:type="dxa"/>
            <w:vAlign w:val="center"/>
          </w:tcPr>
          <w:p w14:paraId="28F7B91D">
            <w:pPr>
              <w:pStyle w:val="16"/>
            </w:pPr>
            <w:r>
              <w:t>经济效益指标</w:t>
            </w:r>
          </w:p>
        </w:tc>
        <w:tc>
          <w:tcPr>
            <w:tcW w:w="2466" w:type="dxa"/>
            <w:vAlign w:val="center"/>
          </w:tcPr>
          <w:p w14:paraId="271EE1CC">
            <w:pPr>
              <w:pStyle w:val="16"/>
            </w:pPr>
            <w:r>
              <w:t>经济效益指标</w:t>
            </w:r>
          </w:p>
        </w:tc>
        <w:tc>
          <w:tcPr>
            <w:tcW w:w="2466" w:type="dxa"/>
            <w:vAlign w:val="center"/>
          </w:tcPr>
          <w:p w14:paraId="478F48CA">
            <w:pPr>
              <w:pStyle w:val="16"/>
            </w:pPr>
            <w:r>
              <w:t>≥94%</w:t>
            </w:r>
          </w:p>
        </w:tc>
        <w:tc>
          <w:tcPr>
            <w:tcW w:w="2466" w:type="dxa"/>
            <w:vAlign w:val="center"/>
          </w:tcPr>
          <w:p w14:paraId="5E6A7B29">
            <w:pPr>
              <w:pStyle w:val="16"/>
            </w:pPr>
          </w:p>
        </w:tc>
      </w:tr>
      <w:tr w14:paraId="48B1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5CD9F"/>
        </w:tc>
        <w:tc>
          <w:tcPr>
            <w:tcW w:w="2466" w:type="dxa"/>
            <w:vAlign w:val="center"/>
          </w:tcPr>
          <w:p w14:paraId="51E6EFCD">
            <w:pPr>
              <w:pStyle w:val="16"/>
            </w:pPr>
            <w:r>
              <w:t>社会效益指标</w:t>
            </w:r>
          </w:p>
        </w:tc>
        <w:tc>
          <w:tcPr>
            <w:tcW w:w="2466" w:type="dxa"/>
            <w:vAlign w:val="center"/>
          </w:tcPr>
          <w:p w14:paraId="256B6C66">
            <w:pPr>
              <w:pStyle w:val="16"/>
            </w:pPr>
            <w:r>
              <w:t>工作完成率</w:t>
            </w:r>
          </w:p>
        </w:tc>
        <w:tc>
          <w:tcPr>
            <w:tcW w:w="2466" w:type="dxa"/>
            <w:vAlign w:val="center"/>
          </w:tcPr>
          <w:p w14:paraId="36216E47">
            <w:pPr>
              <w:pStyle w:val="16"/>
            </w:pPr>
            <w:r>
              <w:t>工作完成率</w:t>
            </w:r>
          </w:p>
        </w:tc>
        <w:tc>
          <w:tcPr>
            <w:tcW w:w="2466" w:type="dxa"/>
            <w:vAlign w:val="center"/>
          </w:tcPr>
          <w:p w14:paraId="7A7255FF">
            <w:pPr>
              <w:pStyle w:val="16"/>
            </w:pPr>
            <w:r>
              <w:t>≥93%</w:t>
            </w:r>
          </w:p>
        </w:tc>
        <w:tc>
          <w:tcPr>
            <w:tcW w:w="2466" w:type="dxa"/>
            <w:vAlign w:val="center"/>
          </w:tcPr>
          <w:p w14:paraId="149DEE5F">
            <w:pPr>
              <w:pStyle w:val="16"/>
            </w:pPr>
          </w:p>
        </w:tc>
      </w:tr>
      <w:tr w14:paraId="7352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BEF37"/>
        </w:tc>
        <w:tc>
          <w:tcPr>
            <w:tcW w:w="2466" w:type="dxa"/>
            <w:vAlign w:val="center"/>
          </w:tcPr>
          <w:p w14:paraId="75E4325A">
            <w:pPr>
              <w:pStyle w:val="16"/>
            </w:pPr>
            <w:r>
              <w:t>生态效益指标</w:t>
            </w:r>
          </w:p>
        </w:tc>
        <w:tc>
          <w:tcPr>
            <w:tcW w:w="2466" w:type="dxa"/>
            <w:vAlign w:val="center"/>
          </w:tcPr>
          <w:p w14:paraId="53E34D59">
            <w:pPr>
              <w:pStyle w:val="16"/>
            </w:pPr>
            <w:r>
              <w:t>生态效益指标</w:t>
            </w:r>
          </w:p>
        </w:tc>
        <w:tc>
          <w:tcPr>
            <w:tcW w:w="2466" w:type="dxa"/>
            <w:vAlign w:val="center"/>
          </w:tcPr>
          <w:p w14:paraId="05CB4E9C">
            <w:pPr>
              <w:pStyle w:val="16"/>
            </w:pPr>
            <w:r>
              <w:t>生态效益指标</w:t>
            </w:r>
          </w:p>
        </w:tc>
        <w:tc>
          <w:tcPr>
            <w:tcW w:w="2466" w:type="dxa"/>
            <w:vAlign w:val="center"/>
          </w:tcPr>
          <w:p w14:paraId="06AEF536">
            <w:pPr>
              <w:pStyle w:val="16"/>
            </w:pPr>
            <w:r>
              <w:t>≥95%</w:t>
            </w:r>
          </w:p>
        </w:tc>
        <w:tc>
          <w:tcPr>
            <w:tcW w:w="2466" w:type="dxa"/>
            <w:vAlign w:val="center"/>
          </w:tcPr>
          <w:p w14:paraId="6232B59F">
            <w:pPr>
              <w:pStyle w:val="16"/>
            </w:pPr>
          </w:p>
        </w:tc>
      </w:tr>
      <w:tr w14:paraId="28C8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3EDE7"/>
        </w:tc>
        <w:tc>
          <w:tcPr>
            <w:tcW w:w="2466" w:type="dxa"/>
            <w:vAlign w:val="center"/>
          </w:tcPr>
          <w:p w14:paraId="04D53A61">
            <w:pPr>
              <w:pStyle w:val="16"/>
            </w:pPr>
            <w:r>
              <w:t>可持续影响指标</w:t>
            </w:r>
          </w:p>
        </w:tc>
        <w:tc>
          <w:tcPr>
            <w:tcW w:w="2466" w:type="dxa"/>
            <w:vAlign w:val="center"/>
          </w:tcPr>
          <w:p w14:paraId="66D7BD7F">
            <w:pPr>
              <w:pStyle w:val="16"/>
            </w:pPr>
            <w:r>
              <w:t>维护社会稳定</w:t>
            </w:r>
          </w:p>
        </w:tc>
        <w:tc>
          <w:tcPr>
            <w:tcW w:w="2466" w:type="dxa"/>
            <w:vAlign w:val="center"/>
          </w:tcPr>
          <w:p w14:paraId="5BF652D5">
            <w:pPr>
              <w:pStyle w:val="16"/>
            </w:pPr>
            <w:r>
              <w:t>维护社会稳定</w:t>
            </w:r>
          </w:p>
        </w:tc>
        <w:tc>
          <w:tcPr>
            <w:tcW w:w="2466" w:type="dxa"/>
            <w:vAlign w:val="center"/>
          </w:tcPr>
          <w:p w14:paraId="52FE9E58">
            <w:pPr>
              <w:pStyle w:val="16"/>
            </w:pPr>
            <w:r>
              <w:t>≥94%</w:t>
            </w:r>
          </w:p>
        </w:tc>
        <w:tc>
          <w:tcPr>
            <w:tcW w:w="2466" w:type="dxa"/>
            <w:vAlign w:val="center"/>
          </w:tcPr>
          <w:p w14:paraId="4A331D7A">
            <w:pPr>
              <w:pStyle w:val="16"/>
            </w:pPr>
          </w:p>
        </w:tc>
      </w:tr>
      <w:tr w14:paraId="7132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018894">
            <w:pPr>
              <w:pStyle w:val="17"/>
            </w:pPr>
            <w:r>
              <w:t>满意度指标</w:t>
            </w:r>
          </w:p>
        </w:tc>
        <w:tc>
          <w:tcPr>
            <w:tcW w:w="2466" w:type="dxa"/>
            <w:vAlign w:val="center"/>
          </w:tcPr>
          <w:p w14:paraId="24AFD6D4">
            <w:pPr>
              <w:pStyle w:val="16"/>
            </w:pPr>
            <w:r>
              <w:t>服务对象满意度指标</w:t>
            </w:r>
          </w:p>
        </w:tc>
        <w:tc>
          <w:tcPr>
            <w:tcW w:w="2466" w:type="dxa"/>
            <w:vAlign w:val="center"/>
          </w:tcPr>
          <w:p w14:paraId="50C1BC29">
            <w:pPr>
              <w:pStyle w:val="16"/>
            </w:pPr>
            <w:r>
              <w:t>满意率</w:t>
            </w:r>
          </w:p>
        </w:tc>
        <w:tc>
          <w:tcPr>
            <w:tcW w:w="2466" w:type="dxa"/>
            <w:vAlign w:val="center"/>
          </w:tcPr>
          <w:p w14:paraId="446E5EB4">
            <w:pPr>
              <w:pStyle w:val="16"/>
            </w:pPr>
            <w:r>
              <w:t>满意率</w:t>
            </w:r>
          </w:p>
        </w:tc>
        <w:tc>
          <w:tcPr>
            <w:tcW w:w="2466" w:type="dxa"/>
            <w:vAlign w:val="center"/>
          </w:tcPr>
          <w:p w14:paraId="5CA030F3">
            <w:pPr>
              <w:pStyle w:val="16"/>
            </w:pPr>
            <w:r>
              <w:t>≥97%</w:t>
            </w:r>
          </w:p>
        </w:tc>
        <w:tc>
          <w:tcPr>
            <w:tcW w:w="2466" w:type="dxa"/>
            <w:vAlign w:val="center"/>
          </w:tcPr>
          <w:p w14:paraId="303127F2">
            <w:pPr>
              <w:pStyle w:val="16"/>
            </w:pPr>
          </w:p>
        </w:tc>
      </w:tr>
      <w:tr w14:paraId="121B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69484"/>
        </w:tc>
        <w:tc>
          <w:tcPr>
            <w:tcW w:w="2466" w:type="dxa"/>
            <w:vAlign w:val="center"/>
          </w:tcPr>
          <w:p w14:paraId="014923D1">
            <w:pPr>
              <w:pStyle w:val="16"/>
            </w:pPr>
            <w:r>
              <w:t>服务对象满意度指标</w:t>
            </w:r>
          </w:p>
        </w:tc>
        <w:tc>
          <w:tcPr>
            <w:tcW w:w="2466" w:type="dxa"/>
            <w:vAlign w:val="center"/>
          </w:tcPr>
          <w:p w14:paraId="18F2F494">
            <w:pPr>
              <w:pStyle w:val="16"/>
            </w:pPr>
            <w:r>
              <w:t>满意度</w:t>
            </w:r>
          </w:p>
        </w:tc>
        <w:tc>
          <w:tcPr>
            <w:tcW w:w="2466" w:type="dxa"/>
            <w:vAlign w:val="center"/>
          </w:tcPr>
          <w:p w14:paraId="2303D748">
            <w:pPr>
              <w:pStyle w:val="16"/>
            </w:pPr>
            <w:r>
              <w:t>满意度</w:t>
            </w:r>
          </w:p>
        </w:tc>
        <w:tc>
          <w:tcPr>
            <w:tcW w:w="2466" w:type="dxa"/>
            <w:vAlign w:val="center"/>
          </w:tcPr>
          <w:p w14:paraId="52284F09">
            <w:pPr>
              <w:pStyle w:val="16"/>
            </w:pPr>
            <w:r>
              <w:t>≥98%</w:t>
            </w:r>
          </w:p>
        </w:tc>
        <w:tc>
          <w:tcPr>
            <w:tcW w:w="2466" w:type="dxa"/>
            <w:vAlign w:val="center"/>
          </w:tcPr>
          <w:p w14:paraId="260953CE">
            <w:pPr>
              <w:pStyle w:val="16"/>
            </w:pPr>
          </w:p>
        </w:tc>
      </w:tr>
      <w:tr w14:paraId="2B588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395904"/>
        </w:tc>
        <w:tc>
          <w:tcPr>
            <w:tcW w:w="2466" w:type="dxa"/>
            <w:vAlign w:val="center"/>
          </w:tcPr>
          <w:p w14:paraId="21227AD5">
            <w:pPr>
              <w:pStyle w:val="16"/>
            </w:pPr>
            <w:r>
              <w:t>服务对象满意度指标</w:t>
            </w:r>
          </w:p>
        </w:tc>
        <w:tc>
          <w:tcPr>
            <w:tcW w:w="2466" w:type="dxa"/>
            <w:vAlign w:val="center"/>
          </w:tcPr>
          <w:p w14:paraId="61D97D2B">
            <w:pPr>
              <w:pStyle w:val="16"/>
            </w:pPr>
            <w:r>
              <w:t>满意率</w:t>
            </w:r>
          </w:p>
        </w:tc>
        <w:tc>
          <w:tcPr>
            <w:tcW w:w="2466" w:type="dxa"/>
            <w:vAlign w:val="center"/>
          </w:tcPr>
          <w:p w14:paraId="1FE185A2">
            <w:pPr>
              <w:pStyle w:val="16"/>
            </w:pPr>
            <w:r>
              <w:t>满意率</w:t>
            </w:r>
          </w:p>
        </w:tc>
        <w:tc>
          <w:tcPr>
            <w:tcW w:w="2466" w:type="dxa"/>
            <w:vAlign w:val="center"/>
          </w:tcPr>
          <w:p w14:paraId="00E1B001">
            <w:pPr>
              <w:pStyle w:val="16"/>
            </w:pPr>
            <w:r>
              <w:t>≥97%</w:t>
            </w:r>
          </w:p>
        </w:tc>
        <w:tc>
          <w:tcPr>
            <w:tcW w:w="2466" w:type="dxa"/>
            <w:vAlign w:val="center"/>
          </w:tcPr>
          <w:p w14:paraId="53D00355">
            <w:pPr>
              <w:pStyle w:val="16"/>
            </w:pPr>
          </w:p>
        </w:tc>
      </w:tr>
    </w:tbl>
    <w:p w14:paraId="59A3CD63">
      <w:pPr>
        <w:sectPr>
          <w:pgSz w:w="16840" w:h="11900" w:orient="landscape"/>
          <w:pgMar w:top="1361" w:right="1020" w:bottom="1134" w:left="1020" w:header="720" w:footer="720" w:gutter="0"/>
          <w:pgNumType w:fmt="decimal"/>
          <w:cols w:space="720" w:num="1"/>
        </w:sectPr>
      </w:pPr>
    </w:p>
    <w:p w14:paraId="41F4B9DB">
      <w:pPr>
        <w:spacing w:before="0" w:after="0"/>
        <w:ind w:firstLine="560"/>
        <w:jc w:val="left"/>
        <w:outlineLvl w:val="9"/>
      </w:pPr>
      <w:r>
        <w:rPr>
          <w:rFonts w:ascii="方正仿宋_GBK" w:hAnsi="方正仿宋_GBK" w:eastAsia="方正仿宋_GBK" w:cs="方正仿宋_GBK"/>
          <w:b/>
          <w:color w:val="000000"/>
          <w:sz w:val="28"/>
        </w:rPr>
        <w:t>5、2022年 律师顾问咨询费（行政执法）绩效目标表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67CA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5247D6">
            <w:pPr>
              <w:pStyle w:val="14"/>
            </w:pPr>
            <w:r>
              <w:t>绩效目标</w:t>
            </w:r>
          </w:p>
        </w:tc>
        <w:tc>
          <w:tcPr>
            <w:tcW w:w="7399" w:type="dxa"/>
            <w:tcBorders>
              <w:bottom w:val="single" w:color="FFFFFF" w:sz="6" w:space="0"/>
            </w:tcBorders>
            <w:vAlign w:val="center"/>
          </w:tcPr>
          <w:p w14:paraId="183A3BFA">
            <w:pPr>
              <w:pStyle w:val="16"/>
            </w:pPr>
            <w:r>
              <w:t>1.能够提高工作效率，提高工作质量，为参保人员提供优质服务。</w:t>
            </w:r>
          </w:p>
        </w:tc>
      </w:tr>
    </w:tbl>
    <w:p w14:paraId="593A2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5F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6F4D39">
            <w:pPr>
              <w:pStyle w:val="14"/>
            </w:pPr>
            <w:r>
              <w:t>一级指标</w:t>
            </w:r>
          </w:p>
        </w:tc>
        <w:tc>
          <w:tcPr>
            <w:tcW w:w="2466" w:type="dxa"/>
            <w:vAlign w:val="center"/>
          </w:tcPr>
          <w:p w14:paraId="671D04F9">
            <w:pPr>
              <w:pStyle w:val="14"/>
            </w:pPr>
            <w:r>
              <w:t>二级指标</w:t>
            </w:r>
          </w:p>
        </w:tc>
        <w:tc>
          <w:tcPr>
            <w:tcW w:w="2466" w:type="dxa"/>
            <w:vAlign w:val="center"/>
          </w:tcPr>
          <w:p w14:paraId="6ABC0F2E">
            <w:pPr>
              <w:pStyle w:val="14"/>
            </w:pPr>
            <w:r>
              <w:t>三级指标</w:t>
            </w:r>
          </w:p>
        </w:tc>
        <w:tc>
          <w:tcPr>
            <w:tcW w:w="2466" w:type="dxa"/>
            <w:vAlign w:val="center"/>
          </w:tcPr>
          <w:p w14:paraId="6A6A8CCA">
            <w:pPr>
              <w:pStyle w:val="14"/>
            </w:pPr>
            <w:r>
              <w:t>绩效指标描述</w:t>
            </w:r>
          </w:p>
        </w:tc>
        <w:tc>
          <w:tcPr>
            <w:tcW w:w="2466" w:type="dxa"/>
            <w:vAlign w:val="center"/>
          </w:tcPr>
          <w:p w14:paraId="72141D7B">
            <w:pPr>
              <w:pStyle w:val="14"/>
            </w:pPr>
            <w:r>
              <w:t>指标值</w:t>
            </w:r>
          </w:p>
        </w:tc>
        <w:tc>
          <w:tcPr>
            <w:tcW w:w="2466" w:type="dxa"/>
            <w:vAlign w:val="center"/>
          </w:tcPr>
          <w:p w14:paraId="105F44C5">
            <w:pPr>
              <w:pStyle w:val="14"/>
            </w:pPr>
            <w:r>
              <w:t>指标值确定依据</w:t>
            </w:r>
          </w:p>
        </w:tc>
      </w:tr>
      <w:tr w14:paraId="790B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48EA59">
            <w:pPr>
              <w:pStyle w:val="17"/>
            </w:pPr>
            <w:r>
              <w:t>产出指标</w:t>
            </w:r>
          </w:p>
        </w:tc>
        <w:tc>
          <w:tcPr>
            <w:tcW w:w="2466" w:type="dxa"/>
            <w:vAlign w:val="center"/>
          </w:tcPr>
          <w:p w14:paraId="4541E0AE">
            <w:pPr>
              <w:pStyle w:val="16"/>
            </w:pPr>
            <w:r>
              <w:t>数量指标</w:t>
            </w:r>
          </w:p>
        </w:tc>
        <w:tc>
          <w:tcPr>
            <w:tcW w:w="2466" w:type="dxa"/>
            <w:vAlign w:val="center"/>
          </w:tcPr>
          <w:p w14:paraId="56D79B3D">
            <w:pPr>
              <w:pStyle w:val="16"/>
            </w:pPr>
            <w:r>
              <w:t>法律顾问工作人员覆盖率</w:t>
            </w:r>
          </w:p>
        </w:tc>
        <w:tc>
          <w:tcPr>
            <w:tcW w:w="2466" w:type="dxa"/>
            <w:vAlign w:val="center"/>
          </w:tcPr>
          <w:p w14:paraId="26237CD1">
            <w:pPr>
              <w:pStyle w:val="16"/>
            </w:pPr>
            <w:r>
              <w:t>法律顾问工作人员覆盖率</w:t>
            </w:r>
          </w:p>
        </w:tc>
        <w:tc>
          <w:tcPr>
            <w:tcW w:w="2466" w:type="dxa"/>
            <w:vAlign w:val="center"/>
          </w:tcPr>
          <w:p w14:paraId="5CDEE912">
            <w:pPr>
              <w:pStyle w:val="16"/>
            </w:pPr>
            <w:r>
              <w:t>≥99%</w:t>
            </w:r>
          </w:p>
        </w:tc>
        <w:tc>
          <w:tcPr>
            <w:tcW w:w="2466" w:type="dxa"/>
            <w:vAlign w:val="center"/>
          </w:tcPr>
          <w:p w14:paraId="5B4B3F7F">
            <w:pPr>
              <w:pStyle w:val="16"/>
            </w:pPr>
          </w:p>
        </w:tc>
      </w:tr>
      <w:tr w14:paraId="79787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37354"/>
        </w:tc>
        <w:tc>
          <w:tcPr>
            <w:tcW w:w="2466" w:type="dxa"/>
            <w:vAlign w:val="center"/>
          </w:tcPr>
          <w:p w14:paraId="557368E6">
            <w:pPr>
              <w:pStyle w:val="16"/>
            </w:pPr>
            <w:r>
              <w:t>质量指标</w:t>
            </w:r>
          </w:p>
        </w:tc>
        <w:tc>
          <w:tcPr>
            <w:tcW w:w="2466" w:type="dxa"/>
            <w:vAlign w:val="center"/>
          </w:tcPr>
          <w:p w14:paraId="0470A65D">
            <w:pPr>
              <w:pStyle w:val="16"/>
            </w:pPr>
            <w:r>
              <w:t>完成率</w:t>
            </w:r>
          </w:p>
        </w:tc>
        <w:tc>
          <w:tcPr>
            <w:tcW w:w="2466" w:type="dxa"/>
            <w:vAlign w:val="center"/>
          </w:tcPr>
          <w:p w14:paraId="2EE4D3FE">
            <w:pPr>
              <w:pStyle w:val="16"/>
            </w:pPr>
            <w:r>
              <w:t>完成率</w:t>
            </w:r>
          </w:p>
        </w:tc>
        <w:tc>
          <w:tcPr>
            <w:tcW w:w="2466" w:type="dxa"/>
            <w:vAlign w:val="center"/>
          </w:tcPr>
          <w:p w14:paraId="707DCD79">
            <w:pPr>
              <w:pStyle w:val="16"/>
            </w:pPr>
            <w:r>
              <w:t>≥98%</w:t>
            </w:r>
          </w:p>
        </w:tc>
        <w:tc>
          <w:tcPr>
            <w:tcW w:w="2466" w:type="dxa"/>
            <w:vAlign w:val="center"/>
          </w:tcPr>
          <w:p w14:paraId="73DDDA23">
            <w:pPr>
              <w:pStyle w:val="16"/>
            </w:pPr>
          </w:p>
        </w:tc>
      </w:tr>
      <w:tr w14:paraId="5021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01428"/>
        </w:tc>
        <w:tc>
          <w:tcPr>
            <w:tcW w:w="2466" w:type="dxa"/>
            <w:vAlign w:val="center"/>
          </w:tcPr>
          <w:p w14:paraId="40993934">
            <w:pPr>
              <w:pStyle w:val="16"/>
            </w:pPr>
            <w:r>
              <w:t>时效指标</w:t>
            </w:r>
          </w:p>
        </w:tc>
        <w:tc>
          <w:tcPr>
            <w:tcW w:w="2466" w:type="dxa"/>
            <w:vAlign w:val="center"/>
          </w:tcPr>
          <w:p w14:paraId="41E1C97C">
            <w:pPr>
              <w:pStyle w:val="16"/>
            </w:pPr>
            <w:r>
              <w:t>服务的完成度</w:t>
            </w:r>
          </w:p>
        </w:tc>
        <w:tc>
          <w:tcPr>
            <w:tcW w:w="2466" w:type="dxa"/>
            <w:vAlign w:val="center"/>
          </w:tcPr>
          <w:p w14:paraId="707B83A3">
            <w:pPr>
              <w:pStyle w:val="16"/>
            </w:pPr>
            <w:r>
              <w:t>服务的完成度</w:t>
            </w:r>
          </w:p>
        </w:tc>
        <w:tc>
          <w:tcPr>
            <w:tcW w:w="2466" w:type="dxa"/>
            <w:vAlign w:val="center"/>
          </w:tcPr>
          <w:p w14:paraId="6255CDB8">
            <w:pPr>
              <w:pStyle w:val="16"/>
            </w:pPr>
            <w:r>
              <w:t>≥98%</w:t>
            </w:r>
          </w:p>
        </w:tc>
        <w:tc>
          <w:tcPr>
            <w:tcW w:w="2466" w:type="dxa"/>
            <w:vAlign w:val="center"/>
          </w:tcPr>
          <w:p w14:paraId="00E50E31">
            <w:pPr>
              <w:pStyle w:val="16"/>
            </w:pPr>
          </w:p>
        </w:tc>
      </w:tr>
      <w:tr w14:paraId="04E9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6E3F6"/>
        </w:tc>
        <w:tc>
          <w:tcPr>
            <w:tcW w:w="2466" w:type="dxa"/>
            <w:vAlign w:val="center"/>
          </w:tcPr>
          <w:p w14:paraId="727F748E">
            <w:pPr>
              <w:pStyle w:val="16"/>
            </w:pPr>
            <w:r>
              <w:t>成本指标</w:t>
            </w:r>
          </w:p>
        </w:tc>
        <w:tc>
          <w:tcPr>
            <w:tcW w:w="2466" w:type="dxa"/>
            <w:vAlign w:val="center"/>
          </w:tcPr>
          <w:p w14:paraId="12FA7106">
            <w:pPr>
              <w:pStyle w:val="16"/>
            </w:pPr>
            <w:r>
              <w:t>预算控制数</w:t>
            </w:r>
          </w:p>
        </w:tc>
        <w:tc>
          <w:tcPr>
            <w:tcW w:w="2466" w:type="dxa"/>
            <w:vAlign w:val="center"/>
          </w:tcPr>
          <w:p w14:paraId="21EA690B">
            <w:pPr>
              <w:pStyle w:val="16"/>
            </w:pPr>
            <w:r>
              <w:t>预算控制数</w:t>
            </w:r>
          </w:p>
        </w:tc>
        <w:tc>
          <w:tcPr>
            <w:tcW w:w="2466" w:type="dxa"/>
            <w:vAlign w:val="center"/>
          </w:tcPr>
          <w:p w14:paraId="3425BB60">
            <w:pPr>
              <w:pStyle w:val="16"/>
            </w:pPr>
            <w:r>
              <w:t>5万元</w:t>
            </w:r>
          </w:p>
        </w:tc>
        <w:tc>
          <w:tcPr>
            <w:tcW w:w="2466" w:type="dxa"/>
            <w:vAlign w:val="center"/>
          </w:tcPr>
          <w:p w14:paraId="76DB8B6E">
            <w:pPr>
              <w:pStyle w:val="16"/>
            </w:pPr>
          </w:p>
        </w:tc>
      </w:tr>
      <w:tr w14:paraId="057E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085E4E">
            <w:pPr>
              <w:pStyle w:val="17"/>
            </w:pPr>
            <w:r>
              <w:t>效益指标</w:t>
            </w:r>
          </w:p>
        </w:tc>
        <w:tc>
          <w:tcPr>
            <w:tcW w:w="2466" w:type="dxa"/>
            <w:vAlign w:val="center"/>
          </w:tcPr>
          <w:p w14:paraId="074F5ED3">
            <w:pPr>
              <w:pStyle w:val="16"/>
            </w:pPr>
            <w:r>
              <w:t>经济效益指标</w:t>
            </w:r>
          </w:p>
        </w:tc>
        <w:tc>
          <w:tcPr>
            <w:tcW w:w="2466" w:type="dxa"/>
            <w:vAlign w:val="center"/>
          </w:tcPr>
          <w:p w14:paraId="3E17A937">
            <w:pPr>
              <w:pStyle w:val="16"/>
            </w:pPr>
            <w:r>
              <w:t>提高效率</w:t>
            </w:r>
          </w:p>
        </w:tc>
        <w:tc>
          <w:tcPr>
            <w:tcW w:w="2466" w:type="dxa"/>
            <w:vAlign w:val="center"/>
          </w:tcPr>
          <w:p w14:paraId="75690F04">
            <w:pPr>
              <w:pStyle w:val="16"/>
            </w:pPr>
            <w:r>
              <w:t>提高效率</w:t>
            </w:r>
          </w:p>
        </w:tc>
        <w:tc>
          <w:tcPr>
            <w:tcW w:w="2466" w:type="dxa"/>
            <w:vAlign w:val="center"/>
          </w:tcPr>
          <w:p w14:paraId="119DE287">
            <w:pPr>
              <w:pStyle w:val="16"/>
            </w:pPr>
            <w:r>
              <w:t>≥96%</w:t>
            </w:r>
          </w:p>
        </w:tc>
        <w:tc>
          <w:tcPr>
            <w:tcW w:w="2466" w:type="dxa"/>
            <w:vAlign w:val="center"/>
          </w:tcPr>
          <w:p w14:paraId="5E866D17">
            <w:pPr>
              <w:pStyle w:val="16"/>
            </w:pPr>
          </w:p>
        </w:tc>
      </w:tr>
      <w:tr w14:paraId="34461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6A7BE4"/>
        </w:tc>
        <w:tc>
          <w:tcPr>
            <w:tcW w:w="2466" w:type="dxa"/>
            <w:vAlign w:val="center"/>
          </w:tcPr>
          <w:p w14:paraId="235B2AAA">
            <w:pPr>
              <w:pStyle w:val="16"/>
            </w:pPr>
            <w:r>
              <w:t>社会效益指标</w:t>
            </w:r>
          </w:p>
        </w:tc>
        <w:tc>
          <w:tcPr>
            <w:tcW w:w="2466" w:type="dxa"/>
            <w:vAlign w:val="center"/>
          </w:tcPr>
          <w:p w14:paraId="315C2D1F">
            <w:pPr>
              <w:pStyle w:val="16"/>
            </w:pPr>
            <w:r>
              <w:t>提供优质服务</w:t>
            </w:r>
          </w:p>
        </w:tc>
        <w:tc>
          <w:tcPr>
            <w:tcW w:w="2466" w:type="dxa"/>
            <w:vAlign w:val="center"/>
          </w:tcPr>
          <w:p w14:paraId="1EE208D7">
            <w:pPr>
              <w:pStyle w:val="16"/>
            </w:pPr>
            <w:r>
              <w:t>提供优质服务</w:t>
            </w:r>
          </w:p>
        </w:tc>
        <w:tc>
          <w:tcPr>
            <w:tcW w:w="2466" w:type="dxa"/>
            <w:vAlign w:val="center"/>
          </w:tcPr>
          <w:p w14:paraId="6AC63CE5">
            <w:pPr>
              <w:pStyle w:val="16"/>
            </w:pPr>
            <w:r>
              <w:t>≥98%</w:t>
            </w:r>
          </w:p>
        </w:tc>
        <w:tc>
          <w:tcPr>
            <w:tcW w:w="2466" w:type="dxa"/>
            <w:vAlign w:val="center"/>
          </w:tcPr>
          <w:p w14:paraId="63AB349D">
            <w:pPr>
              <w:pStyle w:val="16"/>
            </w:pPr>
          </w:p>
        </w:tc>
      </w:tr>
      <w:tr w14:paraId="4B3A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D7043"/>
        </w:tc>
        <w:tc>
          <w:tcPr>
            <w:tcW w:w="2466" w:type="dxa"/>
            <w:vAlign w:val="center"/>
          </w:tcPr>
          <w:p w14:paraId="271AE9BE">
            <w:pPr>
              <w:pStyle w:val="16"/>
            </w:pPr>
            <w:r>
              <w:t>生态效益指标</w:t>
            </w:r>
          </w:p>
        </w:tc>
        <w:tc>
          <w:tcPr>
            <w:tcW w:w="2466" w:type="dxa"/>
            <w:vAlign w:val="center"/>
          </w:tcPr>
          <w:p w14:paraId="5696E72F">
            <w:pPr>
              <w:pStyle w:val="16"/>
            </w:pPr>
            <w:r>
              <w:t>生态效益指标</w:t>
            </w:r>
          </w:p>
        </w:tc>
        <w:tc>
          <w:tcPr>
            <w:tcW w:w="2466" w:type="dxa"/>
            <w:vAlign w:val="center"/>
          </w:tcPr>
          <w:p w14:paraId="2D6F142F">
            <w:pPr>
              <w:pStyle w:val="16"/>
            </w:pPr>
            <w:r>
              <w:t>生态效益指标</w:t>
            </w:r>
          </w:p>
        </w:tc>
        <w:tc>
          <w:tcPr>
            <w:tcW w:w="2466" w:type="dxa"/>
            <w:vAlign w:val="center"/>
          </w:tcPr>
          <w:p w14:paraId="0E2B4253">
            <w:pPr>
              <w:pStyle w:val="16"/>
            </w:pPr>
            <w:r>
              <w:t>≥95%</w:t>
            </w:r>
          </w:p>
        </w:tc>
        <w:tc>
          <w:tcPr>
            <w:tcW w:w="2466" w:type="dxa"/>
            <w:vAlign w:val="center"/>
          </w:tcPr>
          <w:p w14:paraId="15F3756D">
            <w:pPr>
              <w:pStyle w:val="16"/>
            </w:pPr>
          </w:p>
        </w:tc>
      </w:tr>
      <w:tr w14:paraId="66CB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D00CAA"/>
        </w:tc>
        <w:tc>
          <w:tcPr>
            <w:tcW w:w="2466" w:type="dxa"/>
            <w:vAlign w:val="center"/>
          </w:tcPr>
          <w:p w14:paraId="7272B5DF">
            <w:pPr>
              <w:pStyle w:val="16"/>
            </w:pPr>
            <w:r>
              <w:t>可持续影响指标</w:t>
            </w:r>
          </w:p>
        </w:tc>
        <w:tc>
          <w:tcPr>
            <w:tcW w:w="2466" w:type="dxa"/>
            <w:vAlign w:val="center"/>
          </w:tcPr>
          <w:p w14:paraId="1A9DE6BF">
            <w:pPr>
              <w:pStyle w:val="16"/>
            </w:pPr>
            <w:r>
              <w:t>成果应用效果</w:t>
            </w:r>
          </w:p>
        </w:tc>
        <w:tc>
          <w:tcPr>
            <w:tcW w:w="2466" w:type="dxa"/>
            <w:vAlign w:val="center"/>
          </w:tcPr>
          <w:p w14:paraId="653D4629">
            <w:pPr>
              <w:pStyle w:val="16"/>
            </w:pPr>
            <w:r>
              <w:t>成果应用效果</w:t>
            </w:r>
          </w:p>
        </w:tc>
        <w:tc>
          <w:tcPr>
            <w:tcW w:w="2466" w:type="dxa"/>
            <w:vAlign w:val="center"/>
          </w:tcPr>
          <w:p w14:paraId="2919AA81">
            <w:pPr>
              <w:pStyle w:val="16"/>
            </w:pPr>
            <w:r>
              <w:t>≥96%</w:t>
            </w:r>
          </w:p>
        </w:tc>
        <w:tc>
          <w:tcPr>
            <w:tcW w:w="2466" w:type="dxa"/>
            <w:vAlign w:val="center"/>
          </w:tcPr>
          <w:p w14:paraId="3683FD23">
            <w:pPr>
              <w:pStyle w:val="16"/>
            </w:pPr>
          </w:p>
        </w:tc>
      </w:tr>
      <w:tr w14:paraId="56D8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A0BE40">
            <w:pPr>
              <w:pStyle w:val="17"/>
            </w:pPr>
            <w:r>
              <w:t>满意度指标</w:t>
            </w:r>
          </w:p>
        </w:tc>
        <w:tc>
          <w:tcPr>
            <w:tcW w:w="2466" w:type="dxa"/>
            <w:vAlign w:val="center"/>
          </w:tcPr>
          <w:p w14:paraId="4F7315BB">
            <w:pPr>
              <w:pStyle w:val="16"/>
            </w:pPr>
            <w:r>
              <w:t>服务对象满意度指标</w:t>
            </w:r>
          </w:p>
        </w:tc>
        <w:tc>
          <w:tcPr>
            <w:tcW w:w="2466" w:type="dxa"/>
            <w:vAlign w:val="center"/>
          </w:tcPr>
          <w:p w14:paraId="0E17DBC7">
            <w:pPr>
              <w:pStyle w:val="16"/>
            </w:pPr>
            <w:r>
              <w:t>满意率</w:t>
            </w:r>
          </w:p>
        </w:tc>
        <w:tc>
          <w:tcPr>
            <w:tcW w:w="2466" w:type="dxa"/>
            <w:vAlign w:val="center"/>
          </w:tcPr>
          <w:p w14:paraId="48D172EB">
            <w:pPr>
              <w:pStyle w:val="16"/>
            </w:pPr>
            <w:r>
              <w:t>满意率</w:t>
            </w:r>
          </w:p>
        </w:tc>
        <w:tc>
          <w:tcPr>
            <w:tcW w:w="2466" w:type="dxa"/>
            <w:vAlign w:val="center"/>
          </w:tcPr>
          <w:p w14:paraId="6CBDEA95">
            <w:pPr>
              <w:pStyle w:val="16"/>
            </w:pPr>
            <w:r>
              <w:t>≥99%</w:t>
            </w:r>
          </w:p>
        </w:tc>
        <w:tc>
          <w:tcPr>
            <w:tcW w:w="2466" w:type="dxa"/>
            <w:vAlign w:val="center"/>
          </w:tcPr>
          <w:p w14:paraId="03AA8046">
            <w:pPr>
              <w:pStyle w:val="16"/>
            </w:pPr>
          </w:p>
        </w:tc>
      </w:tr>
      <w:tr w14:paraId="1728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916C7"/>
        </w:tc>
        <w:tc>
          <w:tcPr>
            <w:tcW w:w="2466" w:type="dxa"/>
            <w:vAlign w:val="center"/>
          </w:tcPr>
          <w:p w14:paraId="35AEA093">
            <w:pPr>
              <w:pStyle w:val="16"/>
            </w:pPr>
            <w:r>
              <w:t>服务对象满意度指标</w:t>
            </w:r>
          </w:p>
        </w:tc>
        <w:tc>
          <w:tcPr>
            <w:tcW w:w="2466" w:type="dxa"/>
            <w:vAlign w:val="center"/>
          </w:tcPr>
          <w:p w14:paraId="3182DA91">
            <w:pPr>
              <w:pStyle w:val="16"/>
            </w:pPr>
            <w:r>
              <w:t>满意度</w:t>
            </w:r>
          </w:p>
        </w:tc>
        <w:tc>
          <w:tcPr>
            <w:tcW w:w="2466" w:type="dxa"/>
            <w:vAlign w:val="center"/>
          </w:tcPr>
          <w:p w14:paraId="6B467D18">
            <w:pPr>
              <w:pStyle w:val="16"/>
            </w:pPr>
            <w:r>
              <w:t>满意度</w:t>
            </w:r>
          </w:p>
        </w:tc>
        <w:tc>
          <w:tcPr>
            <w:tcW w:w="2466" w:type="dxa"/>
            <w:vAlign w:val="center"/>
          </w:tcPr>
          <w:p w14:paraId="6599522F">
            <w:pPr>
              <w:pStyle w:val="16"/>
            </w:pPr>
            <w:r>
              <w:t>≥98%</w:t>
            </w:r>
          </w:p>
        </w:tc>
        <w:tc>
          <w:tcPr>
            <w:tcW w:w="2466" w:type="dxa"/>
            <w:vAlign w:val="center"/>
          </w:tcPr>
          <w:p w14:paraId="2A63C8A5">
            <w:pPr>
              <w:pStyle w:val="16"/>
            </w:pPr>
          </w:p>
        </w:tc>
      </w:tr>
      <w:tr w14:paraId="47473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534407"/>
        </w:tc>
        <w:tc>
          <w:tcPr>
            <w:tcW w:w="2466" w:type="dxa"/>
            <w:vAlign w:val="center"/>
          </w:tcPr>
          <w:p w14:paraId="17635F51">
            <w:pPr>
              <w:pStyle w:val="16"/>
            </w:pPr>
            <w:r>
              <w:t>服务对象满意度指标</w:t>
            </w:r>
          </w:p>
        </w:tc>
        <w:tc>
          <w:tcPr>
            <w:tcW w:w="2466" w:type="dxa"/>
            <w:vAlign w:val="center"/>
          </w:tcPr>
          <w:p w14:paraId="4DFBB61F">
            <w:pPr>
              <w:pStyle w:val="16"/>
            </w:pPr>
            <w:r>
              <w:t>满意率</w:t>
            </w:r>
          </w:p>
        </w:tc>
        <w:tc>
          <w:tcPr>
            <w:tcW w:w="2466" w:type="dxa"/>
            <w:vAlign w:val="center"/>
          </w:tcPr>
          <w:p w14:paraId="6B0D31C1">
            <w:pPr>
              <w:pStyle w:val="16"/>
            </w:pPr>
            <w:r>
              <w:t>满意率</w:t>
            </w:r>
          </w:p>
        </w:tc>
        <w:tc>
          <w:tcPr>
            <w:tcW w:w="2466" w:type="dxa"/>
            <w:vAlign w:val="center"/>
          </w:tcPr>
          <w:p w14:paraId="69BA28DC">
            <w:pPr>
              <w:pStyle w:val="16"/>
            </w:pPr>
            <w:r>
              <w:t>≥99%</w:t>
            </w:r>
          </w:p>
        </w:tc>
        <w:tc>
          <w:tcPr>
            <w:tcW w:w="2466" w:type="dxa"/>
            <w:vAlign w:val="center"/>
          </w:tcPr>
          <w:p w14:paraId="0D1F79A2">
            <w:pPr>
              <w:pStyle w:val="16"/>
            </w:pPr>
          </w:p>
        </w:tc>
      </w:tr>
    </w:tbl>
    <w:p w14:paraId="578693E4">
      <w:pPr>
        <w:sectPr>
          <w:pgSz w:w="16840" w:h="11900" w:orient="landscape"/>
          <w:pgMar w:top="1361" w:right="1020" w:bottom="1134" w:left="1020" w:header="720" w:footer="720" w:gutter="0"/>
          <w:pgNumType w:fmt="decimal"/>
          <w:cols w:space="720" w:num="1"/>
        </w:sectPr>
      </w:pPr>
    </w:p>
    <w:p w14:paraId="7190A61D">
      <w:pPr>
        <w:spacing w:before="0" w:after="0"/>
        <w:ind w:firstLine="560"/>
        <w:jc w:val="left"/>
        <w:outlineLvl w:val="9"/>
      </w:pPr>
      <w:r>
        <w:rPr>
          <w:rFonts w:ascii="方正仿宋_GBK" w:hAnsi="方正仿宋_GBK" w:eastAsia="方正仿宋_GBK" w:cs="方正仿宋_GBK"/>
          <w:b/>
          <w:color w:val="000000"/>
          <w:sz w:val="28"/>
        </w:rPr>
        <w:t>6、2022年 省级以上劳模医疗费绩效目标表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2F8A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2CB9FF">
            <w:pPr>
              <w:pStyle w:val="14"/>
            </w:pPr>
            <w:r>
              <w:t>绩效目标</w:t>
            </w:r>
          </w:p>
        </w:tc>
        <w:tc>
          <w:tcPr>
            <w:tcW w:w="7399" w:type="dxa"/>
            <w:tcBorders>
              <w:bottom w:val="single" w:color="FFFFFF" w:sz="6" w:space="0"/>
            </w:tcBorders>
            <w:vAlign w:val="center"/>
          </w:tcPr>
          <w:p w14:paraId="2204E103">
            <w:pPr>
              <w:pStyle w:val="16"/>
            </w:pPr>
            <w:r>
              <w:t>1.保障省级以上劳模医疗费</w:t>
            </w:r>
          </w:p>
        </w:tc>
      </w:tr>
    </w:tbl>
    <w:p w14:paraId="66E57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561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8CCC60">
            <w:pPr>
              <w:pStyle w:val="14"/>
            </w:pPr>
            <w:r>
              <w:t>一级指标</w:t>
            </w:r>
          </w:p>
        </w:tc>
        <w:tc>
          <w:tcPr>
            <w:tcW w:w="2466" w:type="dxa"/>
            <w:vAlign w:val="center"/>
          </w:tcPr>
          <w:p w14:paraId="0EFC3F36">
            <w:pPr>
              <w:pStyle w:val="14"/>
            </w:pPr>
            <w:r>
              <w:t>二级指标</w:t>
            </w:r>
          </w:p>
        </w:tc>
        <w:tc>
          <w:tcPr>
            <w:tcW w:w="2466" w:type="dxa"/>
            <w:vAlign w:val="center"/>
          </w:tcPr>
          <w:p w14:paraId="7AAE4BA1">
            <w:pPr>
              <w:pStyle w:val="14"/>
            </w:pPr>
            <w:r>
              <w:t>三级指标</w:t>
            </w:r>
          </w:p>
        </w:tc>
        <w:tc>
          <w:tcPr>
            <w:tcW w:w="2466" w:type="dxa"/>
            <w:vAlign w:val="center"/>
          </w:tcPr>
          <w:p w14:paraId="474907E2">
            <w:pPr>
              <w:pStyle w:val="14"/>
            </w:pPr>
            <w:r>
              <w:t>绩效指标描述</w:t>
            </w:r>
          </w:p>
        </w:tc>
        <w:tc>
          <w:tcPr>
            <w:tcW w:w="2466" w:type="dxa"/>
            <w:vAlign w:val="center"/>
          </w:tcPr>
          <w:p w14:paraId="4FBCA3A1">
            <w:pPr>
              <w:pStyle w:val="14"/>
            </w:pPr>
            <w:r>
              <w:t>指标值</w:t>
            </w:r>
          </w:p>
        </w:tc>
        <w:tc>
          <w:tcPr>
            <w:tcW w:w="2466" w:type="dxa"/>
            <w:vAlign w:val="center"/>
          </w:tcPr>
          <w:p w14:paraId="2EDCCA52">
            <w:pPr>
              <w:pStyle w:val="14"/>
            </w:pPr>
            <w:r>
              <w:t>指标值确定依据</w:t>
            </w:r>
          </w:p>
        </w:tc>
      </w:tr>
      <w:tr w14:paraId="7D27D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F8D372">
            <w:pPr>
              <w:pStyle w:val="17"/>
            </w:pPr>
            <w:r>
              <w:t>产出指标</w:t>
            </w:r>
          </w:p>
        </w:tc>
        <w:tc>
          <w:tcPr>
            <w:tcW w:w="2466" w:type="dxa"/>
            <w:vAlign w:val="center"/>
          </w:tcPr>
          <w:p w14:paraId="6ADF8857">
            <w:pPr>
              <w:pStyle w:val="16"/>
            </w:pPr>
            <w:r>
              <w:t>数量指标</w:t>
            </w:r>
          </w:p>
        </w:tc>
        <w:tc>
          <w:tcPr>
            <w:tcW w:w="2466" w:type="dxa"/>
            <w:vAlign w:val="center"/>
          </w:tcPr>
          <w:p w14:paraId="62D61B1D">
            <w:pPr>
              <w:pStyle w:val="16"/>
            </w:pPr>
            <w:r>
              <w:t>覆盖人数</w:t>
            </w:r>
          </w:p>
        </w:tc>
        <w:tc>
          <w:tcPr>
            <w:tcW w:w="2466" w:type="dxa"/>
            <w:vAlign w:val="center"/>
          </w:tcPr>
          <w:p w14:paraId="2DCEE604">
            <w:pPr>
              <w:pStyle w:val="16"/>
            </w:pPr>
            <w:r>
              <w:t>覆盖人数</w:t>
            </w:r>
          </w:p>
        </w:tc>
        <w:tc>
          <w:tcPr>
            <w:tcW w:w="2466" w:type="dxa"/>
            <w:vAlign w:val="center"/>
          </w:tcPr>
          <w:p w14:paraId="28F47784">
            <w:pPr>
              <w:pStyle w:val="16"/>
            </w:pPr>
            <w:r>
              <w:t>13人</w:t>
            </w:r>
          </w:p>
        </w:tc>
        <w:tc>
          <w:tcPr>
            <w:tcW w:w="2466" w:type="dxa"/>
            <w:vAlign w:val="center"/>
          </w:tcPr>
          <w:p w14:paraId="2D8B9F13">
            <w:pPr>
              <w:pStyle w:val="16"/>
            </w:pPr>
          </w:p>
        </w:tc>
      </w:tr>
      <w:tr w14:paraId="56A1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161CA3"/>
        </w:tc>
        <w:tc>
          <w:tcPr>
            <w:tcW w:w="2466" w:type="dxa"/>
            <w:vAlign w:val="center"/>
          </w:tcPr>
          <w:p w14:paraId="11FE60E1">
            <w:pPr>
              <w:pStyle w:val="16"/>
            </w:pPr>
            <w:r>
              <w:t>质量指标</w:t>
            </w:r>
          </w:p>
        </w:tc>
        <w:tc>
          <w:tcPr>
            <w:tcW w:w="2466" w:type="dxa"/>
            <w:vAlign w:val="center"/>
          </w:tcPr>
          <w:p w14:paraId="36A1A82D">
            <w:pPr>
              <w:pStyle w:val="16"/>
            </w:pPr>
            <w:r>
              <w:t>工作任务完成率</w:t>
            </w:r>
          </w:p>
        </w:tc>
        <w:tc>
          <w:tcPr>
            <w:tcW w:w="2466" w:type="dxa"/>
            <w:vAlign w:val="center"/>
          </w:tcPr>
          <w:p w14:paraId="3EBBDACA">
            <w:pPr>
              <w:pStyle w:val="16"/>
            </w:pPr>
            <w:r>
              <w:t>工作任务完成率</w:t>
            </w:r>
          </w:p>
        </w:tc>
        <w:tc>
          <w:tcPr>
            <w:tcW w:w="2466" w:type="dxa"/>
            <w:vAlign w:val="center"/>
          </w:tcPr>
          <w:p w14:paraId="1051E98F">
            <w:pPr>
              <w:pStyle w:val="16"/>
            </w:pPr>
            <w:r>
              <w:t>≥97百分比</w:t>
            </w:r>
          </w:p>
        </w:tc>
        <w:tc>
          <w:tcPr>
            <w:tcW w:w="2466" w:type="dxa"/>
            <w:vAlign w:val="center"/>
          </w:tcPr>
          <w:p w14:paraId="589C2A79">
            <w:pPr>
              <w:pStyle w:val="16"/>
            </w:pPr>
          </w:p>
        </w:tc>
      </w:tr>
      <w:tr w14:paraId="0CC0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890E0F"/>
        </w:tc>
        <w:tc>
          <w:tcPr>
            <w:tcW w:w="2466" w:type="dxa"/>
            <w:vAlign w:val="center"/>
          </w:tcPr>
          <w:p w14:paraId="5DF379F3">
            <w:pPr>
              <w:pStyle w:val="16"/>
            </w:pPr>
            <w:r>
              <w:t>时效指标</w:t>
            </w:r>
          </w:p>
        </w:tc>
        <w:tc>
          <w:tcPr>
            <w:tcW w:w="2466" w:type="dxa"/>
            <w:vAlign w:val="center"/>
          </w:tcPr>
          <w:p w14:paraId="1B2EB485">
            <w:pPr>
              <w:pStyle w:val="16"/>
            </w:pPr>
            <w:r>
              <w:t>各项任务完成及时率</w:t>
            </w:r>
          </w:p>
        </w:tc>
        <w:tc>
          <w:tcPr>
            <w:tcW w:w="2466" w:type="dxa"/>
            <w:vAlign w:val="center"/>
          </w:tcPr>
          <w:p w14:paraId="66F58500">
            <w:pPr>
              <w:pStyle w:val="16"/>
            </w:pPr>
            <w:r>
              <w:t>各项任务完成及时率</w:t>
            </w:r>
          </w:p>
        </w:tc>
        <w:tc>
          <w:tcPr>
            <w:tcW w:w="2466" w:type="dxa"/>
            <w:vAlign w:val="center"/>
          </w:tcPr>
          <w:p w14:paraId="05932026">
            <w:pPr>
              <w:pStyle w:val="16"/>
            </w:pPr>
            <w:r>
              <w:t>≥99百分比</w:t>
            </w:r>
          </w:p>
        </w:tc>
        <w:tc>
          <w:tcPr>
            <w:tcW w:w="2466" w:type="dxa"/>
            <w:vAlign w:val="center"/>
          </w:tcPr>
          <w:p w14:paraId="11AB001B">
            <w:pPr>
              <w:pStyle w:val="16"/>
            </w:pPr>
          </w:p>
        </w:tc>
      </w:tr>
      <w:tr w14:paraId="4B84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69FEA2"/>
        </w:tc>
        <w:tc>
          <w:tcPr>
            <w:tcW w:w="2466" w:type="dxa"/>
            <w:vAlign w:val="center"/>
          </w:tcPr>
          <w:p w14:paraId="7C62663A">
            <w:pPr>
              <w:pStyle w:val="16"/>
            </w:pPr>
            <w:r>
              <w:t>成本指标</w:t>
            </w:r>
          </w:p>
        </w:tc>
        <w:tc>
          <w:tcPr>
            <w:tcW w:w="2466" w:type="dxa"/>
            <w:vAlign w:val="center"/>
          </w:tcPr>
          <w:p w14:paraId="2A5A5439">
            <w:pPr>
              <w:pStyle w:val="16"/>
            </w:pPr>
            <w:r>
              <w:t>成本控制</w:t>
            </w:r>
          </w:p>
        </w:tc>
        <w:tc>
          <w:tcPr>
            <w:tcW w:w="2466" w:type="dxa"/>
            <w:vAlign w:val="center"/>
          </w:tcPr>
          <w:p w14:paraId="603A534B">
            <w:pPr>
              <w:pStyle w:val="16"/>
            </w:pPr>
            <w:r>
              <w:t>成本控制</w:t>
            </w:r>
          </w:p>
        </w:tc>
        <w:tc>
          <w:tcPr>
            <w:tcW w:w="2466" w:type="dxa"/>
            <w:vAlign w:val="center"/>
          </w:tcPr>
          <w:p w14:paraId="01E204AD">
            <w:pPr>
              <w:pStyle w:val="16"/>
            </w:pPr>
            <w:r>
              <w:t>35万元</w:t>
            </w:r>
          </w:p>
        </w:tc>
        <w:tc>
          <w:tcPr>
            <w:tcW w:w="2466" w:type="dxa"/>
            <w:vAlign w:val="center"/>
          </w:tcPr>
          <w:p w14:paraId="137BBE9B">
            <w:pPr>
              <w:pStyle w:val="16"/>
            </w:pPr>
          </w:p>
        </w:tc>
      </w:tr>
      <w:tr w14:paraId="17FB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86F7B5">
            <w:pPr>
              <w:pStyle w:val="17"/>
            </w:pPr>
            <w:r>
              <w:t>效益指标</w:t>
            </w:r>
          </w:p>
        </w:tc>
        <w:tc>
          <w:tcPr>
            <w:tcW w:w="2466" w:type="dxa"/>
            <w:vAlign w:val="center"/>
          </w:tcPr>
          <w:p w14:paraId="5343BFFE">
            <w:pPr>
              <w:pStyle w:val="16"/>
            </w:pPr>
            <w:r>
              <w:t>经济效益指标</w:t>
            </w:r>
          </w:p>
        </w:tc>
        <w:tc>
          <w:tcPr>
            <w:tcW w:w="2466" w:type="dxa"/>
            <w:vAlign w:val="center"/>
          </w:tcPr>
          <w:p w14:paraId="30D37D3D">
            <w:pPr>
              <w:pStyle w:val="16"/>
            </w:pPr>
            <w:r>
              <w:t>提高效率</w:t>
            </w:r>
          </w:p>
        </w:tc>
        <w:tc>
          <w:tcPr>
            <w:tcW w:w="2466" w:type="dxa"/>
            <w:vAlign w:val="center"/>
          </w:tcPr>
          <w:p w14:paraId="3C277F63">
            <w:pPr>
              <w:pStyle w:val="16"/>
            </w:pPr>
            <w:r>
              <w:t>提高效率</w:t>
            </w:r>
          </w:p>
        </w:tc>
        <w:tc>
          <w:tcPr>
            <w:tcW w:w="2466" w:type="dxa"/>
            <w:vAlign w:val="center"/>
          </w:tcPr>
          <w:p w14:paraId="50066CF5">
            <w:pPr>
              <w:pStyle w:val="16"/>
            </w:pPr>
            <w:r>
              <w:t>≥97百分比</w:t>
            </w:r>
          </w:p>
        </w:tc>
        <w:tc>
          <w:tcPr>
            <w:tcW w:w="2466" w:type="dxa"/>
            <w:vAlign w:val="center"/>
          </w:tcPr>
          <w:p w14:paraId="4D45E202">
            <w:pPr>
              <w:pStyle w:val="16"/>
            </w:pPr>
          </w:p>
        </w:tc>
      </w:tr>
      <w:tr w14:paraId="22E9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2F958"/>
        </w:tc>
        <w:tc>
          <w:tcPr>
            <w:tcW w:w="2466" w:type="dxa"/>
            <w:vAlign w:val="center"/>
          </w:tcPr>
          <w:p w14:paraId="3C149444">
            <w:pPr>
              <w:pStyle w:val="16"/>
            </w:pPr>
            <w:r>
              <w:t>社会效益指标</w:t>
            </w:r>
          </w:p>
        </w:tc>
        <w:tc>
          <w:tcPr>
            <w:tcW w:w="2466" w:type="dxa"/>
            <w:vAlign w:val="center"/>
          </w:tcPr>
          <w:p w14:paraId="4A173337">
            <w:pPr>
              <w:pStyle w:val="16"/>
            </w:pPr>
            <w:r>
              <w:t>提供优质服务</w:t>
            </w:r>
          </w:p>
        </w:tc>
        <w:tc>
          <w:tcPr>
            <w:tcW w:w="2466" w:type="dxa"/>
            <w:vAlign w:val="center"/>
          </w:tcPr>
          <w:p w14:paraId="571AB932">
            <w:pPr>
              <w:pStyle w:val="16"/>
            </w:pPr>
            <w:r>
              <w:t>提供优质服务</w:t>
            </w:r>
          </w:p>
        </w:tc>
        <w:tc>
          <w:tcPr>
            <w:tcW w:w="2466" w:type="dxa"/>
            <w:vAlign w:val="center"/>
          </w:tcPr>
          <w:p w14:paraId="2C02B52C">
            <w:pPr>
              <w:pStyle w:val="16"/>
            </w:pPr>
            <w:r>
              <w:t>≥98百分比</w:t>
            </w:r>
          </w:p>
        </w:tc>
        <w:tc>
          <w:tcPr>
            <w:tcW w:w="2466" w:type="dxa"/>
            <w:vAlign w:val="center"/>
          </w:tcPr>
          <w:p w14:paraId="0EBA7ACE">
            <w:pPr>
              <w:pStyle w:val="16"/>
            </w:pPr>
          </w:p>
        </w:tc>
      </w:tr>
      <w:tr w14:paraId="5CA6D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C6FF47"/>
        </w:tc>
        <w:tc>
          <w:tcPr>
            <w:tcW w:w="2466" w:type="dxa"/>
            <w:vAlign w:val="center"/>
          </w:tcPr>
          <w:p w14:paraId="61F5F483">
            <w:pPr>
              <w:pStyle w:val="16"/>
            </w:pPr>
            <w:r>
              <w:t>生态效益指标</w:t>
            </w:r>
          </w:p>
        </w:tc>
        <w:tc>
          <w:tcPr>
            <w:tcW w:w="2466" w:type="dxa"/>
            <w:vAlign w:val="center"/>
          </w:tcPr>
          <w:p w14:paraId="0C927B6C">
            <w:pPr>
              <w:pStyle w:val="16"/>
            </w:pPr>
            <w:r>
              <w:t>生态效益指标</w:t>
            </w:r>
          </w:p>
        </w:tc>
        <w:tc>
          <w:tcPr>
            <w:tcW w:w="2466" w:type="dxa"/>
            <w:vAlign w:val="center"/>
          </w:tcPr>
          <w:p w14:paraId="5B28C0CB">
            <w:pPr>
              <w:pStyle w:val="16"/>
            </w:pPr>
            <w:r>
              <w:t>生态效益指标</w:t>
            </w:r>
          </w:p>
        </w:tc>
        <w:tc>
          <w:tcPr>
            <w:tcW w:w="2466" w:type="dxa"/>
            <w:vAlign w:val="center"/>
          </w:tcPr>
          <w:p w14:paraId="32E1D5D0">
            <w:pPr>
              <w:pStyle w:val="16"/>
            </w:pPr>
            <w:r>
              <w:t>≥98百分比</w:t>
            </w:r>
          </w:p>
        </w:tc>
        <w:tc>
          <w:tcPr>
            <w:tcW w:w="2466" w:type="dxa"/>
            <w:vAlign w:val="center"/>
          </w:tcPr>
          <w:p w14:paraId="212AA695">
            <w:pPr>
              <w:pStyle w:val="16"/>
            </w:pPr>
          </w:p>
        </w:tc>
      </w:tr>
      <w:tr w14:paraId="5AB9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01EDEC"/>
        </w:tc>
        <w:tc>
          <w:tcPr>
            <w:tcW w:w="2466" w:type="dxa"/>
            <w:vAlign w:val="center"/>
          </w:tcPr>
          <w:p w14:paraId="11E9A347">
            <w:pPr>
              <w:pStyle w:val="16"/>
            </w:pPr>
            <w:r>
              <w:t>可持续影响指标</w:t>
            </w:r>
          </w:p>
        </w:tc>
        <w:tc>
          <w:tcPr>
            <w:tcW w:w="2466" w:type="dxa"/>
            <w:vAlign w:val="center"/>
          </w:tcPr>
          <w:p w14:paraId="1496764C">
            <w:pPr>
              <w:pStyle w:val="16"/>
            </w:pPr>
            <w:r>
              <w:t>维护社会稳定</w:t>
            </w:r>
          </w:p>
        </w:tc>
        <w:tc>
          <w:tcPr>
            <w:tcW w:w="2466" w:type="dxa"/>
            <w:vAlign w:val="center"/>
          </w:tcPr>
          <w:p w14:paraId="32BD3919">
            <w:pPr>
              <w:pStyle w:val="16"/>
            </w:pPr>
            <w:r>
              <w:t>维护社会稳定</w:t>
            </w:r>
          </w:p>
        </w:tc>
        <w:tc>
          <w:tcPr>
            <w:tcW w:w="2466" w:type="dxa"/>
            <w:vAlign w:val="center"/>
          </w:tcPr>
          <w:p w14:paraId="0D192B31">
            <w:pPr>
              <w:pStyle w:val="16"/>
            </w:pPr>
            <w:r>
              <w:t>≥99百分比</w:t>
            </w:r>
          </w:p>
        </w:tc>
        <w:tc>
          <w:tcPr>
            <w:tcW w:w="2466" w:type="dxa"/>
            <w:vAlign w:val="center"/>
          </w:tcPr>
          <w:p w14:paraId="5F87DFEB">
            <w:pPr>
              <w:pStyle w:val="16"/>
            </w:pPr>
          </w:p>
        </w:tc>
      </w:tr>
      <w:tr w14:paraId="5A48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15C15D">
            <w:pPr>
              <w:pStyle w:val="17"/>
            </w:pPr>
            <w:r>
              <w:t>满意度指标</w:t>
            </w:r>
          </w:p>
        </w:tc>
        <w:tc>
          <w:tcPr>
            <w:tcW w:w="2466" w:type="dxa"/>
            <w:vAlign w:val="center"/>
          </w:tcPr>
          <w:p w14:paraId="4B9D6324">
            <w:pPr>
              <w:pStyle w:val="16"/>
            </w:pPr>
            <w:r>
              <w:t>服务对象满意度指标</w:t>
            </w:r>
          </w:p>
        </w:tc>
        <w:tc>
          <w:tcPr>
            <w:tcW w:w="2466" w:type="dxa"/>
            <w:vAlign w:val="center"/>
          </w:tcPr>
          <w:p w14:paraId="472AF634">
            <w:pPr>
              <w:pStyle w:val="16"/>
            </w:pPr>
            <w:r>
              <w:t>服务对象满意度</w:t>
            </w:r>
          </w:p>
        </w:tc>
        <w:tc>
          <w:tcPr>
            <w:tcW w:w="2466" w:type="dxa"/>
            <w:vAlign w:val="center"/>
          </w:tcPr>
          <w:p w14:paraId="039CBC40">
            <w:pPr>
              <w:pStyle w:val="16"/>
            </w:pPr>
            <w:r>
              <w:t>服务对象满意度</w:t>
            </w:r>
          </w:p>
        </w:tc>
        <w:tc>
          <w:tcPr>
            <w:tcW w:w="2466" w:type="dxa"/>
            <w:vAlign w:val="center"/>
          </w:tcPr>
          <w:p w14:paraId="5D70831E">
            <w:pPr>
              <w:pStyle w:val="16"/>
            </w:pPr>
            <w:r>
              <w:t>≥99百分比</w:t>
            </w:r>
          </w:p>
        </w:tc>
        <w:tc>
          <w:tcPr>
            <w:tcW w:w="2466" w:type="dxa"/>
            <w:vAlign w:val="center"/>
          </w:tcPr>
          <w:p w14:paraId="464581C9">
            <w:pPr>
              <w:pStyle w:val="16"/>
            </w:pPr>
          </w:p>
        </w:tc>
      </w:tr>
      <w:tr w14:paraId="3F80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7D4BE"/>
        </w:tc>
        <w:tc>
          <w:tcPr>
            <w:tcW w:w="2466" w:type="dxa"/>
            <w:vAlign w:val="center"/>
          </w:tcPr>
          <w:p w14:paraId="50334F46">
            <w:pPr>
              <w:pStyle w:val="16"/>
            </w:pPr>
            <w:r>
              <w:t>服务对象满意度指标</w:t>
            </w:r>
          </w:p>
        </w:tc>
        <w:tc>
          <w:tcPr>
            <w:tcW w:w="2466" w:type="dxa"/>
            <w:vAlign w:val="center"/>
          </w:tcPr>
          <w:p w14:paraId="3FE978C8">
            <w:pPr>
              <w:pStyle w:val="16"/>
            </w:pPr>
            <w:r>
              <w:t>满意率</w:t>
            </w:r>
          </w:p>
        </w:tc>
        <w:tc>
          <w:tcPr>
            <w:tcW w:w="2466" w:type="dxa"/>
            <w:vAlign w:val="center"/>
          </w:tcPr>
          <w:p w14:paraId="3CABA966">
            <w:pPr>
              <w:pStyle w:val="16"/>
            </w:pPr>
            <w:r>
              <w:t>满意率</w:t>
            </w:r>
          </w:p>
        </w:tc>
        <w:tc>
          <w:tcPr>
            <w:tcW w:w="2466" w:type="dxa"/>
            <w:vAlign w:val="center"/>
          </w:tcPr>
          <w:p w14:paraId="74B6EE8F">
            <w:pPr>
              <w:pStyle w:val="16"/>
            </w:pPr>
            <w:r>
              <w:t>≥99百分比</w:t>
            </w:r>
          </w:p>
        </w:tc>
        <w:tc>
          <w:tcPr>
            <w:tcW w:w="2466" w:type="dxa"/>
            <w:vAlign w:val="center"/>
          </w:tcPr>
          <w:p w14:paraId="6C1B5616">
            <w:pPr>
              <w:pStyle w:val="16"/>
            </w:pPr>
          </w:p>
        </w:tc>
      </w:tr>
      <w:tr w14:paraId="088E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7FA76C"/>
        </w:tc>
        <w:tc>
          <w:tcPr>
            <w:tcW w:w="2466" w:type="dxa"/>
            <w:vAlign w:val="center"/>
          </w:tcPr>
          <w:p w14:paraId="2063263D">
            <w:pPr>
              <w:pStyle w:val="16"/>
            </w:pPr>
            <w:r>
              <w:t>服务对象满意度指标</w:t>
            </w:r>
          </w:p>
        </w:tc>
        <w:tc>
          <w:tcPr>
            <w:tcW w:w="2466" w:type="dxa"/>
            <w:vAlign w:val="center"/>
          </w:tcPr>
          <w:p w14:paraId="639BE489">
            <w:pPr>
              <w:pStyle w:val="16"/>
            </w:pPr>
            <w:r>
              <w:t>满意度</w:t>
            </w:r>
          </w:p>
        </w:tc>
        <w:tc>
          <w:tcPr>
            <w:tcW w:w="2466" w:type="dxa"/>
            <w:vAlign w:val="center"/>
          </w:tcPr>
          <w:p w14:paraId="4B73E195">
            <w:pPr>
              <w:pStyle w:val="16"/>
            </w:pPr>
            <w:r>
              <w:t>满意度</w:t>
            </w:r>
          </w:p>
        </w:tc>
        <w:tc>
          <w:tcPr>
            <w:tcW w:w="2466" w:type="dxa"/>
            <w:vAlign w:val="center"/>
          </w:tcPr>
          <w:p w14:paraId="4244144E">
            <w:pPr>
              <w:pStyle w:val="16"/>
            </w:pPr>
            <w:r>
              <w:t>≥99百分比</w:t>
            </w:r>
          </w:p>
        </w:tc>
        <w:tc>
          <w:tcPr>
            <w:tcW w:w="2466" w:type="dxa"/>
            <w:vAlign w:val="center"/>
          </w:tcPr>
          <w:p w14:paraId="5CFA650E">
            <w:pPr>
              <w:pStyle w:val="16"/>
            </w:pPr>
          </w:p>
        </w:tc>
      </w:tr>
    </w:tbl>
    <w:p w14:paraId="49F8CF48">
      <w:pPr>
        <w:sectPr>
          <w:pgSz w:w="16840" w:h="11900" w:orient="landscape"/>
          <w:pgMar w:top="1361" w:right="1020" w:bottom="1134" w:left="1020" w:header="720" w:footer="720" w:gutter="0"/>
          <w:pgNumType w:fmt="decimal"/>
          <w:cols w:space="720" w:num="1"/>
        </w:sectPr>
      </w:pPr>
    </w:p>
    <w:p w14:paraId="7346886A">
      <w:pPr>
        <w:spacing w:before="0" w:after="0"/>
        <w:ind w:firstLine="560"/>
        <w:jc w:val="left"/>
        <w:outlineLvl w:val="9"/>
      </w:pPr>
      <w:r>
        <w:rPr>
          <w:rFonts w:ascii="方正仿宋_GBK" w:hAnsi="方正仿宋_GBK" w:eastAsia="方正仿宋_GBK" w:cs="方正仿宋_GBK"/>
          <w:b/>
          <w:color w:val="000000"/>
          <w:sz w:val="28"/>
        </w:rPr>
        <w:t>7、2022年 水电暖物业绩效目标表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0594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A9AF01">
            <w:pPr>
              <w:pStyle w:val="14"/>
            </w:pPr>
            <w:r>
              <w:t>绩效目标</w:t>
            </w:r>
          </w:p>
        </w:tc>
        <w:tc>
          <w:tcPr>
            <w:tcW w:w="7399" w:type="dxa"/>
            <w:tcBorders>
              <w:bottom w:val="single" w:color="FFFFFF" w:sz="6" w:space="0"/>
            </w:tcBorders>
            <w:vAlign w:val="center"/>
          </w:tcPr>
          <w:p w14:paraId="16849CBA">
            <w:pPr>
              <w:pStyle w:val="16"/>
            </w:pPr>
            <w:r>
              <w:t>1.保障5个县直单位日常运转，提高工作效率，提高工作质量。</w:t>
            </w:r>
          </w:p>
        </w:tc>
      </w:tr>
    </w:tbl>
    <w:p w14:paraId="184FCF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CD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FD23B9">
            <w:pPr>
              <w:pStyle w:val="14"/>
            </w:pPr>
            <w:r>
              <w:t>一级指标</w:t>
            </w:r>
          </w:p>
        </w:tc>
        <w:tc>
          <w:tcPr>
            <w:tcW w:w="2466" w:type="dxa"/>
            <w:vAlign w:val="center"/>
          </w:tcPr>
          <w:p w14:paraId="64317AC8">
            <w:pPr>
              <w:pStyle w:val="14"/>
            </w:pPr>
            <w:r>
              <w:t>二级指标</w:t>
            </w:r>
          </w:p>
        </w:tc>
        <w:tc>
          <w:tcPr>
            <w:tcW w:w="2466" w:type="dxa"/>
            <w:vAlign w:val="center"/>
          </w:tcPr>
          <w:p w14:paraId="3682D139">
            <w:pPr>
              <w:pStyle w:val="14"/>
            </w:pPr>
            <w:r>
              <w:t>三级指标</w:t>
            </w:r>
          </w:p>
        </w:tc>
        <w:tc>
          <w:tcPr>
            <w:tcW w:w="2466" w:type="dxa"/>
            <w:vAlign w:val="center"/>
          </w:tcPr>
          <w:p w14:paraId="69821216">
            <w:pPr>
              <w:pStyle w:val="14"/>
            </w:pPr>
            <w:r>
              <w:t>绩效指标描述</w:t>
            </w:r>
          </w:p>
        </w:tc>
        <w:tc>
          <w:tcPr>
            <w:tcW w:w="2466" w:type="dxa"/>
            <w:vAlign w:val="center"/>
          </w:tcPr>
          <w:p w14:paraId="6DDDCC4D">
            <w:pPr>
              <w:pStyle w:val="14"/>
            </w:pPr>
            <w:r>
              <w:t>指标值</w:t>
            </w:r>
          </w:p>
        </w:tc>
        <w:tc>
          <w:tcPr>
            <w:tcW w:w="2466" w:type="dxa"/>
            <w:vAlign w:val="center"/>
          </w:tcPr>
          <w:p w14:paraId="4C9E545A">
            <w:pPr>
              <w:pStyle w:val="14"/>
            </w:pPr>
            <w:r>
              <w:t>指标值确定依据</w:t>
            </w:r>
          </w:p>
        </w:tc>
      </w:tr>
      <w:tr w14:paraId="02A2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D44B91">
            <w:pPr>
              <w:pStyle w:val="17"/>
            </w:pPr>
            <w:r>
              <w:t>产出指标</w:t>
            </w:r>
          </w:p>
        </w:tc>
        <w:tc>
          <w:tcPr>
            <w:tcW w:w="2466" w:type="dxa"/>
            <w:vAlign w:val="center"/>
          </w:tcPr>
          <w:p w14:paraId="1951E651">
            <w:pPr>
              <w:pStyle w:val="16"/>
            </w:pPr>
            <w:r>
              <w:t>数量指标</w:t>
            </w:r>
          </w:p>
        </w:tc>
        <w:tc>
          <w:tcPr>
            <w:tcW w:w="2466" w:type="dxa"/>
            <w:vAlign w:val="center"/>
          </w:tcPr>
          <w:p w14:paraId="19D259C1">
            <w:pPr>
              <w:pStyle w:val="16"/>
            </w:pPr>
            <w:r>
              <w:t>同一场所单位所数</w:t>
            </w:r>
          </w:p>
        </w:tc>
        <w:tc>
          <w:tcPr>
            <w:tcW w:w="2466" w:type="dxa"/>
            <w:vAlign w:val="center"/>
          </w:tcPr>
          <w:p w14:paraId="1ED9B0DB">
            <w:pPr>
              <w:pStyle w:val="16"/>
            </w:pPr>
            <w:r>
              <w:t>同一场所单位所数</w:t>
            </w:r>
          </w:p>
        </w:tc>
        <w:tc>
          <w:tcPr>
            <w:tcW w:w="2466" w:type="dxa"/>
            <w:vAlign w:val="center"/>
          </w:tcPr>
          <w:p w14:paraId="393688D4">
            <w:pPr>
              <w:pStyle w:val="16"/>
            </w:pPr>
            <w:r>
              <w:t>5个</w:t>
            </w:r>
          </w:p>
        </w:tc>
        <w:tc>
          <w:tcPr>
            <w:tcW w:w="2466" w:type="dxa"/>
            <w:vAlign w:val="center"/>
          </w:tcPr>
          <w:p w14:paraId="7CE9EF89">
            <w:pPr>
              <w:pStyle w:val="16"/>
            </w:pPr>
          </w:p>
        </w:tc>
      </w:tr>
      <w:tr w14:paraId="5E58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A6327"/>
        </w:tc>
        <w:tc>
          <w:tcPr>
            <w:tcW w:w="2466" w:type="dxa"/>
            <w:vAlign w:val="center"/>
          </w:tcPr>
          <w:p w14:paraId="30745D2D">
            <w:pPr>
              <w:pStyle w:val="16"/>
            </w:pPr>
            <w:r>
              <w:t>质量指标</w:t>
            </w:r>
          </w:p>
        </w:tc>
        <w:tc>
          <w:tcPr>
            <w:tcW w:w="2466" w:type="dxa"/>
            <w:vAlign w:val="center"/>
          </w:tcPr>
          <w:p w14:paraId="61FEF052">
            <w:pPr>
              <w:pStyle w:val="16"/>
            </w:pPr>
            <w:r>
              <w:t>覆盖率</w:t>
            </w:r>
          </w:p>
        </w:tc>
        <w:tc>
          <w:tcPr>
            <w:tcW w:w="2466" w:type="dxa"/>
            <w:vAlign w:val="center"/>
          </w:tcPr>
          <w:p w14:paraId="4ABB6B87">
            <w:pPr>
              <w:pStyle w:val="16"/>
            </w:pPr>
            <w:r>
              <w:t>覆盖率</w:t>
            </w:r>
          </w:p>
        </w:tc>
        <w:tc>
          <w:tcPr>
            <w:tcW w:w="2466" w:type="dxa"/>
            <w:vAlign w:val="center"/>
          </w:tcPr>
          <w:p w14:paraId="0C5370F7">
            <w:pPr>
              <w:pStyle w:val="16"/>
            </w:pPr>
            <w:r>
              <w:t>≥98%</w:t>
            </w:r>
          </w:p>
        </w:tc>
        <w:tc>
          <w:tcPr>
            <w:tcW w:w="2466" w:type="dxa"/>
            <w:vAlign w:val="center"/>
          </w:tcPr>
          <w:p w14:paraId="1359BCEC">
            <w:pPr>
              <w:pStyle w:val="16"/>
            </w:pPr>
          </w:p>
        </w:tc>
      </w:tr>
      <w:tr w14:paraId="4507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7A08A"/>
        </w:tc>
        <w:tc>
          <w:tcPr>
            <w:tcW w:w="2466" w:type="dxa"/>
            <w:vAlign w:val="center"/>
          </w:tcPr>
          <w:p w14:paraId="44B3097E">
            <w:pPr>
              <w:pStyle w:val="16"/>
            </w:pPr>
            <w:r>
              <w:t>时效指标</w:t>
            </w:r>
          </w:p>
        </w:tc>
        <w:tc>
          <w:tcPr>
            <w:tcW w:w="2466" w:type="dxa"/>
            <w:vAlign w:val="center"/>
          </w:tcPr>
          <w:p w14:paraId="7F2315D5">
            <w:pPr>
              <w:pStyle w:val="16"/>
            </w:pPr>
            <w:r>
              <w:t>服务的完成度</w:t>
            </w:r>
          </w:p>
        </w:tc>
        <w:tc>
          <w:tcPr>
            <w:tcW w:w="2466" w:type="dxa"/>
            <w:vAlign w:val="center"/>
          </w:tcPr>
          <w:p w14:paraId="4F06C8CE">
            <w:pPr>
              <w:pStyle w:val="16"/>
            </w:pPr>
            <w:r>
              <w:t>服务的完成度</w:t>
            </w:r>
          </w:p>
        </w:tc>
        <w:tc>
          <w:tcPr>
            <w:tcW w:w="2466" w:type="dxa"/>
            <w:vAlign w:val="center"/>
          </w:tcPr>
          <w:p w14:paraId="1E82D7E7">
            <w:pPr>
              <w:pStyle w:val="16"/>
            </w:pPr>
            <w:r>
              <w:t>≥97%</w:t>
            </w:r>
          </w:p>
        </w:tc>
        <w:tc>
          <w:tcPr>
            <w:tcW w:w="2466" w:type="dxa"/>
            <w:vAlign w:val="center"/>
          </w:tcPr>
          <w:p w14:paraId="4635D105">
            <w:pPr>
              <w:pStyle w:val="16"/>
            </w:pPr>
          </w:p>
        </w:tc>
      </w:tr>
      <w:tr w14:paraId="60AB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97CA0"/>
        </w:tc>
        <w:tc>
          <w:tcPr>
            <w:tcW w:w="2466" w:type="dxa"/>
            <w:vAlign w:val="center"/>
          </w:tcPr>
          <w:p w14:paraId="0D33BC1F">
            <w:pPr>
              <w:pStyle w:val="16"/>
            </w:pPr>
            <w:r>
              <w:t>成本指标</w:t>
            </w:r>
          </w:p>
        </w:tc>
        <w:tc>
          <w:tcPr>
            <w:tcW w:w="2466" w:type="dxa"/>
            <w:vAlign w:val="center"/>
          </w:tcPr>
          <w:p w14:paraId="028E332A">
            <w:pPr>
              <w:pStyle w:val="16"/>
            </w:pPr>
            <w:r>
              <w:t>预算控制数</w:t>
            </w:r>
          </w:p>
        </w:tc>
        <w:tc>
          <w:tcPr>
            <w:tcW w:w="2466" w:type="dxa"/>
            <w:vAlign w:val="center"/>
          </w:tcPr>
          <w:p w14:paraId="0FDF99F3">
            <w:pPr>
              <w:pStyle w:val="16"/>
            </w:pPr>
            <w:r>
              <w:t>预算控制数</w:t>
            </w:r>
          </w:p>
        </w:tc>
        <w:tc>
          <w:tcPr>
            <w:tcW w:w="2466" w:type="dxa"/>
            <w:vAlign w:val="center"/>
          </w:tcPr>
          <w:p w14:paraId="3C0A1212">
            <w:pPr>
              <w:pStyle w:val="16"/>
            </w:pPr>
            <w:r>
              <w:t>29.4万元</w:t>
            </w:r>
          </w:p>
        </w:tc>
        <w:tc>
          <w:tcPr>
            <w:tcW w:w="2466" w:type="dxa"/>
            <w:vAlign w:val="center"/>
          </w:tcPr>
          <w:p w14:paraId="5ED19BF4">
            <w:pPr>
              <w:pStyle w:val="16"/>
            </w:pPr>
          </w:p>
        </w:tc>
      </w:tr>
      <w:tr w14:paraId="3FE2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CB3591">
            <w:pPr>
              <w:pStyle w:val="17"/>
            </w:pPr>
            <w:r>
              <w:t>效益指标</w:t>
            </w:r>
          </w:p>
        </w:tc>
        <w:tc>
          <w:tcPr>
            <w:tcW w:w="2466" w:type="dxa"/>
            <w:vAlign w:val="center"/>
          </w:tcPr>
          <w:p w14:paraId="2A360E19">
            <w:pPr>
              <w:pStyle w:val="16"/>
            </w:pPr>
            <w:r>
              <w:t>经济效益指标</w:t>
            </w:r>
          </w:p>
        </w:tc>
        <w:tc>
          <w:tcPr>
            <w:tcW w:w="2466" w:type="dxa"/>
            <w:vAlign w:val="center"/>
          </w:tcPr>
          <w:p w14:paraId="573CC825">
            <w:pPr>
              <w:pStyle w:val="16"/>
            </w:pPr>
            <w:r>
              <w:t>提高效率</w:t>
            </w:r>
          </w:p>
        </w:tc>
        <w:tc>
          <w:tcPr>
            <w:tcW w:w="2466" w:type="dxa"/>
            <w:vAlign w:val="center"/>
          </w:tcPr>
          <w:p w14:paraId="7DD8EF1F">
            <w:pPr>
              <w:pStyle w:val="16"/>
            </w:pPr>
            <w:r>
              <w:t>提高效率</w:t>
            </w:r>
          </w:p>
        </w:tc>
        <w:tc>
          <w:tcPr>
            <w:tcW w:w="2466" w:type="dxa"/>
            <w:vAlign w:val="center"/>
          </w:tcPr>
          <w:p w14:paraId="3BF284E8">
            <w:pPr>
              <w:pStyle w:val="16"/>
            </w:pPr>
            <w:r>
              <w:t>≥95%</w:t>
            </w:r>
          </w:p>
        </w:tc>
        <w:tc>
          <w:tcPr>
            <w:tcW w:w="2466" w:type="dxa"/>
            <w:vAlign w:val="center"/>
          </w:tcPr>
          <w:p w14:paraId="7012279D">
            <w:pPr>
              <w:pStyle w:val="16"/>
            </w:pPr>
          </w:p>
        </w:tc>
      </w:tr>
      <w:tr w14:paraId="55D9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11A094"/>
        </w:tc>
        <w:tc>
          <w:tcPr>
            <w:tcW w:w="2466" w:type="dxa"/>
            <w:vAlign w:val="center"/>
          </w:tcPr>
          <w:p w14:paraId="4FB9AFA0">
            <w:pPr>
              <w:pStyle w:val="16"/>
            </w:pPr>
            <w:r>
              <w:t>社会效益指标</w:t>
            </w:r>
          </w:p>
        </w:tc>
        <w:tc>
          <w:tcPr>
            <w:tcW w:w="2466" w:type="dxa"/>
            <w:vAlign w:val="center"/>
          </w:tcPr>
          <w:p w14:paraId="394A052D">
            <w:pPr>
              <w:pStyle w:val="16"/>
            </w:pPr>
            <w:r>
              <w:t>提供优质服务</w:t>
            </w:r>
          </w:p>
        </w:tc>
        <w:tc>
          <w:tcPr>
            <w:tcW w:w="2466" w:type="dxa"/>
            <w:vAlign w:val="center"/>
          </w:tcPr>
          <w:p w14:paraId="2DD0FA94">
            <w:pPr>
              <w:pStyle w:val="16"/>
            </w:pPr>
            <w:r>
              <w:t>提供优质服务</w:t>
            </w:r>
          </w:p>
        </w:tc>
        <w:tc>
          <w:tcPr>
            <w:tcW w:w="2466" w:type="dxa"/>
            <w:vAlign w:val="center"/>
          </w:tcPr>
          <w:p w14:paraId="0530287C">
            <w:pPr>
              <w:pStyle w:val="16"/>
            </w:pPr>
            <w:r>
              <w:t>≥93%</w:t>
            </w:r>
          </w:p>
        </w:tc>
        <w:tc>
          <w:tcPr>
            <w:tcW w:w="2466" w:type="dxa"/>
            <w:vAlign w:val="center"/>
          </w:tcPr>
          <w:p w14:paraId="6F61C3F4">
            <w:pPr>
              <w:pStyle w:val="16"/>
            </w:pPr>
          </w:p>
        </w:tc>
      </w:tr>
      <w:tr w14:paraId="5513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E4A1A"/>
        </w:tc>
        <w:tc>
          <w:tcPr>
            <w:tcW w:w="2466" w:type="dxa"/>
            <w:vAlign w:val="center"/>
          </w:tcPr>
          <w:p w14:paraId="36B65A99">
            <w:pPr>
              <w:pStyle w:val="16"/>
            </w:pPr>
            <w:r>
              <w:t>生态效益指标</w:t>
            </w:r>
          </w:p>
        </w:tc>
        <w:tc>
          <w:tcPr>
            <w:tcW w:w="2466" w:type="dxa"/>
            <w:vAlign w:val="center"/>
          </w:tcPr>
          <w:p w14:paraId="128CC36C">
            <w:pPr>
              <w:pStyle w:val="16"/>
            </w:pPr>
            <w:r>
              <w:t>生态效益指标</w:t>
            </w:r>
          </w:p>
        </w:tc>
        <w:tc>
          <w:tcPr>
            <w:tcW w:w="2466" w:type="dxa"/>
            <w:vAlign w:val="center"/>
          </w:tcPr>
          <w:p w14:paraId="3ACBCCBF">
            <w:pPr>
              <w:pStyle w:val="16"/>
            </w:pPr>
            <w:r>
              <w:t>生态效益指标</w:t>
            </w:r>
          </w:p>
        </w:tc>
        <w:tc>
          <w:tcPr>
            <w:tcW w:w="2466" w:type="dxa"/>
            <w:vAlign w:val="center"/>
          </w:tcPr>
          <w:p w14:paraId="5F827199">
            <w:pPr>
              <w:pStyle w:val="16"/>
            </w:pPr>
            <w:r>
              <w:t>≥94%</w:t>
            </w:r>
          </w:p>
        </w:tc>
        <w:tc>
          <w:tcPr>
            <w:tcW w:w="2466" w:type="dxa"/>
            <w:vAlign w:val="center"/>
          </w:tcPr>
          <w:p w14:paraId="21CDE74C">
            <w:pPr>
              <w:pStyle w:val="16"/>
            </w:pPr>
          </w:p>
        </w:tc>
      </w:tr>
      <w:tr w14:paraId="51D2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60F06"/>
        </w:tc>
        <w:tc>
          <w:tcPr>
            <w:tcW w:w="2466" w:type="dxa"/>
            <w:vAlign w:val="center"/>
          </w:tcPr>
          <w:p w14:paraId="008E106B">
            <w:pPr>
              <w:pStyle w:val="16"/>
            </w:pPr>
            <w:r>
              <w:t>可持续影响指标</w:t>
            </w:r>
          </w:p>
        </w:tc>
        <w:tc>
          <w:tcPr>
            <w:tcW w:w="2466" w:type="dxa"/>
            <w:vAlign w:val="center"/>
          </w:tcPr>
          <w:p w14:paraId="11F818B7">
            <w:pPr>
              <w:pStyle w:val="16"/>
            </w:pPr>
            <w:r>
              <w:t>可持续性服务</w:t>
            </w:r>
          </w:p>
        </w:tc>
        <w:tc>
          <w:tcPr>
            <w:tcW w:w="2466" w:type="dxa"/>
            <w:vAlign w:val="center"/>
          </w:tcPr>
          <w:p w14:paraId="6CE817CA">
            <w:pPr>
              <w:pStyle w:val="16"/>
            </w:pPr>
            <w:r>
              <w:t>可持续性服务</w:t>
            </w:r>
          </w:p>
        </w:tc>
        <w:tc>
          <w:tcPr>
            <w:tcW w:w="2466" w:type="dxa"/>
            <w:vAlign w:val="center"/>
          </w:tcPr>
          <w:p w14:paraId="16ED7A70">
            <w:pPr>
              <w:pStyle w:val="16"/>
            </w:pPr>
            <w:r>
              <w:t>≥92%</w:t>
            </w:r>
          </w:p>
        </w:tc>
        <w:tc>
          <w:tcPr>
            <w:tcW w:w="2466" w:type="dxa"/>
            <w:vAlign w:val="center"/>
          </w:tcPr>
          <w:p w14:paraId="652F8E98">
            <w:pPr>
              <w:pStyle w:val="16"/>
            </w:pPr>
          </w:p>
        </w:tc>
      </w:tr>
      <w:tr w14:paraId="128B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57F421">
            <w:pPr>
              <w:pStyle w:val="17"/>
            </w:pPr>
            <w:r>
              <w:t>满意度指标</w:t>
            </w:r>
          </w:p>
        </w:tc>
        <w:tc>
          <w:tcPr>
            <w:tcW w:w="2466" w:type="dxa"/>
            <w:vAlign w:val="center"/>
          </w:tcPr>
          <w:p w14:paraId="51DC9F1F">
            <w:pPr>
              <w:pStyle w:val="16"/>
            </w:pPr>
            <w:r>
              <w:t>服务对象满意度指标</w:t>
            </w:r>
          </w:p>
        </w:tc>
        <w:tc>
          <w:tcPr>
            <w:tcW w:w="2466" w:type="dxa"/>
            <w:vAlign w:val="center"/>
          </w:tcPr>
          <w:p w14:paraId="1B668F7A">
            <w:pPr>
              <w:pStyle w:val="16"/>
            </w:pPr>
            <w:r>
              <w:t>满意率</w:t>
            </w:r>
          </w:p>
        </w:tc>
        <w:tc>
          <w:tcPr>
            <w:tcW w:w="2466" w:type="dxa"/>
            <w:vAlign w:val="center"/>
          </w:tcPr>
          <w:p w14:paraId="78F16DAD">
            <w:pPr>
              <w:pStyle w:val="16"/>
            </w:pPr>
            <w:r>
              <w:t>满意率</w:t>
            </w:r>
          </w:p>
        </w:tc>
        <w:tc>
          <w:tcPr>
            <w:tcW w:w="2466" w:type="dxa"/>
            <w:vAlign w:val="center"/>
          </w:tcPr>
          <w:p w14:paraId="6571D1B4">
            <w:pPr>
              <w:pStyle w:val="16"/>
            </w:pPr>
            <w:r>
              <w:t>≥95%</w:t>
            </w:r>
          </w:p>
        </w:tc>
        <w:tc>
          <w:tcPr>
            <w:tcW w:w="2466" w:type="dxa"/>
            <w:vAlign w:val="center"/>
          </w:tcPr>
          <w:p w14:paraId="01309907">
            <w:pPr>
              <w:pStyle w:val="16"/>
            </w:pPr>
          </w:p>
        </w:tc>
      </w:tr>
      <w:tr w14:paraId="484E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490E8"/>
        </w:tc>
        <w:tc>
          <w:tcPr>
            <w:tcW w:w="2466" w:type="dxa"/>
            <w:vAlign w:val="center"/>
          </w:tcPr>
          <w:p w14:paraId="31702F76">
            <w:pPr>
              <w:pStyle w:val="16"/>
            </w:pPr>
            <w:r>
              <w:t>服务对象满意度指标</w:t>
            </w:r>
          </w:p>
        </w:tc>
        <w:tc>
          <w:tcPr>
            <w:tcW w:w="2466" w:type="dxa"/>
            <w:vAlign w:val="center"/>
          </w:tcPr>
          <w:p w14:paraId="00F171B9">
            <w:pPr>
              <w:pStyle w:val="16"/>
            </w:pPr>
            <w:r>
              <w:t>服务满意度</w:t>
            </w:r>
          </w:p>
        </w:tc>
        <w:tc>
          <w:tcPr>
            <w:tcW w:w="2466" w:type="dxa"/>
            <w:vAlign w:val="center"/>
          </w:tcPr>
          <w:p w14:paraId="131C8314">
            <w:pPr>
              <w:pStyle w:val="16"/>
            </w:pPr>
            <w:r>
              <w:t>服务满意度</w:t>
            </w:r>
          </w:p>
        </w:tc>
        <w:tc>
          <w:tcPr>
            <w:tcW w:w="2466" w:type="dxa"/>
            <w:vAlign w:val="center"/>
          </w:tcPr>
          <w:p w14:paraId="75EF8CCD">
            <w:pPr>
              <w:pStyle w:val="16"/>
            </w:pPr>
            <w:r>
              <w:t>≥96%</w:t>
            </w:r>
          </w:p>
        </w:tc>
        <w:tc>
          <w:tcPr>
            <w:tcW w:w="2466" w:type="dxa"/>
            <w:vAlign w:val="center"/>
          </w:tcPr>
          <w:p w14:paraId="00BCA893">
            <w:pPr>
              <w:pStyle w:val="16"/>
            </w:pPr>
          </w:p>
        </w:tc>
      </w:tr>
      <w:tr w14:paraId="02C1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3C9BE1"/>
        </w:tc>
        <w:tc>
          <w:tcPr>
            <w:tcW w:w="2466" w:type="dxa"/>
            <w:vAlign w:val="center"/>
          </w:tcPr>
          <w:p w14:paraId="297182FE">
            <w:pPr>
              <w:pStyle w:val="16"/>
            </w:pPr>
            <w:r>
              <w:t>服务对象满意度指标</w:t>
            </w:r>
          </w:p>
        </w:tc>
        <w:tc>
          <w:tcPr>
            <w:tcW w:w="2466" w:type="dxa"/>
            <w:vAlign w:val="center"/>
          </w:tcPr>
          <w:p w14:paraId="23AFE868">
            <w:pPr>
              <w:pStyle w:val="16"/>
            </w:pPr>
            <w:r>
              <w:t>满意率</w:t>
            </w:r>
          </w:p>
        </w:tc>
        <w:tc>
          <w:tcPr>
            <w:tcW w:w="2466" w:type="dxa"/>
            <w:vAlign w:val="center"/>
          </w:tcPr>
          <w:p w14:paraId="523F1078">
            <w:pPr>
              <w:pStyle w:val="16"/>
            </w:pPr>
            <w:r>
              <w:t>满意率</w:t>
            </w:r>
          </w:p>
        </w:tc>
        <w:tc>
          <w:tcPr>
            <w:tcW w:w="2466" w:type="dxa"/>
            <w:vAlign w:val="center"/>
          </w:tcPr>
          <w:p w14:paraId="7E6E2A2A">
            <w:pPr>
              <w:pStyle w:val="16"/>
            </w:pPr>
            <w:r>
              <w:t>≥96%</w:t>
            </w:r>
          </w:p>
        </w:tc>
        <w:tc>
          <w:tcPr>
            <w:tcW w:w="2466" w:type="dxa"/>
            <w:vAlign w:val="center"/>
          </w:tcPr>
          <w:p w14:paraId="2C0F53D2">
            <w:pPr>
              <w:pStyle w:val="16"/>
            </w:pPr>
          </w:p>
        </w:tc>
      </w:tr>
    </w:tbl>
    <w:p w14:paraId="71DF0E56">
      <w:pPr>
        <w:sectPr>
          <w:pgSz w:w="16840" w:h="11900" w:orient="landscape"/>
          <w:pgMar w:top="1361" w:right="1020" w:bottom="1134" w:left="1020" w:header="720" w:footer="720" w:gutter="0"/>
          <w:pgNumType w:fmt="decimal"/>
          <w:cols w:space="720" w:num="1"/>
        </w:sectPr>
      </w:pPr>
    </w:p>
    <w:p w14:paraId="5FDA10C4">
      <w:pPr>
        <w:spacing w:before="0" w:after="0"/>
        <w:ind w:firstLine="560"/>
        <w:jc w:val="left"/>
        <w:outlineLvl w:val="9"/>
      </w:pPr>
      <w:r>
        <w:rPr>
          <w:rFonts w:ascii="方正仿宋_GBK" w:hAnsi="方正仿宋_GBK" w:eastAsia="方正仿宋_GBK" w:cs="方正仿宋_GBK"/>
          <w:b/>
          <w:color w:val="000000"/>
          <w:sz w:val="28"/>
        </w:rPr>
        <w:t>8、2022年 医保基金监管工作开展与宣传经费绩效目标表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33B5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B06EB5">
            <w:pPr>
              <w:pStyle w:val="14"/>
            </w:pPr>
            <w:r>
              <w:t>绩效目标</w:t>
            </w:r>
          </w:p>
        </w:tc>
        <w:tc>
          <w:tcPr>
            <w:tcW w:w="7399" w:type="dxa"/>
            <w:tcBorders>
              <w:bottom w:val="single" w:color="FFFFFF" w:sz="6" w:space="0"/>
            </w:tcBorders>
            <w:vAlign w:val="center"/>
          </w:tcPr>
          <w:p w14:paraId="7CBA1F70">
            <w:pPr>
              <w:pStyle w:val="16"/>
            </w:pPr>
            <w:r>
              <w:t>1.保障医保基金安全，保障监管工作的顺利开展，提供工作效率，提高工作质量，为全县参保人员提供更为优质的服务。</w:t>
            </w:r>
          </w:p>
        </w:tc>
      </w:tr>
    </w:tbl>
    <w:p w14:paraId="3BB44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DA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494C7C">
            <w:pPr>
              <w:pStyle w:val="14"/>
            </w:pPr>
            <w:r>
              <w:t>一级指标</w:t>
            </w:r>
          </w:p>
        </w:tc>
        <w:tc>
          <w:tcPr>
            <w:tcW w:w="2466" w:type="dxa"/>
            <w:vAlign w:val="center"/>
          </w:tcPr>
          <w:p w14:paraId="72E9037A">
            <w:pPr>
              <w:pStyle w:val="14"/>
            </w:pPr>
            <w:r>
              <w:t>二级指标</w:t>
            </w:r>
          </w:p>
        </w:tc>
        <w:tc>
          <w:tcPr>
            <w:tcW w:w="2466" w:type="dxa"/>
            <w:vAlign w:val="center"/>
          </w:tcPr>
          <w:p w14:paraId="183DDE24">
            <w:pPr>
              <w:pStyle w:val="14"/>
            </w:pPr>
            <w:r>
              <w:t>三级指标</w:t>
            </w:r>
          </w:p>
        </w:tc>
        <w:tc>
          <w:tcPr>
            <w:tcW w:w="2466" w:type="dxa"/>
            <w:vAlign w:val="center"/>
          </w:tcPr>
          <w:p w14:paraId="0392D530">
            <w:pPr>
              <w:pStyle w:val="14"/>
            </w:pPr>
            <w:r>
              <w:t>绩效指标描述</w:t>
            </w:r>
          </w:p>
        </w:tc>
        <w:tc>
          <w:tcPr>
            <w:tcW w:w="2466" w:type="dxa"/>
            <w:vAlign w:val="center"/>
          </w:tcPr>
          <w:p w14:paraId="5E26B7C3">
            <w:pPr>
              <w:pStyle w:val="14"/>
            </w:pPr>
            <w:r>
              <w:t>指标值</w:t>
            </w:r>
          </w:p>
        </w:tc>
        <w:tc>
          <w:tcPr>
            <w:tcW w:w="2466" w:type="dxa"/>
            <w:vAlign w:val="center"/>
          </w:tcPr>
          <w:p w14:paraId="3FBF1530">
            <w:pPr>
              <w:pStyle w:val="14"/>
            </w:pPr>
            <w:r>
              <w:t>指标值确定依据</w:t>
            </w:r>
          </w:p>
        </w:tc>
      </w:tr>
      <w:tr w14:paraId="78128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762F08">
            <w:pPr>
              <w:pStyle w:val="17"/>
            </w:pPr>
            <w:r>
              <w:t>产出指标</w:t>
            </w:r>
          </w:p>
        </w:tc>
        <w:tc>
          <w:tcPr>
            <w:tcW w:w="2466" w:type="dxa"/>
            <w:vAlign w:val="center"/>
          </w:tcPr>
          <w:p w14:paraId="20B0B96B">
            <w:pPr>
              <w:pStyle w:val="16"/>
            </w:pPr>
            <w:r>
              <w:t>数量指标</w:t>
            </w:r>
          </w:p>
        </w:tc>
        <w:tc>
          <w:tcPr>
            <w:tcW w:w="2466" w:type="dxa"/>
            <w:vAlign w:val="center"/>
          </w:tcPr>
          <w:p w14:paraId="0C0298C1">
            <w:pPr>
              <w:pStyle w:val="16"/>
            </w:pPr>
            <w:r>
              <w:t>监管覆盖率</w:t>
            </w:r>
          </w:p>
        </w:tc>
        <w:tc>
          <w:tcPr>
            <w:tcW w:w="2466" w:type="dxa"/>
            <w:vAlign w:val="center"/>
          </w:tcPr>
          <w:p w14:paraId="55DFF503">
            <w:pPr>
              <w:pStyle w:val="16"/>
            </w:pPr>
            <w:r>
              <w:t>监管覆盖率</w:t>
            </w:r>
          </w:p>
        </w:tc>
        <w:tc>
          <w:tcPr>
            <w:tcW w:w="2466" w:type="dxa"/>
            <w:vAlign w:val="center"/>
          </w:tcPr>
          <w:p w14:paraId="64F7D150">
            <w:pPr>
              <w:pStyle w:val="16"/>
            </w:pPr>
            <w:r>
              <w:t>≥98%</w:t>
            </w:r>
          </w:p>
        </w:tc>
        <w:tc>
          <w:tcPr>
            <w:tcW w:w="2466" w:type="dxa"/>
            <w:vAlign w:val="center"/>
          </w:tcPr>
          <w:p w14:paraId="060624A9">
            <w:pPr>
              <w:pStyle w:val="16"/>
            </w:pPr>
          </w:p>
        </w:tc>
      </w:tr>
      <w:tr w14:paraId="14CF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4D71B"/>
        </w:tc>
        <w:tc>
          <w:tcPr>
            <w:tcW w:w="2466" w:type="dxa"/>
            <w:vAlign w:val="center"/>
          </w:tcPr>
          <w:p w14:paraId="472D8913">
            <w:pPr>
              <w:pStyle w:val="16"/>
            </w:pPr>
            <w:r>
              <w:t>质量指标</w:t>
            </w:r>
          </w:p>
        </w:tc>
        <w:tc>
          <w:tcPr>
            <w:tcW w:w="2466" w:type="dxa"/>
            <w:vAlign w:val="center"/>
          </w:tcPr>
          <w:p w14:paraId="68B42116">
            <w:pPr>
              <w:pStyle w:val="16"/>
            </w:pPr>
            <w:r>
              <w:t>综合业务管理工作完成率</w:t>
            </w:r>
          </w:p>
        </w:tc>
        <w:tc>
          <w:tcPr>
            <w:tcW w:w="2466" w:type="dxa"/>
            <w:vAlign w:val="center"/>
          </w:tcPr>
          <w:p w14:paraId="6264B38B">
            <w:pPr>
              <w:pStyle w:val="16"/>
            </w:pPr>
            <w:r>
              <w:t>综合业务管理工作完成率</w:t>
            </w:r>
          </w:p>
        </w:tc>
        <w:tc>
          <w:tcPr>
            <w:tcW w:w="2466" w:type="dxa"/>
            <w:vAlign w:val="center"/>
          </w:tcPr>
          <w:p w14:paraId="1E0504D9">
            <w:pPr>
              <w:pStyle w:val="16"/>
            </w:pPr>
            <w:r>
              <w:t>≥97%</w:t>
            </w:r>
          </w:p>
        </w:tc>
        <w:tc>
          <w:tcPr>
            <w:tcW w:w="2466" w:type="dxa"/>
            <w:vAlign w:val="center"/>
          </w:tcPr>
          <w:p w14:paraId="7BEBCBFF">
            <w:pPr>
              <w:pStyle w:val="16"/>
            </w:pPr>
          </w:p>
        </w:tc>
      </w:tr>
      <w:tr w14:paraId="6A94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860AE"/>
        </w:tc>
        <w:tc>
          <w:tcPr>
            <w:tcW w:w="2466" w:type="dxa"/>
            <w:vAlign w:val="center"/>
          </w:tcPr>
          <w:p w14:paraId="0C0CD2DF">
            <w:pPr>
              <w:pStyle w:val="16"/>
            </w:pPr>
            <w:r>
              <w:t>时效指标</w:t>
            </w:r>
          </w:p>
        </w:tc>
        <w:tc>
          <w:tcPr>
            <w:tcW w:w="2466" w:type="dxa"/>
            <w:vAlign w:val="center"/>
          </w:tcPr>
          <w:p w14:paraId="567F84F2">
            <w:pPr>
              <w:pStyle w:val="16"/>
            </w:pPr>
            <w:r>
              <w:t>完工及时率</w:t>
            </w:r>
          </w:p>
        </w:tc>
        <w:tc>
          <w:tcPr>
            <w:tcW w:w="2466" w:type="dxa"/>
            <w:vAlign w:val="center"/>
          </w:tcPr>
          <w:p w14:paraId="69AF6E48">
            <w:pPr>
              <w:pStyle w:val="16"/>
            </w:pPr>
            <w:r>
              <w:t>完工及时率</w:t>
            </w:r>
          </w:p>
        </w:tc>
        <w:tc>
          <w:tcPr>
            <w:tcW w:w="2466" w:type="dxa"/>
            <w:vAlign w:val="center"/>
          </w:tcPr>
          <w:p w14:paraId="1237D698">
            <w:pPr>
              <w:pStyle w:val="16"/>
            </w:pPr>
            <w:r>
              <w:t>≥98%</w:t>
            </w:r>
          </w:p>
        </w:tc>
        <w:tc>
          <w:tcPr>
            <w:tcW w:w="2466" w:type="dxa"/>
            <w:vAlign w:val="center"/>
          </w:tcPr>
          <w:p w14:paraId="1CB573E3">
            <w:pPr>
              <w:pStyle w:val="16"/>
            </w:pPr>
          </w:p>
        </w:tc>
      </w:tr>
      <w:tr w14:paraId="6707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9E478"/>
        </w:tc>
        <w:tc>
          <w:tcPr>
            <w:tcW w:w="2466" w:type="dxa"/>
            <w:vAlign w:val="center"/>
          </w:tcPr>
          <w:p w14:paraId="5DC70E4D">
            <w:pPr>
              <w:pStyle w:val="16"/>
            </w:pPr>
            <w:r>
              <w:t>成本指标</w:t>
            </w:r>
          </w:p>
        </w:tc>
        <w:tc>
          <w:tcPr>
            <w:tcW w:w="2466" w:type="dxa"/>
            <w:vAlign w:val="center"/>
          </w:tcPr>
          <w:p w14:paraId="7B1728DE">
            <w:pPr>
              <w:pStyle w:val="16"/>
            </w:pPr>
            <w:r>
              <w:t>预算控制数</w:t>
            </w:r>
          </w:p>
        </w:tc>
        <w:tc>
          <w:tcPr>
            <w:tcW w:w="2466" w:type="dxa"/>
            <w:vAlign w:val="center"/>
          </w:tcPr>
          <w:p w14:paraId="2DE011B4">
            <w:pPr>
              <w:pStyle w:val="16"/>
            </w:pPr>
            <w:r>
              <w:t>预算控制数</w:t>
            </w:r>
          </w:p>
        </w:tc>
        <w:tc>
          <w:tcPr>
            <w:tcW w:w="2466" w:type="dxa"/>
            <w:vAlign w:val="center"/>
          </w:tcPr>
          <w:p w14:paraId="7C8032B0">
            <w:pPr>
              <w:pStyle w:val="16"/>
            </w:pPr>
            <w:r>
              <w:t>6.5万元</w:t>
            </w:r>
          </w:p>
        </w:tc>
        <w:tc>
          <w:tcPr>
            <w:tcW w:w="2466" w:type="dxa"/>
            <w:vAlign w:val="center"/>
          </w:tcPr>
          <w:p w14:paraId="34E91D9D">
            <w:pPr>
              <w:pStyle w:val="16"/>
            </w:pPr>
          </w:p>
        </w:tc>
      </w:tr>
      <w:tr w14:paraId="02A1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21B1F5">
            <w:pPr>
              <w:pStyle w:val="17"/>
            </w:pPr>
            <w:r>
              <w:t>效益指标</w:t>
            </w:r>
          </w:p>
        </w:tc>
        <w:tc>
          <w:tcPr>
            <w:tcW w:w="2466" w:type="dxa"/>
            <w:vAlign w:val="center"/>
          </w:tcPr>
          <w:p w14:paraId="065C47B4">
            <w:pPr>
              <w:pStyle w:val="16"/>
            </w:pPr>
            <w:r>
              <w:t>经济效益指标</w:t>
            </w:r>
          </w:p>
        </w:tc>
        <w:tc>
          <w:tcPr>
            <w:tcW w:w="2466" w:type="dxa"/>
            <w:vAlign w:val="center"/>
          </w:tcPr>
          <w:p w14:paraId="6DA9D3D6">
            <w:pPr>
              <w:pStyle w:val="16"/>
            </w:pPr>
            <w:r>
              <w:t>提高效率</w:t>
            </w:r>
          </w:p>
        </w:tc>
        <w:tc>
          <w:tcPr>
            <w:tcW w:w="2466" w:type="dxa"/>
            <w:vAlign w:val="center"/>
          </w:tcPr>
          <w:p w14:paraId="6F1B9FE8">
            <w:pPr>
              <w:pStyle w:val="16"/>
            </w:pPr>
            <w:r>
              <w:t>提高效率</w:t>
            </w:r>
          </w:p>
        </w:tc>
        <w:tc>
          <w:tcPr>
            <w:tcW w:w="2466" w:type="dxa"/>
            <w:vAlign w:val="center"/>
          </w:tcPr>
          <w:p w14:paraId="57BB1300">
            <w:pPr>
              <w:pStyle w:val="16"/>
            </w:pPr>
            <w:r>
              <w:t>≥96%</w:t>
            </w:r>
          </w:p>
        </w:tc>
        <w:tc>
          <w:tcPr>
            <w:tcW w:w="2466" w:type="dxa"/>
            <w:vAlign w:val="center"/>
          </w:tcPr>
          <w:p w14:paraId="5F25E731">
            <w:pPr>
              <w:pStyle w:val="16"/>
            </w:pPr>
          </w:p>
        </w:tc>
      </w:tr>
      <w:tr w14:paraId="1B1CD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44A7F6"/>
        </w:tc>
        <w:tc>
          <w:tcPr>
            <w:tcW w:w="2466" w:type="dxa"/>
            <w:vAlign w:val="center"/>
          </w:tcPr>
          <w:p w14:paraId="64536AC1">
            <w:pPr>
              <w:pStyle w:val="16"/>
            </w:pPr>
            <w:r>
              <w:t>社会效益指标</w:t>
            </w:r>
          </w:p>
        </w:tc>
        <w:tc>
          <w:tcPr>
            <w:tcW w:w="2466" w:type="dxa"/>
            <w:vAlign w:val="center"/>
          </w:tcPr>
          <w:p w14:paraId="554E1A7D">
            <w:pPr>
              <w:pStyle w:val="16"/>
            </w:pPr>
            <w:r>
              <w:t>提供优质服务</w:t>
            </w:r>
          </w:p>
        </w:tc>
        <w:tc>
          <w:tcPr>
            <w:tcW w:w="2466" w:type="dxa"/>
            <w:vAlign w:val="center"/>
          </w:tcPr>
          <w:p w14:paraId="7945347A">
            <w:pPr>
              <w:pStyle w:val="16"/>
            </w:pPr>
            <w:r>
              <w:t>提供优质服务</w:t>
            </w:r>
          </w:p>
        </w:tc>
        <w:tc>
          <w:tcPr>
            <w:tcW w:w="2466" w:type="dxa"/>
            <w:vAlign w:val="center"/>
          </w:tcPr>
          <w:p w14:paraId="5BE6E6C0">
            <w:pPr>
              <w:pStyle w:val="16"/>
            </w:pPr>
            <w:r>
              <w:t>≥95%</w:t>
            </w:r>
          </w:p>
        </w:tc>
        <w:tc>
          <w:tcPr>
            <w:tcW w:w="2466" w:type="dxa"/>
            <w:vAlign w:val="center"/>
          </w:tcPr>
          <w:p w14:paraId="78AB3DDA">
            <w:pPr>
              <w:pStyle w:val="16"/>
            </w:pPr>
          </w:p>
        </w:tc>
      </w:tr>
      <w:tr w14:paraId="44B8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D3975"/>
        </w:tc>
        <w:tc>
          <w:tcPr>
            <w:tcW w:w="2466" w:type="dxa"/>
            <w:vAlign w:val="center"/>
          </w:tcPr>
          <w:p w14:paraId="49C053D9">
            <w:pPr>
              <w:pStyle w:val="16"/>
            </w:pPr>
            <w:r>
              <w:t>生态效益指标</w:t>
            </w:r>
          </w:p>
        </w:tc>
        <w:tc>
          <w:tcPr>
            <w:tcW w:w="2466" w:type="dxa"/>
            <w:vAlign w:val="center"/>
          </w:tcPr>
          <w:p w14:paraId="13C2D312">
            <w:pPr>
              <w:pStyle w:val="16"/>
            </w:pPr>
            <w:r>
              <w:t>生态影响</w:t>
            </w:r>
          </w:p>
        </w:tc>
        <w:tc>
          <w:tcPr>
            <w:tcW w:w="2466" w:type="dxa"/>
            <w:vAlign w:val="center"/>
          </w:tcPr>
          <w:p w14:paraId="56B64E7E">
            <w:pPr>
              <w:pStyle w:val="16"/>
            </w:pPr>
            <w:r>
              <w:t>生态影响</w:t>
            </w:r>
          </w:p>
        </w:tc>
        <w:tc>
          <w:tcPr>
            <w:tcW w:w="2466" w:type="dxa"/>
            <w:vAlign w:val="center"/>
          </w:tcPr>
          <w:p w14:paraId="2BA9E1C0">
            <w:pPr>
              <w:pStyle w:val="16"/>
            </w:pPr>
            <w:r>
              <w:t>≥94%</w:t>
            </w:r>
          </w:p>
        </w:tc>
        <w:tc>
          <w:tcPr>
            <w:tcW w:w="2466" w:type="dxa"/>
            <w:vAlign w:val="center"/>
          </w:tcPr>
          <w:p w14:paraId="57AC308E">
            <w:pPr>
              <w:pStyle w:val="16"/>
            </w:pPr>
          </w:p>
        </w:tc>
      </w:tr>
      <w:tr w14:paraId="0F28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D75F5"/>
        </w:tc>
        <w:tc>
          <w:tcPr>
            <w:tcW w:w="2466" w:type="dxa"/>
            <w:vAlign w:val="center"/>
          </w:tcPr>
          <w:p w14:paraId="05BFAC9F">
            <w:pPr>
              <w:pStyle w:val="16"/>
            </w:pPr>
            <w:r>
              <w:t>可持续影响指标</w:t>
            </w:r>
          </w:p>
        </w:tc>
        <w:tc>
          <w:tcPr>
            <w:tcW w:w="2466" w:type="dxa"/>
            <w:vAlign w:val="center"/>
          </w:tcPr>
          <w:p w14:paraId="01EAA872">
            <w:pPr>
              <w:pStyle w:val="16"/>
            </w:pPr>
            <w:r>
              <w:t>维护社会稳定</w:t>
            </w:r>
          </w:p>
        </w:tc>
        <w:tc>
          <w:tcPr>
            <w:tcW w:w="2466" w:type="dxa"/>
            <w:vAlign w:val="center"/>
          </w:tcPr>
          <w:p w14:paraId="013EBE98">
            <w:pPr>
              <w:pStyle w:val="16"/>
            </w:pPr>
            <w:r>
              <w:t>维护社会稳定</w:t>
            </w:r>
          </w:p>
        </w:tc>
        <w:tc>
          <w:tcPr>
            <w:tcW w:w="2466" w:type="dxa"/>
            <w:vAlign w:val="center"/>
          </w:tcPr>
          <w:p w14:paraId="4ECCF738">
            <w:pPr>
              <w:pStyle w:val="16"/>
            </w:pPr>
            <w:r>
              <w:t>≥92%</w:t>
            </w:r>
          </w:p>
        </w:tc>
        <w:tc>
          <w:tcPr>
            <w:tcW w:w="2466" w:type="dxa"/>
            <w:vAlign w:val="center"/>
          </w:tcPr>
          <w:p w14:paraId="0F74F970">
            <w:pPr>
              <w:pStyle w:val="16"/>
            </w:pPr>
          </w:p>
        </w:tc>
      </w:tr>
      <w:tr w14:paraId="7D6C9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B670FC">
            <w:pPr>
              <w:pStyle w:val="17"/>
            </w:pPr>
            <w:r>
              <w:t>满意度指标</w:t>
            </w:r>
          </w:p>
        </w:tc>
        <w:tc>
          <w:tcPr>
            <w:tcW w:w="2466" w:type="dxa"/>
            <w:vAlign w:val="center"/>
          </w:tcPr>
          <w:p w14:paraId="1DDB97FA">
            <w:pPr>
              <w:pStyle w:val="16"/>
            </w:pPr>
            <w:r>
              <w:t>服务对象满意度指标</w:t>
            </w:r>
          </w:p>
        </w:tc>
        <w:tc>
          <w:tcPr>
            <w:tcW w:w="2466" w:type="dxa"/>
            <w:vAlign w:val="center"/>
          </w:tcPr>
          <w:p w14:paraId="66516965">
            <w:pPr>
              <w:pStyle w:val="16"/>
            </w:pPr>
            <w:r>
              <w:t>满意率</w:t>
            </w:r>
          </w:p>
        </w:tc>
        <w:tc>
          <w:tcPr>
            <w:tcW w:w="2466" w:type="dxa"/>
            <w:vAlign w:val="center"/>
          </w:tcPr>
          <w:p w14:paraId="28D13303">
            <w:pPr>
              <w:pStyle w:val="16"/>
            </w:pPr>
            <w:r>
              <w:t>满意率</w:t>
            </w:r>
          </w:p>
        </w:tc>
        <w:tc>
          <w:tcPr>
            <w:tcW w:w="2466" w:type="dxa"/>
            <w:vAlign w:val="center"/>
          </w:tcPr>
          <w:p w14:paraId="4D9AD335">
            <w:pPr>
              <w:pStyle w:val="16"/>
            </w:pPr>
            <w:r>
              <w:t>≥96%</w:t>
            </w:r>
          </w:p>
        </w:tc>
        <w:tc>
          <w:tcPr>
            <w:tcW w:w="2466" w:type="dxa"/>
            <w:vAlign w:val="center"/>
          </w:tcPr>
          <w:p w14:paraId="53FA2D8C">
            <w:pPr>
              <w:pStyle w:val="16"/>
            </w:pPr>
          </w:p>
        </w:tc>
      </w:tr>
      <w:tr w14:paraId="6BFD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803B1"/>
        </w:tc>
        <w:tc>
          <w:tcPr>
            <w:tcW w:w="2466" w:type="dxa"/>
            <w:vAlign w:val="center"/>
          </w:tcPr>
          <w:p w14:paraId="5095C45D">
            <w:pPr>
              <w:pStyle w:val="16"/>
            </w:pPr>
            <w:r>
              <w:t>服务对象满意度指标</w:t>
            </w:r>
          </w:p>
        </w:tc>
        <w:tc>
          <w:tcPr>
            <w:tcW w:w="2466" w:type="dxa"/>
            <w:vAlign w:val="center"/>
          </w:tcPr>
          <w:p w14:paraId="5D90B17F">
            <w:pPr>
              <w:pStyle w:val="16"/>
            </w:pPr>
            <w:r>
              <w:t>满意度</w:t>
            </w:r>
          </w:p>
        </w:tc>
        <w:tc>
          <w:tcPr>
            <w:tcW w:w="2466" w:type="dxa"/>
            <w:vAlign w:val="center"/>
          </w:tcPr>
          <w:p w14:paraId="253226EA">
            <w:pPr>
              <w:pStyle w:val="16"/>
            </w:pPr>
            <w:r>
              <w:t>满意度</w:t>
            </w:r>
          </w:p>
        </w:tc>
        <w:tc>
          <w:tcPr>
            <w:tcW w:w="2466" w:type="dxa"/>
            <w:vAlign w:val="center"/>
          </w:tcPr>
          <w:p w14:paraId="2510DC7A">
            <w:pPr>
              <w:pStyle w:val="16"/>
            </w:pPr>
            <w:r>
              <w:t>≥97%</w:t>
            </w:r>
          </w:p>
        </w:tc>
        <w:tc>
          <w:tcPr>
            <w:tcW w:w="2466" w:type="dxa"/>
            <w:vAlign w:val="center"/>
          </w:tcPr>
          <w:p w14:paraId="39929206">
            <w:pPr>
              <w:pStyle w:val="16"/>
            </w:pPr>
          </w:p>
        </w:tc>
      </w:tr>
      <w:tr w14:paraId="7317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A635B"/>
        </w:tc>
        <w:tc>
          <w:tcPr>
            <w:tcW w:w="2466" w:type="dxa"/>
            <w:vAlign w:val="center"/>
          </w:tcPr>
          <w:p w14:paraId="33BFB396">
            <w:pPr>
              <w:pStyle w:val="16"/>
            </w:pPr>
            <w:r>
              <w:t>服务对象满意度指标</w:t>
            </w:r>
          </w:p>
        </w:tc>
        <w:tc>
          <w:tcPr>
            <w:tcW w:w="2466" w:type="dxa"/>
            <w:vAlign w:val="center"/>
          </w:tcPr>
          <w:p w14:paraId="67F69DA8">
            <w:pPr>
              <w:pStyle w:val="16"/>
            </w:pPr>
            <w:r>
              <w:t>满意率</w:t>
            </w:r>
          </w:p>
        </w:tc>
        <w:tc>
          <w:tcPr>
            <w:tcW w:w="2466" w:type="dxa"/>
            <w:vAlign w:val="center"/>
          </w:tcPr>
          <w:p w14:paraId="0B2736F4">
            <w:pPr>
              <w:pStyle w:val="16"/>
            </w:pPr>
            <w:r>
              <w:t>满意率</w:t>
            </w:r>
          </w:p>
        </w:tc>
        <w:tc>
          <w:tcPr>
            <w:tcW w:w="2466" w:type="dxa"/>
            <w:vAlign w:val="center"/>
          </w:tcPr>
          <w:p w14:paraId="002BBA68">
            <w:pPr>
              <w:pStyle w:val="16"/>
            </w:pPr>
            <w:r>
              <w:t>≥98%</w:t>
            </w:r>
          </w:p>
        </w:tc>
        <w:tc>
          <w:tcPr>
            <w:tcW w:w="2466" w:type="dxa"/>
            <w:vAlign w:val="center"/>
          </w:tcPr>
          <w:p w14:paraId="565B9859">
            <w:pPr>
              <w:pStyle w:val="16"/>
            </w:pPr>
          </w:p>
        </w:tc>
      </w:tr>
    </w:tbl>
    <w:p w14:paraId="7373F569">
      <w:pPr>
        <w:sectPr>
          <w:pgSz w:w="16840" w:h="11900" w:orient="landscape"/>
          <w:pgMar w:top="1361" w:right="1020" w:bottom="1134" w:left="1020" w:header="720" w:footer="720" w:gutter="0"/>
          <w:pgNumType w:fmt="decimal"/>
          <w:cols w:space="720" w:num="1"/>
        </w:sectPr>
      </w:pPr>
    </w:p>
    <w:p w14:paraId="77B64E4F">
      <w:pPr>
        <w:spacing w:before="0" w:after="0"/>
        <w:ind w:firstLine="560"/>
        <w:jc w:val="left"/>
        <w:outlineLvl w:val="9"/>
      </w:pPr>
      <w:r>
        <w:rPr>
          <w:rFonts w:ascii="方正仿宋_GBK" w:hAnsi="方正仿宋_GBK" w:eastAsia="方正仿宋_GBK" w:cs="方正仿宋_GBK"/>
          <w:b/>
          <w:color w:val="000000"/>
          <w:sz w:val="28"/>
        </w:rPr>
        <w:t>9、2022年 医保中心工作经费绩效目标表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D01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70ADAB">
            <w:pPr>
              <w:pStyle w:val="14"/>
            </w:pPr>
            <w:r>
              <w:t>绩效目标</w:t>
            </w:r>
          </w:p>
        </w:tc>
        <w:tc>
          <w:tcPr>
            <w:tcW w:w="7399" w:type="dxa"/>
            <w:tcBorders>
              <w:bottom w:val="single" w:color="FFFFFF" w:sz="6" w:space="0"/>
            </w:tcBorders>
            <w:vAlign w:val="center"/>
          </w:tcPr>
          <w:p w14:paraId="15D4464C">
            <w:pPr>
              <w:pStyle w:val="16"/>
            </w:pPr>
            <w:r>
              <w:t>1.能够为全县职工医疗保险和城乡居民医疗保险参保人员提供更好的服务</w:t>
            </w:r>
          </w:p>
        </w:tc>
      </w:tr>
    </w:tbl>
    <w:p w14:paraId="0226E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BA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49D5B9">
            <w:pPr>
              <w:pStyle w:val="14"/>
            </w:pPr>
            <w:r>
              <w:t>一级指标</w:t>
            </w:r>
          </w:p>
        </w:tc>
        <w:tc>
          <w:tcPr>
            <w:tcW w:w="2466" w:type="dxa"/>
            <w:vAlign w:val="center"/>
          </w:tcPr>
          <w:p w14:paraId="417A723C">
            <w:pPr>
              <w:pStyle w:val="14"/>
            </w:pPr>
            <w:r>
              <w:t>二级指标</w:t>
            </w:r>
          </w:p>
        </w:tc>
        <w:tc>
          <w:tcPr>
            <w:tcW w:w="2466" w:type="dxa"/>
            <w:vAlign w:val="center"/>
          </w:tcPr>
          <w:p w14:paraId="4809FC32">
            <w:pPr>
              <w:pStyle w:val="14"/>
            </w:pPr>
            <w:r>
              <w:t>三级指标</w:t>
            </w:r>
          </w:p>
        </w:tc>
        <w:tc>
          <w:tcPr>
            <w:tcW w:w="2466" w:type="dxa"/>
            <w:vAlign w:val="center"/>
          </w:tcPr>
          <w:p w14:paraId="68B178AD">
            <w:pPr>
              <w:pStyle w:val="14"/>
            </w:pPr>
            <w:r>
              <w:t>绩效指标描述</w:t>
            </w:r>
          </w:p>
        </w:tc>
        <w:tc>
          <w:tcPr>
            <w:tcW w:w="2466" w:type="dxa"/>
            <w:vAlign w:val="center"/>
          </w:tcPr>
          <w:p w14:paraId="04643A3E">
            <w:pPr>
              <w:pStyle w:val="14"/>
            </w:pPr>
            <w:r>
              <w:t>指标值</w:t>
            </w:r>
          </w:p>
        </w:tc>
        <w:tc>
          <w:tcPr>
            <w:tcW w:w="2466" w:type="dxa"/>
            <w:vAlign w:val="center"/>
          </w:tcPr>
          <w:p w14:paraId="66971F3E">
            <w:pPr>
              <w:pStyle w:val="14"/>
            </w:pPr>
            <w:r>
              <w:t>指标值确定依据</w:t>
            </w:r>
          </w:p>
        </w:tc>
      </w:tr>
      <w:tr w14:paraId="153E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7CC979">
            <w:pPr>
              <w:pStyle w:val="17"/>
            </w:pPr>
            <w:r>
              <w:t>产出指标</w:t>
            </w:r>
          </w:p>
        </w:tc>
        <w:tc>
          <w:tcPr>
            <w:tcW w:w="2466" w:type="dxa"/>
            <w:vAlign w:val="center"/>
          </w:tcPr>
          <w:p w14:paraId="280B3FEC">
            <w:pPr>
              <w:pStyle w:val="16"/>
            </w:pPr>
            <w:r>
              <w:t>数量指标</w:t>
            </w:r>
          </w:p>
        </w:tc>
        <w:tc>
          <w:tcPr>
            <w:tcW w:w="2466" w:type="dxa"/>
            <w:vAlign w:val="center"/>
          </w:tcPr>
          <w:p w14:paraId="245247A1">
            <w:pPr>
              <w:pStyle w:val="16"/>
            </w:pPr>
            <w:r>
              <w:t>服务人数覆盖率</w:t>
            </w:r>
          </w:p>
        </w:tc>
        <w:tc>
          <w:tcPr>
            <w:tcW w:w="2466" w:type="dxa"/>
            <w:vAlign w:val="center"/>
          </w:tcPr>
          <w:p w14:paraId="59390C9C">
            <w:pPr>
              <w:pStyle w:val="16"/>
            </w:pPr>
            <w:r>
              <w:t>服务人数覆盖率</w:t>
            </w:r>
          </w:p>
        </w:tc>
        <w:tc>
          <w:tcPr>
            <w:tcW w:w="2466" w:type="dxa"/>
            <w:vAlign w:val="center"/>
          </w:tcPr>
          <w:p w14:paraId="39AB93EF">
            <w:pPr>
              <w:pStyle w:val="16"/>
            </w:pPr>
            <w:r>
              <w:t>≥98%</w:t>
            </w:r>
          </w:p>
        </w:tc>
        <w:tc>
          <w:tcPr>
            <w:tcW w:w="2466" w:type="dxa"/>
            <w:vAlign w:val="center"/>
          </w:tcPr>
          <w:p w14:paraId="5FC0E892">
            <w:pPr>
              <w:pStyle w:val="16"/>
            </w:pPr>
          </w:p>
        </w:tc>
      </w:tr>
      <w:tr w14:paraId="367A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40709"/>
        </w:tc>
        <w:tc>
          <w:tcPr>
            <w:tcW w:w="2466" w:type="dxa"/>
            <w:vAlign w:val="center"/>
          </w:tcPr>
          <w:p w14:paraId="0D9740CA">
            <w:pPr>
              <w:pStyle w:val="16"/>
            </w:pPr>
            <w:r>
              <w:t>质量指标</w:t>
            </w:r>
          </w:p>
        </w:tc>
        <w:tc>
          <w:tcPr>
            <w:tcW w:w="2466" w:type="dxa"/>
            <w:vAlign w:val="center"/>
          </w:tcPr>
          <w:p w14:paraId="35D85F09">
            <w:pPr>
              <w:pStyle w:val="16"/>
            </w:pPr>
            <w:r>
              <w:t>保障更好的服务率</w:t>
            </w:r>
          </w:p>
        </w:tc>
        <w:tc>
          <w:tcPr>
            <w:tcW w:w="2466" w:type="dxa"/>
            <w:vAlign w:val="center"/>
          </w:tcPr>
          <w:p w14:paraId="1BACC22D">
            <w:pPr>
              <w:pStyle w:val="16"/>
            </w:pPr>
            <w:r>
              <w:t>服务人员占全部应服务人员比例</w:t>
            </w:r>
          </w:p>
        </w:tc>
        <w:tc>
          <w:tcPr>
            <w:tcW w:w="2466" w:type="dxa"/>
            <w:vAlign w:val="center"/>
          </w:tcPr>
          <w:p w14:paraId="367A7CBC">
            <w:pPr>
              <w:pStyle w:val="16"/>
            </w:pPr>
            <w:r>
              <w:t>≥90%</w:t>
            </w:r>
          </w:p>
        </w:tc>
        <w:tc>
          <w:tcPr>
            <w:tcW w:w="2466" w:type="dxa"/>
            <w:vAlign w:val="center"/>
          </w:tcPr>
          <w:p w14:paraId="4AEB1884">
            <w:pPr>
              <w:pStyle w:val="16"/>
            </w:pPr>
          </w:p>
        </w:tc>
      </w:tr>
      <w:tr w14:paraId="17CD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0ADD13"/>
        </w:tc>
        <w:tc>
          <w:tcPr>
            <w:tcW w:w="2466" w:type="dxa"/>
            <w:vAlign w:val="center"/>
          </w:tcPr>
          <w:p w14:paraId="4466FB4F">
            <w:pPr>
              <w:pStyle w:val="16"/>
            </w:pPr>
            <w:r>
              <w:t>时效指标</w:t>
            </w:r>
          </w:p>
        </w:tc>
        <w:tc>
          <w:tcPr>
            <w:tcW w:w="2466" w:type="dxa"/>
            <w:vAlign w:val="center"/>
          </w:tcPr>
          <w:p w14:paraId="31EC66C4">
            <w:pPr>
              <w:pStyle w:val="16"/>
            </w:pPr>
            <w:r>
              <w:t>完成工作及时率</w:t>
            </w:r>
          </w:p>
        </w:tc>
        <w:tc>
          <w:tcPr>
            <w:tcW w:w="2466" w:type="dxa"/>
            <w:vAlign w:val="center"/>
          </w:tcPr>
          <w:p w14:paraId="16C50A65">
            <w:pPr>
              <w:pStyle w:val="16"/>
            </w:pPr>
            <w:r>
              <w:t>按时完成次数占全计划次数</w:t>
            </w:r>
          </w:p>
        </w:tc>
        <w:tc>
          <w:tcPr>
            <w:tcW w:w="2466" w:type="dxa"/>
            <w:vAlign w:val="center"/>
          </w:tcPr>
          <w:p w14:paraId="081B466A">
            <w:pPr>
              <w:pStyle w:val="16"/>
            </w:pPr>
            <w:r>
              <w:t>≥90%</w:t>
            </w:r>
          </w:p>
        </w:tc>
        <w:tc>
          <w:tcPr>
            <w:tcW w:w="2466" w:type="dxa"/>
            <w:vAlign w:val="center"/>
          </w:tcPr>
          <w:p w14:paraId="6CF2F0F5">
            <w:pPr>
              <w:pStyle w:val="16"/>
            </w:pPr>
          </w:p>
        </w:tc>
      </w:tr>
      <w:tr w14:paraId="602CE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AE5476"/>
        </w:tc>
        <w:tc>
          <w:tcPr>
            <w:tcW w:w="2466" w:type="dxa"/>
            <w:vAlign w:val="center"/>
          </w:tcPr>
          <w:p w14:paraId="5BB13159">
            <w:pPr>
              <w:pStyle w:val="16"/>
            </w:pPr>
            <w:r>
              <w:t>成本指标</w:t>
            </w:r>
          </w:p>
        </w:tc>
        <w:tc>
          <w:tcPr>
            <w:tcW w:w="2466" w:type="dxa"/>
            <w:vAlign w:val="center"/>
          </w:tcPr>
          <w:p w14:paraId="3C08B312">
            <w:pPr>
              <w:pStyle w:val="16"/>
            </w:pPr>
            <w:r>
              <w:t>控制成本数</w:t>
            </w:r>
          </w:p>
        </w:tc>
        <w:tc>
          <w:tcPr>
            <w:tcW w:w="2466" w:type="dxa"/>
            <w:vAlign w:val="center"/>
          </w:tcPr>
          <w:p w14:paraId="69925673">
            <w:pPr>
              <w:pStyle w:val="16"/>
            </w:pPr>
            <w:r>
              <w:t>控制成本数</w:t>
            </w:r>
          </w:p>
        </w:tc>
        <w:tc>
          <w:tcPr>
            <w:tcW w:w="2466" w:type="dxa"/>
            <w:vAlign w:val="center"/>
          </w:tcPr>
          <w:p w14:paraId="68B9210D">
            <w:pPr>
              <w:pStyle w:val="16"/>
            </w:pPr>
            <w:r>
              <w:t>10万元</w:t>
            </w:r>
          </w:p>
        </w:tc>
        <w:tc>
          <w:tcPr>
            <w:tcW w:w="2466" w:type="dxa"/>
            <w:vAlign w:val="center"/>
          </w:tcPr>
          <w:p w14:paraId="6972CC77">
            <w:pPr>
              <w:pStyle w:val="16"/>
            </w:pPr>
          </w:p>
        </w:tc>
      </w:tr>
      <w:tr w14:paraId="4663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5E2413">
            <w:pPr>
              <w:pStyle w:val="17"/>
            </w:pPr>
            <w:r>
              <w:t>效益指标</w:t>
            </w:r>
          </w:p>
        </w:tc>
        <w:tc>
          <w:tcPr>
            <w:tcW w:w="2466" w:type="dxa"/>
            <w:vAlign w:val="center"/>
          </w:tcPr>
          <w:p w14:paraId="488586F8">
            <w:pPr>
              <w:pStyle w:val="16"/>
            </w:pPr>
            <w:r>
              <w:t>经济效益指标</w:t>
            </w:r>
          </w:p>
        </w:tc>
        <w:tc>
          <w:tcPr>
            <w:tcW w:w="2466" w:type="dxa"/>
            <w:vAlign w:val="center"/>
          </w:tcPr>
          <w:p w14:paraId="11635385">
            <w:pPr>
              <w:pStyle w:val="16"/>
            </w:pPr>
            <w:r>
              <w:t>三公经费节约率</w:t>
            </w:r>
          </w:p>
        </w:tc>
        <w:tc>
          <w:tcPr>
            <w:tcW w:w="2466" w:type="dxa"/>
            <w:vAlign w:val="center"/>
          </w:tcPr>
          <w:p w14:paraId="4EB7A812">
            <w:pPr>
              <w:pStyle w:val="16"/>
            </w:pPr>
            <w:r>
              <w:t>严格控制三公经费支出</w:t>
            </w:r>
          </w:p>
        </w:tc>
        <w:tc>
          <w:tcPr>
            <w:tcW w:w="2466" w:type="dxa"/>
            <w:vAlign w:val="center"/>
          </w:tcPr>
          <w:p w14:paraId="142D6794">
            <w:pPr>
              <w:pStyle w:val="16"/>
            </w:pPr>
            <w:r>
              <w:t>≥5%</w:t>
            </w:r>
          </w:p>
        </w:tc>
        <w:tc>
          <w:tcPr>
            <w:tcW w:w="2466" w:type="dxa"/>
            <w:vAlign w:val="center"/>
          </w:tcPr>
          <w:p w14:paraId="5B2B9049">
            <w:pPr>
              <w:pStyle w:val="16"/>
            </w:pPr>
          </w:p>
        </w:tc>
      </w:tr>
      <w:tr w14:paraId="0C90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59D18"/>
        </w:tc>
        <w:tc>
          <w:tcPr>
            <w:tcW w:w="2466" w:type="dxa"/>
            <w:vAlign w:val="center"/>
          </w:tcPr>
          <w:p w14:paraId="3CAFF14F">
            <w:pPr>
              <w:pStyle w:val="16"/>
            </w:pPr>
            <w:r>
              <w:t>社会效益指标</w:t>
            </w:r>
          </w:p>
        </w:tc>
        <w:tc>
          <w:tcPr>
            <w:tcW w:w="2466" w:type="dxa"/>
            <w:vAlign w:val="center"/>
          </w:tcPr>
          <w:p w14:paraId="478AA833">
            <w:pPr>
              <w:pStyle w:val="16"/>
            </w:pPr>
            <w:r>
              <w:t>社会影响度</w:t>
            </w:r>
          </w:p>
        </w:tc>
        <w:tc>
          <w:tcPr>
            <w:tcW w:w="2466" w:type="dxa"/>
            <w:vAlign w:val="center"/>
          </w:tcPr>
          <w:p w14:paraId="0D19EBBF">
            <w:pPr>
              <w:pStyle w:val="16"/>
            </w:pPr>
            <w:r>
              <w:t>极大改善职工的工作环境</w:t>
            </w:r>
          </w:p>
        </w:tc>
        <w:tc>
          <w:tcPr>
            <w:tcW w:w="2466" w:type="dxa"/>
            <w:vAlign w:val="center"/>
          </w:tcPr>
          <w:p w14:paraId="5D0BE8E5">
            <w:pPr>
              <w:pStyle w:val="16"/>
            </w:pPr>
            <w:r>
              <w:t>≥90%</w:t>
            </w:r>
          </w:p>
        </w:tc>
        <w:tc>
          <w:tcPr>
            <w:tcW w:w="2466" w:type="dxa"/>
            <w:vAlign w:val="center"/>
          </w:tcPr>
          <w:p w14:paraId="06670CA0">
            <w:pPr>
              <w:pStyle w:val="16"/>
            </w:pPr>
          </w:p>
        </w:tc>
      </w:tr>
      <w:tr w14:paraId="7152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359FD1"/>
        </w:tc>
        <w:tc>
          <w:tcPr>
            <w:tcW w:w="2466" w:type="dxa"/>
            <w:vAlign w:val="center"/>
          </w:tcPr>
          <w:p w14:paraId="760C1E41">
            <w:pPr>
              <w:pStyle w:val="16"/>
            </w:pPr>
            <w:r>
              <w:t>生态效益指标</w:t>
            </w:r>
          </w:p>
        </w:tc>
        <w:tc>
          <w:tcPr>
            <w:tcW w:w="2466" w:type="dxa"/>
            <w:vAlign w:val="center"/>
          </w:tcPr>
          <w:p w14:paraId="22473A1D">
            <w:pPr>
              <w:pStyle w:val="16"/>
            </w:pPr>
            <w:r>
              <w:t>能源节约率</w:t>
            </w:r>
          </w:p>
        </w:tc>
        <w:tc>
          <w:tcPr>
            <w:tcW w:w="2466" w:type="dxa"/>
            <w:vAlign w:val="center"/>
          </w:tcPr>
          <w:p w14:paraId="25EB7CCC">
            <w:pPr>
              <w:pStyle w:val="16"/>
            </w:pPr>
            <w:r>
              <w:t>提高无纸化办公能力，节电节水节油</w:t>
            </w:r>
          </w:p>
        </w:tc>
        <w:tc>
          <w:tcPr>
            <w:tcW w:w="2466" w:type="dxa"/>
            <w:vAlign w:val="center"/>
          </w:tcPr>
          <w:p w14:paraId="27A77848">
            <w:pPr>
              <w:pStyle w:val="16"/>
            </w:pPr>
            <w:r>
              <w:t>≥90%</w:t>
            </w:r>
          </w:p>
        </w:tc>
        <w:tc>
          <w:tcPr>
            <w:tcW w:w="2466" w:type="dxa"/>
            <w:vAlign w:val="center"/>
          </w:tcPr>
          <w:p w14:paraId="6907D864">
            <w:pPr>
              <w:pStyle w:val="16"/>
            </w:pPr>
          </w:p>
        </w:tc>
      </w:tr>
      <w:tr w14:paraId="281F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28427"/>
        </w:tc>
        <w:tc>
          <w:tcPr>
            <w:tcW w:w="2466" w:type="dxa"/>
            <w:vAlign w:val="center"/>
          </w:tcPr>
          <w:p w14:paraId="06146C6C">
            <w:pPr>
              <w:pStyle w:val="16"/>
            </w:pPr>
            <w:r>
              <w:t>可持续影响指标</w:t>
            </w:r>
          </w:p>
        </w:tc>
        <w:tc>
          <w:tcPr>
            <w:tcW w:w="2466" w:type="dxa"/>
            <w:vAlign w:val="center"/>
          </w:tcPr>
          <w:p w14:paraId="3BE4796B">
            <w:pPr>
              <w:pStyle w:val="16"/>
            </w:pPr>
            <w:r>
              <w:t>职工评价</w:t>
            </w:r>
          </w:p>
        </w:tc>
        <w:tc>
          <w:tcPr>
            <w:tcW w:w="2466" w:type="dxa"/>
            <w:vAlign w:val="center"/>
          </w:tcPr>
          <w:p w14:paraId="6FCFAE7F">
            <w:pPr>
              <w:pStyle w:val="16"/>
            </w:pPr>
            <w:r>
              <w:t>职工的满意度</w:t>
            </w:r>
          </w:p>
        </w:tc>
        <w:tc>
          <w:tcPr>
            <w:tcW w:w="2466" w:type="dxa"/>
            <w:vAlign w:val="center"/>
          </w:tcPr>
          <w:p w14:paraId="01644C9C">
            <w:pPr>
              <w:pStyle w:val="16"/>
            </w:pPr>
            <w:r>
              <w:t>≥90%</w:t>
            </w:r>
          </w:p>
        </w:tc>
        <w:tc>
          <w:tcPr>
            <w:tcW w:w="2466" w:type="dxa"/>
            <w:vAlign w:val="center"/>
          </w:tcPr>
          <w:p w14:paraId="7E59672F">
            <w:pPr>
              <w:pStyle w:val="16"/>
            </w:pPr>
          </w:p>
        </w:tc>
      </w:tr>
      <w:tr w14:paraId="35A6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B0CB3E">
            <w:pPr>
              <w:pStyle w:val="17"/>
            </w:pPr>
            <w:r>
              <w:t>满意度指标</w:t>
            </w:r>
          </w:p>
        </w:tc>
        <w:tc>
          <w:tcPr>
            <w:tcW w:w="2466" w:type="dxa"/>
            <w:vAlign w:val="center"/>
          </w:tcPr>
          <w:p w14:paraId="75696DD8">
            <w:pPr>
              <w:pStyle w:val="16"/>
            </w:pPr>
            <w:r>
              <w:t>服务对象满意度指标</w:t>
            </w:r>
          </w:p>
        </w:tc>
        <w:tc>
          <w:tcPr>
            <w:tcW w:w="2466" w:type="dxa"/>
            <w:vAlign w:val="center"/>
          </w:tcPr>
          <w:p w14:paraId="163BD3CD">
            <w:pPr>
              <w:pStyle w:val="16"/>
            </w:pPr>
            <w:r>
              <w:t>社会评价</w:t>
            </w:r>
          </w:p>
        </w:tc>
        <w:tc>
          <w:tcPr>
            <w:tcW w:w="2466" w:type="dxa"/>
            <w:vAlign w:val="center"/>
          </w:tcPr>
          <w:p w14:paraId="652C7BFF">
            <w:pPr>
              <w:pStyle w:val="16"/>
            </w:pPr>
            <w:r>
              <w:t>社会公众满意度</w:t>
            </w:r>
          </w:p>
        </w:tc>
        <w:tc>
          <w:tcPr>
            <w:tcW w:w="2466" w:type="dxa"/>
            <w:vAlign w:val="center"/>
          </w:tcPr>
          <w:p w14:paraId="4DB64EE9">
            <w:pPr>
              <w:pStyle w:val="16"/>
            </w:pPr>
            <w:r>
              <w:t>≥90%</w:t>
            </w:r>
          </w:p>
        </w:tc>
        <w:tc>
          <w:tcPr>
            <w:tcW w:w="2466" w:type="dxa"/>
            <w:vAlign w:val="center"/>
          </w:tcPr>
          <w:p w14:paraId="3F6B3C6E">
            <w:pPr>
              <w:pStyle w:val="16"/>
            </w:pPr>
          </w:p>
        </w:tc>
      </w:tr>
      <w:tr w14:paraId="7C93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C8254"/>
        </w:tc>
        <w:tc>
          <w:tcPr>
            <w:tcW w:w="2466" w:type="dxa"/>
            <w:vAlign w:val="center"/>
          </w:tcPr>
          <w:p w14:paraId="67265DB1">
            <w:pPr>
              <w:pStyle w:val="16"/>
            </w:pPr>
            <w:r>
              <w:t>服务对象满意度指标</w:t>
            </w:r>
          </w:p>
        </w:tc>
        <w:tc>
          <w:tcPr>
            <w:tcW w:w="2466" w:type="dxa"/>
            <w:vAlign w:val="center"/>
          </w:tcPr>
          <w:p w14:paraId="2A3ECB64">
            <w:pPr>
              <w:pStyle w:val="16"/>
            </w:pPr>
            <w:r>
              <w:t>满意度</w:t>
            </w:r>
          </w:p>
        </w:tc>
        <w:tc>
          <w:tcPr>
            <w:tcW w:w="2466" w:type="dxa"/>
            <w:vAlign w:val="center"/>
          </w:tcPr>
          <w:p w14:paraId="1EE3A3E6">
            <w:pPr>
              <w:pStyle w:val="16"/>
            </w:pPr>
            <w:r>
              <w:t>满意度</w:t>
            </w:r>
          </w:p>
        </w:tc>
        <w:tc>
          <w:tcPr>
            <w:tcW w:w="2466" w:type="dxa"/>
            <w:vAlign w:val="center"/>
          </w:tcPr>
          <w:p w14:paraId="278A5714">
            <w:pPr>
              <w:pStyle w:val="16"/>
            </w:pPr>
            <w:r>
              <w:t>≥95%</w:t>
            </w:r>
          </w:p>
        </w:tc>
        <w:tc>
          <w:tcPr>
            <w:tcW w:w="2466" w:type="dxa"/>
            <w:vAlign w:val="center"/>
          </w:tcPr>
          <w:p w14:paraId="52A7AE00">
            <w:pPr>
              <w:pStyle w:val="16"/>
            </w:pPr>
          </w:p>
        </w:tc>
      </w:tr>
      <w:tr w14:paraId="2555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7823A3"/>
        </w:tc>
        <w:tc>
          <w:tcPr>
            <w:tcW w:w="2466" w:type="dxa"/>
            <w:vAlign w:val="center"/>
          </w:tcPr>
          <w:p w14:paraId="46CBD9A7">
            <w:pPr>
              <w:pStyle w:val="16"/>
            </w:pPr>
            <w:r>
              <w:t>服务对象满意度指标</w:t>
            </w:r>
          </w:p>
        </w:tc>
        <w:tc>
          <w:tcPr>
            <w:tcW w:w="2466" w:type="dxa"/>
            <w:vAlign w:val="center"/>
          </w:tcPr>
          <w:p w14:paraId="7EEBC98F">
            <w:pPr>
              <w:pStyle w:val="16"/>
            </w:pPr>
            <w:r>
              <w:t>满意率</w:t>
            </w:r>
          </w:p>
        </w:tc>
        <w:tc>
          <w:tcPr>
            <w:tcW w:w="2466" w:type="dxa"/>
            <w:vAlign w:val="center"/>
          </w:tcPr>
          <w:p w14:paraId="233F10EC">
            <w:pPr>
              <w:pStyle w:val="16"/>
            </w:pPr>
            <w:r>
              <w:t>满意率</w:t>
            </w:r>
          </w:p>
        </w:tc>
        <w:tc>
          <w:tcPr>
            <w:tcW w:w="2466" w:type="dxa"/>
            <w:vAlign w:val="center"/>
          </w:tcPr>
          <w:p w14:paraId="0CF2AF05">
            <w:pPr>
              <w:pStyle w:val="16"/>
            </w:pPr>
            <w:r>
              <w:t>≥96%</w:t>
            </w:r>
          </w:p>
        </w:tc>
        <w:tc>
          <w:tcPr>
            <w:tcW w:w="2466" w:type="dxa"/>
            <w:vAlign w:val="center"/>
          </w:tcPr>
          <w:p w14:paraId="722FFDF6">
            <w:pPr>
              <w:pStyle w:val="16"/>
            </w:pPr>
          </w:p>
        </w:tc>
      </w:tr>
    </w:tbl>
    <w:p w14:paraId="250FE74E">
      <w:pPr>
        <w:sectPr>
          <w:pgSz w:w="16840" w:h="11900" w:orient="landscape"/>
          <w:pgMar w:top="1361" w:right="1020" w:bottom="1134" w:left="1020" w:header="720" w:footer="720" w:gutter="0"/>
          <w:pgNumType w:fmt="decimal"/>
          <w:cols w:space="720" w:num="1"/>
        </w:sectPr>
      </w:pPr>
    </w:p>
    <w:p w14:paraId="3C2AF239">
      <w:pPr>
        <w:spacing w:before="0" w:after="0"/>
        <w:ind w:firstLine="560"/>
        <w:jc w:val="left"/>
        <w:outlineLvl w:val="9"/>
      </w:pPr>
      <w:r>
        <w:rPr>
          <w:rFonts w:ascii="方正仿宋_GBK" w:hAnsi="方正仿宋_GBK" w:eastAsia="方正仿宋_GBK" w:cs="方正仿宋_GBK"/>
          <w:b/>
          <w:color w:val="000000"/>
          <w:sz w:val="28"/>
        </w:rPr>
        <w:t>10、2022年 医疗保障信息平台系统切换绩效目标表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6DD8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AA3321">
            <w:pPr>
              <w:pStyle w:val="14"/>
            </w:pPr>
            <w:r>
              <w:t>绩效目标</w:t>
            </w:r>
          </w:p>
        </w:tc>
        <w:tc>
          <w:tcPr>
            <w:tcW w:w="7399" w:type="dxa"/>
            <w:tcBorders>
              <w:bottom w:val="single" w:color="FFFFFF" w:sz="6" w:space="0"/>
            </w:tcBorders>
            <w:vAlign w:val="center"/>
          </w:tcPr>
          <w:p w14:paraId="2CB6C0B0">
            <w:pPr>
              <w:pStyle w:val="16"/>
            </w:pPr>
            <w:r>
              <w:t>1.为全县职工医疗保险和城乡居民医疗保险参保人员提供更好服务</w:t>
            </w:r>
          </w:p>
        </w:tc>
      </w:tr>
    </w:tbl>
    <w:p w14:paraId="14935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E6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671670">
            <w:pPr>
              <w:pStyle w:val="14"/>
            </w:pPr>
            <w:r>
              <w:t>一级指标</w:t>
            </w:r>
          </w:p>
        </w:tc>
        <w:tc>
          <w:tcPr>
            <w:tcW w:w="2466" w:type="dxa"/>
            <w:vAlign w:val="center"/>
          </w:tcPr>
          <w:p w14:paraId="3121A1FC">
            <w:pPr>
              <w:pStyle w:val="14"/>
            </w:pPr>
            <w:r>
              <w:t>二级指标</w:t>
            </w:r>
          </w:p>
        </w:tc>
        <w:tc>
          <w:tcPr>
            <w:tcW w:w="2466" w:type="dxa"/>
            <w:vAlign w:val="center"/>
          </w:tcPr>
          <w:p w14:paraId="03AA3CAC">
            <w:pPr>
              <w:pStyle w:val="14"/>
            </w:pPr>
            <w:r>
              <w:t>三级指标</w:t>
            </w:r>
          </w:p>
        </w:tc>
        <w:tc>
          <w:tcPr>
            <w:tcW w:w="2466" w:type="dxa"/>
            <w:vAlign w:val="center"/>
          </w:tcPr>
          <w:p w14:paraId="1626C21A">
            <w:pPr>
              <w:pStyle w:val="14"/>
            </w:pPr>
            <w:r>
              <w:t>绩效指标描述</w:t>
            </w:r>
          </w:p>
        </w:tc>
        <w:tc>
          <w:tcPr>
            <w:tcW w:w="2466" w:type="dxa"/>
            <w:vAlign w:val="center"/>
          </w:tcPr>
          <w:p w14:paraId="5F52FC79">
            <w:pPr>
              <w:pStyle w:val="14"/>
            </w:pPr>
            <w:r>
              <w:t>指标值</w:t>
            </w:r>
          </w:p>
        </w:tc>
        <w:tc>
          <w:tcPr>
            <w:tcW w:w="2466" w:type="dxa"/>
            <w:vAlign w:val="center"/>
          </w:tcPr>
          <w:p w14:paraId="0CEBD5C1">
            <w:pPr>
              <w:pStyle w:val="14"/>
            </w:pPr>
            <w:r>
              <w:t>指标值确定依据</w:t>
            </w:r>
          </w:p>
        </w:tc>
      </w:tr>
      <w:tr w14:paraId="3794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22D5C0">
            <w:pPr>
              <w:pStyle w:val="17"/>
            </w:pPr>
            <w:r>
              <w:t>产出指标</w:t>
            </w:r>
          </w:p>
        </w:tc>
        <w:tc>
          <w:tcPr>
            <w:tcW w:w="2466" w:type="dxa"/>
            <w:vAlign w:val="center"/>
          </w:tcPr>
          <w:p w14:paraId="2FE0661F">
            <w:pPr>
              <w:pStyle w:val="16"/>
            </w:pPr>
            <w:r>
              <w:t>数量指标</w:t>
            </w:r>
          </w:p>
        </w:tc>
        <w:tc>
          <w:tcPr>
            <w:tcW w:w="2466" w:type="dxa"/>
            <w:vAlign w:val="center"/>
          </w:tcPr>
          <w:p w14:paraId="582A2A05">
            <w:pPr>
              <w:pStyle w:val="16"/>
            </w:pPr>
            <w:r>
              <w:t>系统完成及时率</w:t>
            </w:r>
          </w:p>
        </w:tc>
        <w:tc>
          <w:tcPr>
            <w:tcW w:w="2466" w:type="dxa"/>
            <w:vAlign w:val="center"/>
          </w:tcPr>
          <w:p w14:paraId="7B69F76A">
            <w:pPr>
              <w:pStyle w:val="16"/>
            </w:pPr>
            <w:r>
              <w:t>系统完成及时率</w:t>
            </w:r>
          </w:p>
        </w:tc>
        <w:tc>
          <w:tcPr>
            <w:tcW w:w="2466" w:type="dxa"/>
            <w:vAlign w:val="center"/>
          </w:tcPr>
          <w:p w14:paraId="53DF34BB">
            <w:pPr>
              <w:pStyle w:val="16"/>
            </w:pPr>
            <w:r>
              <w:t>≥98%</w:t>
            </w:r>
          </w:p>
        </w:tc>
        <w:tc>
          <w:tcPr>
            <w:tcW w:w="2466" w:type="dxa"/>
            <w:vAlign w:val="center"/>
          </w:tcPr>
          <w:p w14:paraId="4BD303BF">
            <w:pPr>
              <w:pStyle w:val="16"/>
            </w:pPr>
          </w:p>
        </w:tc>
      </w:tr>
      <w:tr w14:paraId="785F3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F6B8B"/>
        </w:tc>
        <w:tc>
          <w:tcPr>
            <w:tcW w:w="2466" w:type="dxa"/>
            <w:vAlign w:val="center"/>
          </w:tcPr>
          <w:p w14:paraId="45B92501">
            <w:pPr>
              <w:pStyle w:val="16"/>
            </w:pPr>
            <w:r>
              <w:t>质量指标</w:t>
            </w:r>
          </w:p>
        </w:tc>
        <w:tc>
          <w:tcPr>
            <w:tcW w:w="2466" w:type="dxa"/>
            <w:vAlign w:val="center"/>
          </w:tcPr>
          <w:p w14:paraId="5A46F125">
            <w:pPr>
              <w:pStyle w:val="16"/>
            </w:pPr>
            <w:r>
              <w:t>完成率质量</w:t>
            </w:r>
          </w:p>
        </w:tc>
        <w:tc>
          <w:tcPr>
            <w:tcW w:w="2466" w:type="dxa"/>
            <w:vAlign w:val="center"/>
          </w:tcPr>
          <w:p w14:paraId="110744A4">
            <w:pPr>
              <w:pStyle w:val="16"/>
            </w:pPr>
            <w:r>
              <w:t>完成率质量</w:t>
            </w:r>
          </w:p>
        </w:tc>
        <w:tc>
          <w:tcPr>
            <w:tcW w:w="2466" w:type="dxa"/>
            <w:vAlign w:val="center"/>
          </w:tcPr>
          <w:p w14:paraId="17E91440">
            <w:pPr>
              <w:pStyle w:val="16"/>
            </w:pPr>
            <w:r>
              <w:t>≥97%</w:t>
            </w:r>
          </w:p>
        </w:tc>
        <w:tc>
          <w:tcPr>
            <w:tcW w:w="2466" w:type="dxa"/>
            <w:vAlign w:val="center"/>
          </w:tcPr>
          <w:p w14:paraId="5768714A">
            <w:pPr>
              <w:pStyle w:val="16"/>
            </w:pPr>
          </w:p>
        </w:tc>
      </w:tr>
      <w:tr w14:paraId="336D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DAC54"/>
        </w:tc>
        <w:tc>
          <w:tcPr>
            <w:tcW w:w="2466" w:type="dxa"/>
            <w:vAlign w:val="center"/>
          </w:tcPr>
          <w:p w14:paraId="7CE882EF">
            <w:pPr>
              <w:pStyle w:val="16"/>
            </w:pPr>
            <w:r>
              <w:t>时效指标</w:t>
            </w:r>
          </w:p>
        </w:tc>
        <w:tc>
          <w:tcPr>
            <w:tcW w:w="2466" w:type="dxa"/>
            <w:vAlign w:val="center"/>
          </w:tcPr>
          <w:p w14:paraId="004C130E">
            <w:pPr>
              <w:pStyle w:val="16"/>
            </w:pPr>
            <w:r>
              <w:t>完成及时率</w:t>
            </w:r>
          </w:p>
        </w:tc>
        <w:tc>
          <w:tcPr>
            <w:tcW w:w="2466" w:type="dxa"/>
            <w:vAlign w:val="center"/>
          </w:tcPr>
          <w:p w14:paraId="32B84B04">
            <w:pPr>
              <w:pStyle w:val="16"/>
            </w:pPr>
            <w:r>
              <w:t>完成及时率</w:t>
            </w:r>
          </w:p>
        </w:tc>
        <w:tc>
          <w:tcPr>
            <w:tcW w:w="2466" w:type="dxa"/>
            <w:vAlign w:val="center"/>
          </w:tcPr>
          <w:p w14:paraId="3067BF93">
            <w:pPr>
              <w:pStyle w:val="16"/>
            </w:pPr>
            <w:r>
              <w:t>≥98%</w:t>
            </w:r>
          </w:p>
        </w:tc>
        <w:tc>
          <w:tcPr>
            <w:tcW w:w="2466" w:type="dxa"/>
            <w:vAlign w:val="center"/>
          </w:tcPr>
          <w:p w14:paraId="3048D977">
            <w:pPr>
              <w:pStyle w:val="16"/>
            </w:pPr>
          </w:p>
        </w:tc>
      </w:tr>
      <w:tr w14:paraId="1041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521BDF"/>
        </w:tc>
        <w:tc>
          <w:tcPr>
            <w:tcW w:w="2466" w:type="dxa"/>
            <w:vAlign w:val="center"/>
          </w:tcPr>
          <w:p w14:paraId="43BBBEB9">
            <w:pPr>
              <w:pStyle w:val="16"/>
            </w:pPr>
            <w:r>
              <w:t>成本指标</w:t>
            </w:r>
          </w:p>
        </w:tc>
        <w:tc>
          <w:tcPr>
            <w:tcW w:w="2466" w:type="dxa"/>
            <w:vAlign w:val="center"/>
          </w:tcPr>
          <w:p w14:paraId="5E118C3A">
            <w:pPr>
              <w:pStyle w:val="16"/>
            </w:pPr>
            <w:r>
              <w:t>预算控制数</w:t>
            </w:r>
          </w:p>
        </w:tc>
        <w:tc>
          <w:tcPr>
            <w:tcW w:w="2466" w:type="dxa"/>
            <w:vAlign w:val="center"/>
          </w:tcPr>
          <w:p w14:paraId="3FDEB940">
            <w:pPr>
              <w:pStyle w:val="16"/>
            </w:pPr>
            <w:r>
              <w:t>预算控制数</w:t>
            </w:r>
          </w:p>
        </w:tc>
        <w:tc>
          <w:tcPr>
            <w:tcW w:w="2466" w:type="dxa"/>
            <w:vAlign w:val="center"/>
          </w:tcPr>
          <w:p w14:paraId="1C4F3302">
            <w:pPr>
              <w:pStyle w:val="16"/>
            </w:pPr>
            <w:r>
              <w:t>5万元</w:t>
            </w:r>
          </w:p>
        </w:tc>
        <w:tc>
          <w:tcPr>
            <w:tcW w:w="2466" w:type="dxa"/>
            <w:vAlign w:val="center"/>
          </w:tcPr>
          <w:p w14:paraId="4E8DE09D">
            <w:pPr>
              <w:pStyle w:val="16"/>
            </w:pPr>
          </w:p>
        </w:tc>
      </w:tr>
      <w:tr w14:paraId="5254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A964CD">
            <w:pPr>
              <w:pStyle w:val="17"/>
            </w:pPr>
            <w:r>
              <w:t>效益指标</w:t>
            </w:r>
          </w:p>
        </w:tc>
        <w:tc>
          <w:tcPr>
            <w:tcW w:w="2466" w:type="dxa"/>
            <w:vAlign w:val="center"/>
          </w:tcPr>
          <w:p w14:paraId="28ED24FD">
            <w:pPr>
              <w:pStyle w:val="16"/>
            </w:pPr>
            <w:r>
              <w:t>经济效益指标</w:t>
            </w:r>
          </w:p>
        </w:tc>
        <w:tc>
          <w:tcPr>
            <w:tcW w:w="2466" w:type="dxa"/>
            <w:vAlign w:val="center"/>
          </w:tcPr>
          <w:p w14:paraId="39F8F638">
            <w:pPr>
              <w:pStyle w:val="16"/>
            </w:pPr>
            <w:r>
              <w:t>提高效率</w:t>
            </w:r>
          </w:p>
        </w:tc>
        <w:tc>
          <w:tcPr>
            <w:tcW w:w="2466" w:type="dxa"/>
            <w:vAlign w:val="center"/>
          </w:tcPr>
          <w:p w14:paraId="73310F64">
            <w:pPr>
              <w:pStyle w:val="16"/>
            </w:pPr>
            <w:r>
              <w:t>提高效率</w:t>
            </w:r>
          </w:p>
        </w:tc>
        <w:tc>
          <w:tcPr>
            <w:tcW w:w="2466" w:type="dxa"/>
            <w:vAlign w:val="center"/>
          </w:tcPr>
          <w:p w14:paraId="7A197B44">
            <w:pPr>
              <w:pStyle w:val="16"/>
            </w:pPr>
            <w:r>
              <w:t>≥97%</w:t>
            </w:r>
          </w:p>
        </w:tc>
        <w:tc>
          <w:tcPr>
            <w:tcW w:w="2466" w:type="dxa"/>
            <w:vAlign w:val="center"/>
          </w:tcPr>
          <w:p w14:paraId="71C829F2">
            <w:pPr>
              <w:pStyle w:val="16"/>
            </w:pPr>
          </w:p>
        </w:tc>
      </w:tr>
      <w:tr w14:paraId="1AEA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7B978"/>
        </w:tc>
        <w:tc>
          <w:tcPr>
            <w:tcW w:w="2466" w:type="dxa"/>
            <w:vAlign w:val="center"/>
          </w:tcPr>
          <w:p w14:paraId="7A0BF474">
            <w:pPr>
              <w:pStyle w:val="16"/>
            </w:pPr>
            <w:r>
              <w:t>社会效益指标</w:t>
            </w:r>
          </w:p>
        </w:tc>
        <w:tc>
          <w:tcPr>
            <w:tcW w:w="2466" w:type="dxa"/>
            <w:vAlign w:val="center"/>
          </w:tcPr>
          <w:p w14:paraId="11D4E6C7">
            <w:pPr>
              <w:pStyle w:val="16"/>
            </w:pPr>
            <w:r>
              <w:t>提供优质服务</w:t>
            </w:r>
          </w:p>
        </w:tc>
        <w:tc>
          <w:tcPr>
            <w:tcW w:w="2466" w:type="dxa"/>
            <w:vAlign w:val="center"/>
          </w:tcPr>
          <w:p w14:paraId="0662BD58">
            <w:pPr>
              <w:pStyle w:val="16"/>
            </w:pPr>
            <w:r>
              <w:t>提供优质服务</w:t>
            </w:r>
          </w:p>
        </w:tc>
        <w:tc>
          <w:tcPr>
            <w:tcW w:w="2466" w:type="dxa"/>
            <w:vAlign w:val="center"/>
          </w:tcPr>
          <w:p w14:paraId="0947071B">
            <w:pPr>
              <w:pStyle w:val="16"/>
            </w:pPr>
            <w:r>
              <w:t>≥95%</w:t>
            </w:r>
          </w:p>
        </w:tc>
        <w:tc>
          <w:tcPr>
            <w:tcW w:w="2466" w:type="dxa"/>
            <w:vAlign w:val="center"/>
          </w:tcPr>
          <w:p w14:paraId="521FC55F">
            <w:pPr>
              <w:pStyle w:val="16"/>
            </w:pPr>
          </w:p>
        </w:tc>
      </w:tr>
      <w:tr w14:paraId="1F49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E3EC0"/>
        </w:tc>
        <w:tc>
          <w:tcPr>
            <w:tcW w:w="2466" w:type="dxa"/>
            <w:vAlign w:val="center"/>
          </w:tcPr>
          <w:p w14:paraId="39729B3B">
            <w:pPr>
              <w:pStyle w:val="16"/>
            </w:pPr>
            <w:r>
              <w:t>生态效益指标</w:t>
            </w:r>
          </w:p>
        </w:tc>
        <w:tc>
          <w:tcPr>
            <w:tcW w:w="2466" w:type="dxa"/>
            <w:vAlign w:val="center"/>
          </w:tcPr>
          <w:p w14:paraId="07A7A27A">
            <w:pPr>
              <w:pStyle w:val="16"/>
            </w:pPr>
            <w:r>
              <w:t>生态效益指标</w:t>
            </w:r>
          </w:p>
        </w:tc>
        <w:tc>
          <w:tcPr>
            <w:tcW w:w="2466" w:type="dxa"/>
            <w:vAlign w:val="center"/>
          </w:tcPr>
          <w:p w14:paraId="1D7FCFE1">
            <w:pPr>
              <w:pStyle w:val="16"/>
            </w:pPr>
            <w:r>
              <w:t>生态效益指标</w:t>
            </w:r>
          </w:p>
        </w:tc>
        <w:tc>
          <w:tcPr>
            <w:tcW w:w="2466" w:type="dxa"/>
            <w:vAlign w:val="center"/>
          </w:tcPr>
          <w:p w14:paraId="2166AB61">
            <w:pPr>
              <w:pStyle w:val="16"/>
            </w:pPr>
            <w:r>
              <w:t>≥96%</w:t>
            </w:r>
          </w:p>
        </w:tc>
        <w:tc>
          <w:tcPr>
            <w:tcW w:w="2466" w:type="dxa"/>
            <w:vAlign w:val="center"/>
          </w:tcPr>
          <w:p w14:paraId="5E7A88BE">
            <w:pPr>
              <w:pStyle w:val="16"/>
            </w:pPr>
          </w:p>
        </w:tc>
      </w:tr>
      <w:tr w14:paraId="7263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540DD"/>
        </w:tc>
        <w:tc>
          <w:tcPr>
            <w:tcW w:w="2466" w:type="dxa"/>
            <w:vAlign w:val="center"/>
          </w:tcPr>
          <w:p w14:paraId="7C1F3B71">
            <w:pPr>
              <w:pStyle w:val="16"/>
            </w:pPr>
            <w:r>
              <w:t>可持续影响指标</w:t>
            </w:r>
          </w:p>
        </w:tc>
        <w:tc>
          <w:tcPr>
            <w:tcW w:w="2466" w:type="dxa"/>
            <w:vAlign w:val="center"/>
          </w:tcPr>
          <w:p w14:paraId="32C9C634">
            <w:pPr>
              <w:pStyle w:val="16"/>
            </w:pPr>
            <w:r>
              <w:t>业务能力增强</w:t>
            </w:r>
          </w:p>
        </w:tc>
        <w:tc>
          <w:tcPr>
            <w:tcW w:w="2466" w:type="dxa"/>
            <w:vAlign w:val="center"/>
          </w:tcPr>
          <w:p w14:paraId="3341B79F">
            <w:pPr>
              <w:pStyle w:val="16"/>
            </w:pPr>
            <w:r>
              <w:t>业务能力增强</w:t>
            </w:r>
          </w:p>
        </w:tc>
        <w:tc>
          <w:tcPr>
            <w:tcW w:w="2466" w:type="dxa"/>
            <w:vAlign w:val="center"/>
          </w:tcPr>
          <w:p w14:paraId="1C05F7A6">
            <w:pPr>
              <w:pStyle w:val="16"/>
            </w:pPr>
            <w:r>
              <w:t>≥96%</w:t>
            </w:r>
          </w:p>
        </w:tc>
        <w:tc>
          <w:tcPr>
            <w:tcW w:w="2466" w:type="dxa"/>
            <w:vAlign w:val="center"/>
          </w:tcPr>
          <w:p w14:paraId="0E25086E">
            <w:pPr>
              <w:pStyle w:val="16"/>
            </w:pPr>
          </w:p>
        </w:tc>
      </w:tr>
      <w:tr w14:paraId="48DE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F9A0C8">
            <w:pPr>
              <w:pStyle w:val="17"/>
            </w:pPr>
            <w:r>
              <w:t>满意度指标</w:t>
            </w:r>
          </w:p>
        </w:tc>
        <w:tc>
          <w:tcPr>
            <w:tcW w:w="2466" w:type="dxa"/>
            <w:vAlign w:val="center"/>
          </w:tcPr>
          <w:p w14:paraId="48371556">
            <w:pPr>
              <w:pStyle w:val="16"/>
            </w:pPr>
            <w:r>
              <w:t>服务对象满意度指标</w:t>
            </w:r>
          </w:p>
        </w:tc>
        <w:tc>
          <w:tcPr>
            <w:tcW w:w="2466" w:type="dxa"/>
            <w:vAlign w:val="center"/>
          </w:tcPr>
          <w:p w14:paraId="0ABEEE93">
            <w:pPr>
              <w:pStyle w:val="16"/>
            </w:pPr>
            <w:r>
              <w:t>满意度</w:t>
            </w:r>
          </w:p>
        </w:tc>
        <w:tc>
          <w:tcPr>
            <w:tcW w:w="2466" w:type="dxa"/>
            <w:vAlign w:val="center"/>
          </w:tcPr>
          <w:p w14:paraId="2DDCCF30">
            <w:pPr>
              <w:pStyle w:val="16"/>
            </w:pPr>
            <w:r>
              <w:t>调查满意度</w:t>
            </w:r>
          </w:p>
        </w:tc>
        <w:tc>
          <w:tcPr>
            <w:tcW w:w="2466" w:type="dxa"/>
            <w:vAlign w:val="center"/>
          </w:tcPr>
          <w:p w14:paraId="7F800822">
            <w:pPr>
              <w:pStyle w:val="16"/>
            </w:pPr>
            <w:r>
              <w:t>≥98%</w:t>
            </w:r>
          </w:p>
        </w:tc>
        <w:tc>
          <w:tcPr>
            <w:tcW w:w="2466" w:type="dxa"/>
            <w:vAlign w:val="center"/>
          </w:tcPr>
          <w:p w14:paraId="19D497DF">
            <w:pPr>
              <w:pStyle w:val="16"/>
            </w:pPr>
          </w:p>
        </w:tc>
      </w:tr>
      <w:tr w14:paraId="1D0F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A8E21"/>
        </w:tc>
        <w:tc>
          <w:tcPr>
            <w:tcW w:w="2466" w:type="dxa"/>
            <w:vAlign w:val="center"/>
          </w:tcPr>
          <w:p w14:paraId="76F9BDD7">
            <w:pPr>
              <w:pStyle w:val="16"/>
            </w:pPr>
            <w:r>
              <w:t>服务对象满意度指标</w:t>
            </w:r>
          </w:p>
        </w:tc>
        <w:tc>
          <w:tcPr>
            <w:tcW w:w="2466" w:type="dxa"/>
            <w:vAlign w:val="center"/>
          </w:tcPr>
          <w:p w14:paraId="2552B078">
            <w:pPr>
              <w:pStyle w:val="16"/>
            </w:pPr>
            <w:r>
              <w:t>满意率</w:t>
            </w:r>
          </w:p>
        </w:tc>
        <w:tc>
          <w:tcPr>
            <w:tcW w:w="2466" w:type="dxa"/>
            <w:vAlign w:val="center"/>
          </w:tcPr>
          <w:p w14:paraId="037D3432">
            <w:pPr>
              <w:pStyle w:val="16"/>
            </w:pPr>
            <w:r>
              <w:t>满意率</w:t>
            </w:r>
          </w:p>
        </w:tc>
        <w:tc>
          <w:tcPr>
            <w:tcW w:w="2466" w:type="dxa"/>
            <w:vAlign w:val="center"/>
          </w:tcPr>
          <w:p w14:paraId="48FF4357">
            <w:pPr>
              <w:pStyle w:val="16"/>
            </w:pPr>
            <w:r>
              <w:t>≥98%</w:t>
            </w:r>
          </w:p>
        </w:tc>
        <w:tc>
          <w:tcPr>
            <w:tcW w:w="2466" w:type="dxa"/>
            <w:vAlign w:val="center"/>
          </w:tcPr>
          <w:p w14:paraId="10CF7DFE">
            <w:pPr>
              <w:pStyle w:val="16"/>
            </w:pPr>
          </w:p>
        </w:tc>
      </w:tr>
      <w:tr w14:paraId="7211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A71648"/>
        </w:tc>
        <w:tc>
          <w:tcPr>
            <w:tcW w:w="2466" w:type="dxa"/>
            <w:vAlign w:val="center"/>
          </w:tcPr>
          <w:p w14:paraId="3FDC782B">
            <w:pPr>
              <w:pStyle w:val="16"/>
            </w:pPr>
            <w:r>
              <w:t>服务对象满意度指标</w:t>
            </w:r>
          </w:p>
        </w:tc>
        <w:tc>
          <w:tcPr>
            <w:tcW w:w="2466" w:type="dxa"/>
            <w:vAlign w:val="center"/>
          </w:tcPr>
          <w:p w14:paraId="0433EAE9">
            <w:pPr>
              <w:pStyle w:val="16"/>
            </w:pPr>
            <w:r>
              <w:t>满意度</w:t>
            </w:r>
          </w:p>
        </w:tc>
        <w:tc>
          <w:tcPr>
            <w:tcW w:w="2466" w:type="dxa"/>
            <w:vAlign w:val="center"/>
          </w:tcPr>
          <w:p w14:paraId="185A640F">
            <w:pPr>
              <w:pStyle w:val="16"/>
            </w:pPr>
            <w:r>
              <w:t>满意度</w:t>
            </w:r>
          </w:p>
        </w:tc>
        <w:tc>
          <w:tcPr>
            <w:tcW w:w="2466" w:type="dxa"/>
            <w:vAlign w:val="center"/>
          </w:tcPr>
          <w:p w14:paraId="7A702EFA">
            <w:pPr>
              <w:pStyle w:val="16"/>
            </w:pPr>
            <w:r>
              <w:t>≥98%</w:t>
            </w:r>
          </w:p>
        </w:tc>
        <w:tc>
          <w:tcPr>
            <w:tcW w:w="2466" w:type="dxa"/>
            <w:vAlign w:val="center"/>
          </w:tcPr>
          <w:p w14:paraId="1F7CEA39">
            <w:pPr>
              <w:pStyle w:val="16"/>
            </w:pPr>
          </w:p>
        </w:tc>
      </w:tr>
    </w:tbl>
    <w:p w14:paraId="0EC4C5C8">
      <w:pPr>
        <w:sectPr>
          <w:pgSz w:w="16840" w:h="11900" w:orient="landscape"/>
          <w:pgMar w:top="1361" w:right="1020" w:bottom="1134" w:left="1020" w:header="720" w:footer="720" w:gutter="0"/>
          <w:pgNumType w:fmt="decimal"/>
          <w:cols w:space="720" w:num="1"/>
        </w:sectPr>
      </w:pPr>
    </w:p>
    <w:p w14:paraId="6630908A">
      <w:pPr>
        <w:spacing w:before="0" w:after="0"/>
        <w:ind w:firstLine="560"/>
        <w:jc w:val="left"/>
        <w:outlineLvl w:val="9"/>
      </w:pPr>
      <w:r>
        <w:rPr>
          <w:rFonts w:ascii="方正仿宋_GBK" w:hAnsi="方正仿宋_GBK" w:eastAsia="方正仿宋_GBK" w:cs="方正仿宋_GBK"/>
          <w:b/>
          <w:color w:val="000000"/>
          <w:sz w:val="28"/>
        </w:rPr>
        <w:t>11、2022年 专网费用绩效目标表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6D12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30B170">
            <w:pPr>
              <w:pStyle w:val="14"/>
            </w:pPr>
            <w:r>
              <w:t>绩效目标</w:t>
            </w:r>
          </w:p>
        </w:tc>
        <w:tc>
          <w:tcPr>
            <w:tcW w:w="7399" w:type="dxa"/>
            <w:tcBorders>
              <w:bottom w:val="single" w:color="FFFFFF" w:sz="6" w:space="0"/>
            </w:tcBorders>
            <w:vAlign w:val="center"/>
          </w:tcPr>
          <w:p w14:paraId="033145C2">
            <w:pPr>
              <w:pStyle w:val="16"/>
            </w:pPr>
            <w:r>
              <w:t>1.障局工作顺利开展，提高工作质量，提高工作效率，为全县参保人员提供更优质服务。</w:t>
            </w:r>
          </w:p>
        </w:tc>
      </w:tr>
    </w:tbl>
    <w:p w14:paraId="71220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13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CF10F3">
            <w:pPr>
              <w:pStyle w:val="14"/>
            </w:pPr>
            <w:r>
              <w:t>一级指标</w:t>
            </w:r>
          </w:p>
        </w:tc>
        <w:tc>
          <w:tcPr>
            <w:tcW w:w="2466" w:type="dxa"/>
            <w:vAlign w:val="center"/>
          </w:tcPr>
          <w:p w14:paraId="4269AC06">
            <w:pPr>
              <w:pStyle w:val="14"/>
            </w:pPr>
            <w:r>
              <w:t>二级指标</w:t>
            </w:r>
          </w:p>
        </w:tc>
        <w:tc>
          <w:tcPr>
            <w:tcW w:w="2466" w:type="dxa"/>
            <w:vAlign w:val="center"/>
          </w:tcPr>
          <w:p w14:paraId="3548A7A8">
            <w:pPr>
              <w:pStyle w:val="14"/>
            </w:pPr>
            <w:r>
              <w:t>三级指标</w:t>
            </w:r>
          </w:p>
        </w:tc>
        <w:tc>
          <w:tcPr>
            <w:tcW w:w="2466" w:type="dxa"/>
            <w:vAlign w:val="center"/>
          </w:tcPr>
          <w:p w14:paraId="6791F178">
            <w:pPr>
              <w:pStyle w:val="14"/>
            </w:pPr>
            <w:r>
              <w:t>绩效指标描述</w:t>
            </w:r>
          </w:p>
        </w:tc>
        <w:tc>
          <w:tcPr>
            <w:tcW w:w="2466" w:type="dxa"/>
            <w:vAlign w:val="center"/>
          </w:tcPr>
          <w:p w14:paraId="3BF9EB69">
            <w:pPr>
              <w:pStyle w:val="14"/>
            </w:pPr>
            <w:r>
              <w:t>指标值</w:t>
            </w:r>
          </w:p>
        </w:tc>
        <w:tc>
          <w:tcPr>
            <w:tcW w:w="2466" w:type="dxa"/>
            <w:vAlign w:val="center"/>
          </w:tcPr>
          <w:p w14:paraId="2B5B5449">
            <w:pPr>
              <w:pStyle w:val="14"/>
            </w:pPr>
            <w:r>
              <w:t>指标值确定依据</w:t>
            </w:r>
          </w:p>
        </w:tc>
      </w:tr>
      <w:tr w14:paraId="6E31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27FB16">
            <w:pPr>
              <w:pStyle w:val="17"/>
            </w:pPr>
            <w:r>
              <w:t>产出指标</w:t>
            </w:r>
          </w:p>
        </w:tc>
        <w:tc>
          <w:tcPr>
            <w:tcW w:w="2466" w:type="dxa"/>
            <w:vAlign w:val="center"/>
          </w:tcPr>
          <w:p w14:paraId="159811CF">
            <w:pPr>
              <w:pStyle w:val="16"/>
            </w:pPr>
            <w:r>
              <w:t>数量指标</w:t>
            </w:r>
          </w:p>
        </w:tc>
        <w:tc>
          <w:tcPr>
            <w:tcW w:w="2466" w:type="dxa"/>
            <w:vAlign w:val="center"/>
          </w:tcPr>
          <w:p w14:paraId="640414B3">
            <w:pPr>
              <w:pStyle w:val="16"/>
            </w:pPr>
            <w:r>
              <w:t>专网条数</w:t>
            </w:r>
          </w:p>
        </w:tc>
        <w:tc>
          <w:tcPr>
            <w:tcW w:w="2466" w:type="dxa"/>
            <w:vAlign w:val="center"/>
          </w:tcPr>
          <w:p w14:paraId="4CA3BBF7">
            <w:pPr>
              <w:pStyle w:val="16"/>
            </w:pPr>
            <w:r>
              <w:t>专网条数</w:t>
            </w:r>
          </w:p>
        </w:tc>
        <w:tc>
          <w:tcPr>
            <w:tcW w:w="2466" w:type="dxa"/>
            <w:vAlign w:val="center"/>
          </w:tcPr>
          <w:p w14:paraId="30717159">
            <w:pPr>
              <w:pStyle w:val="16"/>
            </w:pPr>
            <w:r>
              <w:t>2条</w:t>
            </w:r>
          </w:p>
        </w:tc>
        <w:tc>
          <w:tcPr>
            <w:tcW w:w="2466" w:type="dxa"/>
            <w:vAlign w:val="center"/>
          </w:tcPr>
          <w:p w14:paraId="3B9D3ADD">
            <w:pPr>
              <w:pStyle w:val="16"/>
            </w:pPr>
          </w:p>
        </w:tc>
      </w:tr>
      <w:tr w14:paraId="336F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268A1"/>
        </w:tc>
        <w:tc>
          <w:tcPr>
            <w:tcW w:w="2466" w:type="dxa"/>
            <w:vAlign w:val="center"/>
          </w:tcPr>
          <w:p w14:paraId="14E6A0DA">
            <w:pPr>
              <w:pStyle w:val="16"/>
            </w:pPr>
            <w:r>
              <w:t>质量指标</w:t>
            </w:r>
          </w:p>
        </w:tc>
        <w:tc>
          <w:tcPr>
            <w:tcW w:w="2466" w:type="dxa"/>
            <w:vAlign w:val="center"/>
          </w:tcPr>
          <w:p w14:paraId="3E44B2D5">
            <w:pPr>
              <w:pStyle w:val="16"/>
            </w:pPr>
            <w:r>
              <w:t>业务工作完成率（%）</w:t>
            </w:r>
          </w:p>
        </w:tc>
        <w:tc>
          <w:tcPr>
            <w:tcW w:w="2466" w:type="dxa"/>
            <w:vAlign w:val="center"/>
          </w:tcPr>
          <w:p w14:paraId="10459F19">
            <w:pPr>
              <w:pStyle w:val="16"/>
            </w:pPr>
            <w:r>
              <w:t>业务工作完成率（%）</w:t>
            </w:r>
          </w:p>
        </w:tc>
        <w:tc>
          <w:tcPr>
            <w:tcW w:w="2466" w:type="dxa"/>
            <w:vAlign w:val="center"/>
          </w:tcPr>
          <w:p w14:paraId="19340548">
            <w:pPr>
              <w:pStyle w:val="16"/>
            </w:pPr>
            <w:r>
              <w:t>≥98%</w:t>
            </w:r>
          </w:p>
        </w:tc>
        <w:tc>
          <w:tcPr>
            <w:tcW w:w="2466" w:type="dxa"/>
            <w:vAlign w:val="center"/>
          </w:tcPr>
          <w:p w14:paraId="12B98C80">
            <w:pPr>
              <w:pStyle w:val="16"/>
            </w:pPr>
          </w:p>
        </w:tc>
      </w:tr>
      <w:tr w14:paraId="21E04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7A24C0"/>
        </w:tc>
        <w:tc>
          <w:tcPr>
            <w:tcW w:w="2466" w:type="dxa"/>
            <w:vAlign w:val="center"/>
          </w:tcPr>
          <w:p w14:paraId="662F0822">
            <w:pPr>
              <w:pStyle w:val="16"/>
            </w:pPr>
            <w:r>
              <w:t>时效指标</w:t>
            </w:r>
          </w:p>
        </w:tc>
        <w:tc>
          <w:tcPr>
            <w:tcW w:w="2466" w:type="dxa"/>
            <w:vAlign w:val="center"/>
          </w:tcPr>
          <w:p w14:paraId="792E3F40">
            <w:pPr>
              <w:pStyle w:val="16"/>
            </w:pPr>
            <w:r>
              <w:t>服务的完成度</w:t>
            </w:r>
          </w:p>
        </w:tc>
        <w:tc>
          <w:tcPr>
            <w:tcW w:w="2466" w:type="dxa"/>
            <w:vAlign w:val="center"/>
          </w:tcPr>
          <w:p w14:paraId="7182BF08">
            <w:pPr>
              <w:pStyle w:val="16"/>
            </w:pPr>
            <w:r>
              <w:t>服务的完成度</w:t>
            </w:r>
          </w:p>
        </w:tc>
        <w:tc>
          <w:tcPr>
            <w:tcW w:w="2466" w:type="dxa"/>
            <w:vAlign w:val="center"/>
          </w:tcPr>
          <w:p w14:paraId="286DC140">
            <w:pPr>
              <w:pStyle w:val="16"/>
            </w:pPr>
            <w:r>
              <w:t>≥97%</w:t>
            </w:r>
          </w:p>
        </w:tc>
        <w:tc>
          <w:tcPr>
            <w:tcW w:w="2466" w:type="dxa"/>
            <w:vAlign w:val="center"/>
          </w:tcPr>
          <w:p w14:paraId="427484E2">
            <w:pPr>
              <w:pStyle w:val="16"/>
            </w:pPr>
          </w:p>
        </w:tc>
      </w:tr>
      <w:tr w14:paraId="6953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068D33"/>
        </w:tc>
        <w:tc>
          <w:tcPr>
            <w:tcW w:w="2466" w:type="dxa"/>
            <w:vAlign w:val="center"/>
          </w:tcPr>
          <w:p w14:paraId="1BD4466A">
            <w:pPr>
              <w:pStyle w:val="16"/>
            </w:pPr>
            <w:r>
              <w:t>成本指标</w:t>
            </w:r>
          </w:p>
        </w:tc>
        <w:tc>
          <w:tcPr>
            <w:tcW w:w="2466" w:type="dxa"/>
            <w:vAlign w:val="center"/>
          </w:tcPr>
          <w:p w14:paraId="3E36A5FD">
            <w:pPr>
              <w:pStyle w:val="16"/>
            </w:pPr>
            <w:r>
              <w:t>成本控制</w:t>
            </w:r>
          </w:p>
        </w:tc>
        <w:tc>
          <w:tcPr>
            <w:tcW w:w="2466" w:type="dxa"/>
            <w:vAlign w:val="center"/>
          </w:tcPr>
          <w:p w14:paraId="216089D7">
            <w:pPr>
              <w:pStyle w:val="16"/>
            </w:pPr>
            <w:r>
              <w:t>成本控制</w:t>
            </w:r>
          </w:p>
        </w:tc>
        <w:tc>
          <w:tcPr>
            <w:tcW w:w="2466" w:type="dxa"/>
            <w:vAlign w:val="center"/>
          </w:tcPr>
          <w:p w14:paraId="187D53C7">
            <w:pPr>
              <w:pStyle w:val="16"/>
            </w:pPr>
            <w:r>
              <w:t>1.2万元</w:t>
            </w:r>
          </w:p>
        </w:tc>
        <w:tc>
          <w:tcPr>
            <w:tcW w:w="2466" w:type="dxa"/>
            <w:vAlign w:val="center"/>
          </w:tcPr>
          <w:p w14:paraId="25D9F440">
            <w:pPr>
              <w:pStyle w:val="16"/>
            </w:pPr>
          </w:p>
        </w:tc>
      </w:tr>
      <w:tr w14:paraId="077F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FBDB3E">
            <w:pPr>
              <w:pStyle w:val="17"/>
            </w:pPr>
            <w:r>
              <w:t>效益指标</w:t>
            </w:r>
          </w:p>
        </w:tc>
        <w:tc>
          <w:tcPr>
            <w:tcW w:w="2466" w:type="dxa"/>
            <w:vAlign w:val="center"/>
          </w:tcPr>
          <w:p w14:paraId="445C2389">
            <w:pPr>
              <w:pStyle w:val="16"/>
            </w:pPr>
            <w:r>
              <w:t>经济效益指标</w:t>
            </w:r>
          </w:p>
        </w:tc>
        <w:tc>
          <w:tcPr>
            <w:tcW w:w="2466" w:type="dxa"/>
            <w:vAlign w:val="center"/>
          </w:tcPr>
          <w:p w14:paraId="085CB637">
            <w:pPr>
              <w:pStyle w:val="16"/>
            </w:pPr>
            <w:r>
              <w:t>提高效率</w:t>
            </w:r>
          </w:p>
        </w:tc>
        <w:tc>
          <w:tcPr>
            <w:tcW w:w="2466" w:type="dxa"/>
            <w:vAlign w:val="center"/>
          </w:tcPr>
          <w:p w14:paraId="3CE372BA">
            <w:pPr>
              <w:pStyle w:val="16"/>
            </w:pPr>
            <w:r>
              <w:t>提高效率</w:t>
            </w:r>
          </w:p>
        </w:tc>
        <w:tc>
          <w:tcPr>
            <w:tcW w:w="2466" w:type="dxa"/>
            <w:vAlign w:val="center"/>
          </w:tcPr>
          <w:p w14:paraId="53E5D0A1">
            <w:pPr>
              <w:pStyle w:val="16"/>
            </w:pPr>
            <w:r>
              <w:t>≥95%</w:t>
            </w:r>
          </w:p>
        </w:tc>
        <w:tc>
          <w:tcPr>
            <w:tcW w:w="2466" w:type="dxa"/>
            <w:vAlign w:val="center"/>
          </w:tcPr>
          <w:p w14:paraId="0D06E92E">
            <w:pPr>
              <w:pStyle w:val="16"/>
            </w:pPr>
          </w:p>
        </w:tc>
      </w:tr>
      <w:tr w14:paraId="2B9B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61E792"/>
        </w:tc>
        <w:tc>
          <w:tcPr>
            <w:tcW w:w="2466" w:type="dxa"/>
            <w:vAlign w:val="center"/>
          </w:tcPr>
          <w:p w14:paraId="53DEF8E8">
            <w:pPr>
              <w:pStyle w:val="16"/>
            </w:pPr>
            <w:r>
              <w:t>社会效益指标</w:t>
            </w:r>
          </w:p>
        </w:tc>
        <w:tc>
          <w:tcPr>
            <w:tcW w:w="2466" w:type="dxa"/>
            <w:vAlign w:val="center"/>
          </w:tcPr>
          <w:p w14:paraId="1C2EB103">
            <w:pPr>
              <w:pStyle w:val="16"/>
            </w:pPr>
            <w:r>
              <w:t>提供优质服务</w:t>
            </w:r>
          </w:p>
        </w:tc>
        <w:tc>
          <w:tcPr>
            <w:tcW w:w="2466" w:type="dxa"/>
            <w:vAlign w:val="center"/>
          </w:tcPr>
          <w:p w14:paraId="27660C45">
            <w:pPr>
              <w:pStyle w:val="16"/>
            </w:pPr>
            <w:r>
              <w:t>提供优质服务</w:t>
            </w:r>
          </w:p>
        </w:tc>
        <w:tc>
          <w:tcPr>
            <w:tcW w:w="2466" w:type="dxa"/>
            <w:vAlign w:val="center"/>
          </w:tcPr>
          <w:p w14:paraId="756B57E6">
            <w:pPr>
              <w:pStyle w:val="16"/>
            </w:pPr>
            <w:r>
              <w:t>≥96%</w:t>
            </w:r>
          </w:p>
        </w:tc>
        <w:tc>
          <w:tcPr>
            <w:tcW w:w="2466" w:type="dxa"/>
            <w:vAlign w:val="center"/>
          </w:tcPr>
          <w:p w14:paraId="249AC870">
            <w:pPr>
              <w:pStyle w:val="16"/>
            </w:pPr>
          </w:p>
        </w:tc>
      </w:tr>
      <w:tr w14:paraId="6DFF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E3EC27"/>
        </w:tc>
        <w:tc>
          <w:tcPr>
            <w:tcW w:w="2466" w:type="dxa"/>
            <w:vAlign w:val="center"/>
          </w:tcPr>
          <w:p w14:paraId="467F63B7">
            <w:pPr>
              <w:pStyle w:val="16"/>
            </w:pPr>
            <w:r>
              <w:t>生态效益指标</w:t>
            </w:r>
          </w:p>
        </w:tc>
        <w:tc>
          <w:tcPr>
            <w:tcW w:w="2466" w:type="dxa"/>
            <w:vAlign w:val="center"/>
          </w:tcPr>
          <w:p w14:paraId="434B5EA8">
            <w:pPr>
              <w:pStyle w:val="16"/>
            </w:pPr>
            <w:r>
              <w:t>生态效益指标</w:t>
            </w:r>
          </w:p>
        </w:tc>
        <w:tc>
          <w:tcPr>
            <w:tcW w:w="2466" w:type="dxa"/>
            <w:vAlign w:val="center"/>
          </w:tcPr>
          <w:p w14:paraId="451F345D">
            <w:pPr>
              <w:pStyle w:val="16"/>
            </w:pPr>
            <w:r>
              <w:t>生态效益指标</w:t>
            </w:r>
          </w:p>
        </w:tc>
        <w:tc>
          <w:tcPr>
            <w:tcW w:w="2466" w:type="dxa"/>
            <w:vAlign w:val="center"/>
          </w:tcPr>
          <w:p w14:paraId="60DFE420">
            <w:pPr>
              <w:pStyle w:val="16"/>
            </w:pPr>
            <w:r>
              <w:t>≥94%</w:t>
            </w:r>
          </w:p>
        </w:tc>
        <w:tc>
          <w:tcPr>
            <w:tcW w:w="2466" w:type="dxa"/>
            <w:vAlign w:val="center"/>
          </w:tcPr>
          <w:p w14:paraId="332C9CAD">
            <w:pPr>
              <w:pStyle w:val="16"/>
            </w:pPr>
          </w:p>
        </w:tc>
      </w:tr>
      <w:tr w14:paraId="6E2B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C8317"/>
        </w:tc>
        <w:tc>
          <w:tcPr>
            <w:tcW w:w="2466" w:type="dxa"/>
            <w:vAlign w:val="center"/>
          </w:tcPr>
          <w:p w14:paraId="11A86229">
            <w:pPr>
              <w:pStyle w:val="16"/>
            </w:pPr>
            <w:r>
              <w:t>可持续影响指标</w:t>
            </w:r>
          </w:p>
        </w:tc>
        <w:tc>
          <w:tcPr>
            <w:tcW w:w="2466" w:type="dxa"/>
            <w:vAlign w:val="center"/>
          </w:tcPr>
          <w:p w14:paraId="0B05024B">
            <w:pPr>
              <w:pStyle w:val="16"/>
            </w:pPr>
            <w:r>
              <w:t>维护社会稳定</w:t>
            </w:r>
          </w:p>
        </w:tc>
        <w:tc>
          <w:tcPr>
            <w:tcW w:w="2466" w:type="dxa"/>
            <w:vAlign w:val="center"/>
          </w:tcPr>
          <w:p w14:paraId="7177BDBF">
            <w:pPr>
              <w:pStyle w:val="16"/>
            </w:pPr>
            <w:r>
              <w:t>维护社会稳定</w:t>
            </w:r>
          </w:p>
        </w:tc>
        <w:tc>
          <w:tcPr>
            <w:tcW w:w="2466" w:type="dxa"/>
            <w:vAlign w:val="center"/>
          </w:tcPr>
          <w:p w14:paraId="43D4DDF7">
            <w:pPr>
              <w:pStyle w:val="16"/>
            </w:pPr>
            <w:r>
              <w:t>≥90%</w:t>
            </w:r>
          </w:p>
        </w:tc>
        <w:tc>
          <w:tcPr>
            <w:tcW w:w="2466" w:type="dxa"/>
            <w:vAlign w:val="center"/>
          </w:tcPr>
          <w:p w14:paraId="5A261F8F">
            <w:pPr>
              <w:pStyle w:val="16"/>
            </w:pPr>
          </w:p>
        </w:tc>
      </w:tr>
      <w:tr w14:paraId="3F17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1455BC">
            <w:pPr>
              <w:pStyle w:val="17"/>
            </w:pPr>
            <w:r>
              <w:t>满意度指标</w:t>
            </w:r>
          </w:p>
        </w:tc>
        <w:tc>
          <w:tcPr>
            <w:tcW w:w="2466" w:type="dxa"/>
            <w:vAlign w:val="center"/>
          </w:tcPr>
          <w:p w14:paraId="6E5053E7">
            <w:pPr>
              <w:pStyle w:val="16"/>
            </w:pPr>
            <w:r>
              <w:t>服务对象满意度指标</w:t>
            </w:r>
          </w:p>
        </w:tc>
        <w:tc>
          <w:tcPr>
            <w:tcW w:w="2466" w:type="dxa"/>
            <w:vAlign w:val="center"/>
          </w:tcPr>
          <w:p w14:paraId="6C897239">
            <w:pPr>
              <w:pStyle w:val="16"/>
            </w:pPr>
            <w:r>
              <w:t>满意度</w:t>
            </w:r>
          </w:p>
        </w:tc>
        <w:tc>
          <w:tcPr>
            <w:tcW w:w="2466" w:type="dxa"/>
            <w:vAlign w:val="center"/>
          </w:tcPr>
          <w:p w14:paraId="2BE19283">
            <w:pPr>
              <w:pStyle w:val="16"/>
            </w:pPr>
            <w:r>
              <w:t>满意度</w:t>
            </w:r>
          </w:p>
        </w:tc>
        <w:tc>
          <w:tcPr>
            <w:tcW w:w="2466" w:type="dxa"/>
            <w:vAlign w:val="center"/>
          </w:tcPr>
          <w:p w14:paraId="0C298E1A">
            <w:pPr>
              <w:pStyle w:val="16"/>
            </w:pPr>
            <w:r>
              <w:t>≥99%</w:t>
            </w:r>
          </w:p>
        </w:tc>
        <w:tc>
          <w:tcPr>
            <w:tcW w:w="2466" w:type="dxa"/>
            <w:vAlign w:val="center"/>
          </w:tcPr>
          <w:p w14:paraId="468ECDE6">
            <w:pPr>
              <w:pStyle w:val="16"/>
            </w:pPr>
          </w:p>
        </w:tc>
      </w:tr>
      <w:tr w14:paraId="1828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985C9A"/>
        </w:tc>
        <w:tc>
          <w:tcPr>
            <w:tcW w:w="2466" w:type="dxa"/>
            <w:vAlign w:val="center"/>
          </w:tcPr>
          <w:p w14:paraId="2E8C92C3">
            <w:pPr>
              <w:pStyle w:val="16"/>
            </w:pPr>
            <w:r>
              <w:t>服务对象满意度指标</w:t>
            </w:r>
          </w:p>
        </w:tc>
        <w:tc>
          <w:tcPr>
            <w:tcW w:w="2466" w:type="dxa"/>
            <w:vAlign w:val="center"/>
          </w:tcPr>
          <w:p w14:paraId="6700C8A2">
            <w:pPr>
              <w:pStyle w:val="16"/>
            </w:pPr>
            <w:r>
              <w:t>满意度</w:t>
            </w:r>
          </w:p>
        </w:tc>
        <w:tc>
          <w:tcPr>
            <w:tcW w:w="2466" w:type="dxa"/>
            <w:vAlign w:val="center"/>
          </w:tcPr>
          <w:p w14:paraId="6C73B70E">
            <w:pPr>
              <w:pStyle w:val="16"/>
            </w:pPr>
            <w:r>
              <w:t>满意度</w:t>
            </w:r>
          </w:p>
        </w:tc>
        <w:tc>
          <w:tcPr>
            <w:tcW w:w="2466" w:type="dxa"/>
            <w:vAlign w:val="center"/>
          </w:tcPr>
          <w:p w14:paraId="1B4D5EA3">
            <w:pPr>
              <w:pStyle w:val="16"/>
            </w:pPr>
            <w:r>
              <w:t>≥98</w:t>
            </w:r>
          </w:p>
        </w:tc>
        <w:tc>
          <w:tcPr>
            <w:tcW w:w="2466" w:type="dxa"/>
            <w:vAlign w:val="center"/>
          </w:tcPr>
          <w:p w14:paraId="4407E201">
            <w:pPr>
              <w:pStyle w:val="16"/>
            </w:pPr>
          </w:p>
        </w:tc>
      </w:tr>
      <w:tr w14:paraId="5D7E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F7906"/>
        </w:tc>
        <w:tc>
          <w:tcPr>
            <w:tcW w:w="2466" w:type="dxa"/>
            <w:vAlign w:val="center"/>
          </w:tcPr>
          <w:p w14:paraId="2811DCD8">
            <w:pPr>
              <w:pStyle w:val="16"/>
            </w:pPr>
            <w:r>
              <w:t>服务对象满意度指标</w:t>
            </w:r>
          </w:p>
        </w:tc>
        <w:tc>
          <w:tcPr>
            <w:tcW w:w="2466" w:type="dxa"/>
            <w:vAlign w:val="center"/>
          </w:tcPr>
          <w:p w14:paraId="3043A327">
            <w:pPr>
              <w:pStyle w:val="16"/>
            </w:pPr>
            <w:r>
              <w:t>满意率</w:t>
            </w:r>
          </w:p>
        </w:tc>
        <w:tc>
          <w:tcPr>
            <w:tcW w:w="2466" w:type="dxa"/>
            <w:vAlign w:val="center"/>
          </w:tcPr>
          <w:p w14:paraId="4B71D019">
            <w:pPr>
              <w:pStyle w:val="16"/>
            </w:pPr>
            <w:r>
              <w:t>满意率</w:t>
            </w:r>
          </w:p>
        </w:tc>
        <w:tc>
          <w:tcPr>
            <w:tcW w:w="2466" w:type="dxa"/>
            <w:vAlign w:val="center"/>
          </w:tcPr>
          <w:p w14:paraId="4BA865EE">
            <w:pPr>
              <w:pStyle w:val="16"/>
            </w:pPr>
            <w:r>
              <w:t>≥99</w:t>
            </w:r>
          </w:p>
        </w:tc>
        <w:tc>
          <w:tcPr>
            <w:tcW w:w="2466" w:type="dxa"/>
            <w:vAlign w:val="center"/>
          </w:tcPr>
          <w:p w14:paraId="241679A7">
            <w:pPr>
              <w:pStyle w:val="16"/>
            </w:pPr>
          </w:p>
        </w:tc>
      </w:tr>
    </w:tbl>
    <w:p w14:paraId="40576FE7">
      <w:pPr>
        <w:sectPr>
          <w:pgSz w:w="16840" w:h="11900" w:orient="landscape"/>
          <w:pgMar w:top="1361" w:right="1020" w:bottom="1134" w:left="1020" w:header="720" w:footer="720" w:gutter="0"/>
          <w:pgNumType w:fmt="decimal"/>
          <w:cols w:space="720" w:num="1"/>
        </w:sectPr>
      </w:pPr>
    </w:p>
    <w:p w14:paraId="28730995">
      <w:pPr>
        <w:spacing w:before="0" w:after="0"/>
        <w:ind w:firstLine="560"/>
        <w:jc w:val="left"/>
        <w:outlineLvl w:val="9"/>
      </w:pPr>
      <w:r>
        <w:rPr>
          <w:rFonts w:ascii="方正仿宋_GBK" w:hAnsi="方正仿宋_GBK" w:eastAsia="方正仿宋_GBK" w:cs="方正仿宋_GBK"/>
          <w:b/>
          <w:color w:val="000000"/>
          <w:sz w:val="28"/>
        </w:rPr>
        <w:t>12、2022年度城乡居民参保工作经费绩效目标表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7CEB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1F820B">
            <w:pPr>
              <w:pStyle w:val="14"/>
            </w:pPr>
            <w:r>
              <w:t>绩效目标</w:t>
            </w:r>
          </w:p>
        </w:tc>
        <w:tc>
          <w:tcPr>
            <w:tcW w:w="7399" w:type="dxa"/>
            <w:tcBorders>
              <w:bottom w:val="single" w:color="FFFFFF" w:sz="6" w:space="0"/>
            </w:tcBorders>
            <w:vAlign w:val="center"/>
          </w:tcPr>
          <w:p w14:paraId="02844BCC">
            <w:pPr>
              <w:pStyle w:val="16"/>
            </w:pPr>
            <w:r>
              <w:t>1.为了能够保障全县城乡居民顺利参加2022年度城乡居民医疗保险，</w:t>
            </w:r>
          </w:p>
          <w:p w14:paraId="7B496048">
            <w:pPr>
              <w:pStyle w:val="16"/>
            </w:pPr>
            <w:r>
              <w:t>提高城乡居民医疗保险参保率。</w:t>
            </w:r>
          </w:p>
        </w:tc>
      </w:tr>
    </w:tbl>
    <w:p w14:paraId="2F883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6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EFB721">
            <w:pPr>
              <w:pStyle w:val="14"/>
            </w:pPr>
            <w:r>
              <w:t>一级指标</w:t>
            </w:r>
          </w:p>
        </w:tc>
        <w:tc>
          <w:tcPr>
            <w:tcW w:w="2466" w:type="dxa"/>
            <w:vAlign w:val="center"/>
          </w:tcPr>
          <w:p w14:paraId="7C8C5E07">
            <w:pPr>
              <w:pStyle w:val="14"/>
            </w:pPr>
            <w:r>
              <w:t>二级指标</w:t>
            </w:r>
          </w:p>
        </w:tc>
        <w:tc>
          <w:tcPr>
            <w:tcW w:w="2466" w:type="dxa"/>
            <w:vAlign w:val="center"/>
          </w:tcPr>
          <w:p w14:paraId="5FA38725">
            <w:pPr>
              <w:pStyle w:val="14"/>
            </w:pPr>
            <w:r>
              <w:t>三级指标</w:t>
            </w:r>
          </w:p>
        </w:tc>
        <w:tc>
          <w:tcPr>
            <w:tcW w:w="2466" w:type="dxa"/>
            <w:vAlign w:val="center"/>
          </w:tcPr>
          <w:p w14:paraId="41B114D9">
            <w:pPr>
              <w:pStyle w:val="14"/>
            </w:pPr>
            <w:r>
              <w:t>绩效指标描述</w:t>
            </w:r>
          </w:p>
        </w:tc>
        <w:tc>
          <w:tcPr>
            <w:tcW w:w="2466" w:type="dxa"/>
            <w:vAlign w:val="center"/>
          </w:tcPr>
          <w:p w14:paraId="0EA70C6C">
            <w:pPr>
              <w:pStyle w:val="14"/>
            </w:pPr>
            <w:r>
              <w:t>指标值</w:t>
            </w:r>
          </w:p>
        </w:tc>
        <w:tc>
          <w:tcPr>
            <w:tcW w:w="2466" w:type="dxa"/>
            <w:vAlign w:val="center"/>
          </w:tcPr>
          <w:p w14:paraId="5334C787">
            <w:pPr>
              <w:pStyle w:val="14"/>
            </w:pPr>
            <w:r>
              <w:t>指标值确定依据</w:t>
            </w:r>
          </w:p>
        </w:tc>
      </w:tr>
      <w:tr w14:paraId="0296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033F3A">
            <w:pPr>
              <w:pStyle w:val="17"/>
            </w:pPr>
            <w:r>
              <w:t>产出指标</w:t>
            </w:r>
          </w:p>
        </w:tc>
        <w:tc>
          <w:tcPr>
            <w:tcW w:w="2466" w:type="dxa"/>
            <w:vAlign w:val="center"/>
          </w:tcPr>
          <w:p w14:paraId="1F3BF4C0">
            <w:pPr>
              <w:pStyle w:val="16"/>
            </w:pPr>
            <w:r>
              <w:t>数量指标</w:t>
            </w:r>
          </w:p>
        </w:tc>
        <w:tc>
          <w:tcPr>
            <w:tcW w:w="2466" w:type="dxa"/>
            <w:vAlign w:val="center"/>
          </w:tcPr>
          <w:p w14:paraId="7B95773D">
            <w:pPr>
              <w:pStyle w:val="16"/>
            </w:pPr>
            <w:r>
              <w:t>参保人数</w:t>
            </w:r>
          </w:p>
        </w:tc>
        <w:tc>
          <w:tcPr>
            <w:tcW w:w="2466" w:type="dxa"/>
            <w:vAlign w:val="center"/>
          </w:tcPr>
          <w:p w14:paraId="2975AF49">
            <w:pPr>
              <w:pStyle w:val="16"/>
            </w:pPr>
            <w:r>
              <w:t>参保人数</w:t>
            </w:r>
          </w:p>
        </w:tc>
        <w:tc>
          <w:tcPr>
            <w:tcW w:w="2466" w:type="dxa"/>
            <w:vAlign w:val="center"/>
          </w:tcPr>
          <w:p w14:paraId="18E3A616">
            <w:pPr>
              <w:pStyle w:val="16"/>
            </w:pPr>
            <w:r>
              <w:t>≥75万人</w:t>
            </w:r>
          </w:p>
        </w:tc>
        <w:tc>
          <w:tcPr>
            <w:tcW w:w="2466" w:type="dxa"/>
            <w:vAlign w:val="center"/>
          </w:tcPr>
          <w:p w14:paraId="53E12CD8">
            <w:pPr>
              <w:pStyle w:val="16"/>
            </w:pPr>
          </w:p>
        </w:tc>
      </w:tr>
      <w:tr w14:paraId="71B4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F18540"/>
        </w:tc>
        <w:tc>
          <w:tcPr>
            <w:tcW w:w="2466" w:type="dxa"/>
            <w:vAlign w:val="center"/>
          </w:tcPr>
          <w:p w14:paraId="4ED2E003">
            <w:pPr>
              <w:pStyle w:val="16"/>
            </w:pPr>
            <w:r>
              <w:t>质量指标</w:t>
            </w:r>
          </w:p>
        </w:tc>
        <w:tc>
          <w:tcPr>
            <w:tcW w:w="2466" w:type="dxa"/>
            <w:vAlign w:val="center"/>
          </w:tcPr>
          <w:p w14:paraId="63AA173E">
            <w:pPr>
              <w:pStyle w:val="16"/>
            </w:pPr>
            <w:r>
              <w:t>完成率质量</w:t>
            </w:r>
          </w:p>
        </w:tc>
        <w:tc>
          <w:tcPr>
            <w:tcW w:w="2466" w:type="dxa"/>
            <w:vAlign w:val="center"/>
          </w:tcPr>
          <w:p w14:paraId="6AD372F7">
            <w:pPr>
              <w:pStyle w:val="16"/>
            </w:pPr>
            <w:r>
              <w:t>完成率质量</w:t>
            </w:r>
          </w:p>
        </w:tc>
        <w:tc>
          <w:tcPr>
            <w:tcW w:w="2466" w:type="dxa"/>
            <w:vAlign w:val="center"/>
          </w:tcPr>
          <w:p w14:paraId="05A95A08">
            <w:pPr>
              <w:pStyle w:val="16"/>
            </w:pPr>
            <w:r>
              <w:t>≥99百分比</w:t>
            </w:r>
          </w:p>
        </w:tc>
        <w:tc>
          <w:tcPr>
            <w:tcW w:w="2466" w:type="dxa"/>
            <w:vAlign w:val="center"/>
          </w:tcPr>
          <w:p w14:paraId="540A8351">
            <w:pPr>
              <w:pStyle w:val="16"/>
            </w:pPr>
          </w:p>
        </w:tc>
      </w:tr>
      <w:tr w14:paraId="50C0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23F21"/>
        </w:tc>
        <w:tc>
          <w:tcPr>
            <w:tcW w:w="2466" w:type="dxa"/>
            <w:vAlign w:val="center"/>
          </w:tcPr>
          <w:p w14:paraId="37B083DF">
            <w:pPr>
              <w:pStyle w:val="16"/>
            </w:pPr>
            <w:r>
              <w:t>时效指标</w:t>
            </w:r>
          </w:p>
        </w:tc>
        <w:tc>
          <w:tcPr>
            <w:tcW w:w="2466" w:type="dxa"/>
            <w:vAlign w:val="center"/>
          </w:tcPr>
          <w:p w14:paraId="518DC24A">
            <w:pPr>
              <w:pStyle w:val="16"/>
            </w:pPr>
            <w:r>
              <w:t>工作完成率</w:t>
            </w:r>
          </w:p>
        </w:tc>
        <w:tc>
          <w:tcPr>
            <w:tcW w:w="2466" w:type="dxa"/>
            <w:vAlign w:val="center"/>
          </w:tcPr>
          <w:p w14:paraId="35C7B077">
            <w:pPr>
              <w:pStyle w:val="16"/>
            </w:pPr>
            <w:r>
              <w:t>工作完成率</w:t>
            </w:r>
          </w:p>
        </w:tc>
        <w:tc>
          <w:tcPr>
            <w:tcW w:w="2466" w:type="dxa"/>
            <w:vAlign w:val="center"/>
          </w:tcPr>
          <w:p w14:paraId="6858A0EB">
            <w:pPr>
              <w:pStyle w:val="16"/>
            </w:pPr>
            <w:r>
              <w:t>≥99百分比</w:t>
            </w:r>
          </w:p>
        </w:tc>
        <w:tc>
          <w:tcPr>
            <w:tcW w:w="2466" w:type="dxa"/>
            <w:vAlign w:val="center"/>
          </w:tcPr>
          <w:p w14:paraId="19AE1809">
            <w:pPr>
              <w:pStyle w:val="16"/>
            </w:pPr>
          </w:p>
        </w:tc>
      </w:tr>
      <w:tr w14:paraId="1DC3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E6B80"/>
        </w:tc>
        <w:tc>
          <w:tcPr>
            <w:tcW w:w="2466" w:type="dxa"/>
            <w:vAlign w:val="center"/>
          </w:tcPr>
          <w:p w14:paraId="49C6DCFB">
            <w:pPr>
              <w:pStyle w:val="16"/>
            </w:pPr>
            <w:r>
              <w:t>成本指标</w:t>
            </w:r>
          </w:p>
        </w:tc>
        <w:tc>
          <w:tcPr>
            <w:tcW w:w="2466" w:type="dxa"/>
            <w:vAlign w:val="center"/>
          </w:tcPr>
          <w:p w14:paraId="601CE650">
            <w:pPr>
              <w:pStyle w:val="16"/>
            </w:pPr>
            <w:r>
              <w:t>成本控制</w:t>
            </w:r>
          </w:p>
        </w:tc>
        <w:tc>
          <w:tcPr>
            <w:tcW w:w="2466" w:type="dxa"/>
            <w:vAlign w:val="center"/>
          </w:tcPr>
          <w:p w14:paraId="7566596E">
            <w:pPr>
              <w:pStyle w:val="16"/>
            </w:pPr>
            <w:r>
              <w:t>成本控制</w:t>
            </w:r>
          </w:p>
        </w:tc>
        <w:tc>
          <w:tcPr>
            <w:tcW w:w="2466" w:type="dxa"/>
            <w:vAlign w:val="center"/>
          </w:tcPr>
          <w:p w14:paraId="05B8EAEC">
            <w:pPr>
              <w:pStyle w:val="16"/>
            </w:pPr>
            <w:r>
              <w:t>10万元</w:t>
            </w:r>
          </w:p>
        </w:tc>
        <w:tc>
          <w:tcPr>
            <w:tcW w:w="2466" w:type="dxa"/>
            <w:vAlign w:val="center"/>
          </w:tcPr>
          <w:p w14:paraId="5BF9F8BA">
            <w:pPr>
              <w:pStyle w:val="16"/>
            </w:pPr>
          </w:p>
        </w:tc>
      </w:tr>
      <w:tr w14:paraId="2418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D3568D">
            <w:pPr>
              <w:pStyle w:val="17"/>
            </w:pPr>
            <w:r>
              <w:t>效益指标</w:t>
            </w:r>
          </w:p>
        </w:tc>
        <w:tc>
          <w:tcPr>
            <w:tcW w:w="2466" w:type="dxa"/>
            <w:vAlign w:val="center"/>
          </w:tcPr>
          <w:p w14:paraId="4B8A8F01">
            <w:pPr>
              <w:pStyle w:val="16"/>
            </w:pPr>
            <w:r>
              <w:t>经济效益指标</w:t>
            </w:r>
          </w:p>
        </w:tc>
        <w:tc>
          <w:tcPr>
            <w:tcW w:w="2466" w:type="dxa"/>
            <w:vAlign w:val="center"/>
          </w:tcPr>
          <w:p w14:paraId="4E2480C1">
            <w:pPr>
              <w:pStyle w:val="16"/>
            </w:pPr>
            <w:r>
              <w:t>提高效率</w:t>
            </w:r>
          </w:p>
        </w:tc>
        <w:tc>
          <w:tcPr>
            <w:tcW w:w="2466" w:type="dxa"/>
            <w:vAlign w:val="center"/>
          </w:tcPr>
          <w:p w14:paraId="192BB28C">
            <w:pPr>
              <w:pStyle w:val="16"/>
            </w:pPr>
            <w:r>
              <w:t>提高效率</w:t>
            </w:r>
          </w:p>
        </w:tc>
        <w:tc>
          <w:tcPr>
            <w:tcW w:w="2466" w:type="dxa"/>
            <w:vAlign w:val="center"/>
          </w:tcPr>
          <w:p w14:paraId="4C2F42D7">
            <w:pPr>
              <w:pStyle w:val="16"/>
            </w:pPr>
            <w:r>
              <w:t>≥98百分比</w:t>
            </w:r>
          </w:p>
        </w:tc>
        <w:tc>
          <w:tcPr>
            <w:tcW w:w="2466" w:type="dxa"/>
            <w:vAlign w:val="center"/>
          </w:tcPr>
          <w:p w14:paraId="18D68397">
            <w:pPr>
              <w:pStyle w:val="16"/>
            </w:pPr>
          </w:p>
        </w:tc>
      </w:tr>
      <w:tr w14:paraId="0153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6557CF"/>
        </w:tc>
        <w:tc>
          <w:tcPr>
            <w:tcW w:w="2466" w:type="dxa"/>
            <w:vAlign w:val="center"/>
          </w:tcPr>
          <w:p w14:paraId="31918C0F">
            <w:pPr>
              <w:pStyle w:val="16"/>
            </w:pPr>
            <w:r>
              <w:t>社会效益指标</w:t>
            </w:r>
          </w:p>
        </w:tc>
        <w:tc>
          <w:tcPr>
            <w:tcW w:w="2466" w:type="dxa"/>
            <w:vAlign w:val="center"/>
          </w:tcPr>
          <w:p w14:paraId="72C5C7B4">
            <w:pPr>
              <w:pStyle w:val="16"/>
            </w:pPr>
            <w:r>
              <w:t>提供服务人数</w:t>
            </w:r>
          </w:p>
        </w:tc>
        <w:tc>
          <w:tcPr>
            <w:tcW w:w="2466" w:type="dxa"/>
            <w:vAlign w:val="center"/>
          </w:tcPr>
          <w:p w14:paraId="1BB276F6">
            <w:pPr>
              <w:pStyle w:val="16"/>
            </w:pPr>
            <w:r>
              <w:t>提供服务人数</w:t>
            </w:r>
          </w:p>
        </w:tc>
        <w:tc>
          <w:tcPr>
            <w:tcW w:w="2466" w:type="dxa"/>
            <w:vAlign w:val="center"/>
          </w:tcPr>
          <w:p w14:paraId="0F198AD4">
            <w:pPr>
              <w:pStyle w:val="16"/>
            </w:pPr>
            <w:r>
              <w:t>≥97百分比</w:t>
            </w:r>
          </w:p>
        </w:tc>
        <w:tc>
          <w:tcPr>
            <w:tcW w:w="2466" w:type="dxa"/>
            <w:vAlign w:val="center"/>
          </w:tcPr>
          <w:p w14:paraId="5EAC9808">
            <w:pPr>
              <w:pStyle w:val="16"/>
            </w:pPr>
          </w:p>
        </w:tc>
      </w:tr>
      <w:tr w14:paraId="5C4D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2C2B7"/>
        </w:tc>
        <w:tc>
          <w:tcPr>
            <w:tcW w:w="2466" w:type="dxa"/>
            <w:vAlign w:val="center"/>
          </w:tcPr>
          <w:p w14:paraId="1A7CBE07">
            <w:pPr>
              <w:pStyle w:val="16"/>
            </w:pPr>
            <w:r>
              <w:t>生态效益指标</w:t>
            </w:r>
          </w:p>
        </w:tc>
        <w:tc>
          <w:tcPr>
            <w:tcW w:w="2466" w:type="dxa"/>
            <w:vAlign w:val="center"/>
          </w:tcPr>
          <w:p w14:paraId="4ACF4940">
            <w:pPr>
              <w:pStyle w:val="16"/>
            </w:pPr>
            <w:r>
              <w:t>生态效益增长率</w:t>
            </w:r>
          </w:p>
        </w:tc>
        <w:tc>
          <w:tcPr>
            <w:tcW w:w="2466" w:type="dxa"/>
            <w:vAlign w:val="center"/>
          </w:tcPr>
          <w:p w14:paraId="36F76C5B">
            <w:pPr>
              <w:pStyle w:val="16"/>
            </w:pPr>
            <w:r>
              <w:t>生态效益增长率</w:t>
            </w:r>
          </w:p>
        </w:tc>
        <w:tc>
          <w:tcPr>
            <w:tcW w:w="2466" w:type="dxa"/>
            <w:vAlign w:val="center"/>
          </w:tcPr>
          <w:p w14:paraId="7C3396AE">
            <w:pPr>
              <w:pStyle w:val="16"/>
            </w:pPr>
            <w:r>
              <w:t>≥98百分比</w:t>
            </w:r>
          </w:p>
        </w:tc>
        <w:tc>
          <w:tcPr>
            <w:tcW w:w="2466" w:type="dxa"/>
            <w:vAlign w:val="center"/>
          </w:tcPr>
          <w:p w14:paraId="2CDA5B00">
            <w:pPr>
              <w:pStyle w:val="16"/>
            </w:pPr>
          </w:p>
        </w:tc>
      </w:tr>
      <w:tr w14:paraId="1396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81A6A"/>
        </w:tc>
        <w:tc>
          <w:tcPr>
            <w:tcW w:w="2466" w:type="dxa"/>
            <w:vAlign w:val="center"/>
          </w:tcPr>
          <w:p w14:paraId="178F8C2B">
            <w:pPr>
              <w:pStyle w:val="16"/>
            </w:pPr>
            <w:r>
              <w:t>可持续影响指标</w:t>
            </w:r>
          </w:p>
        </w:tc>
        <w:tc>
          <w:tcPr>
            <w:tcW w:w="2466" w:type="dxa"/>
            <w:vAlign w:val="center"/>
          </w:tcPr>
          <w:p w14:paraId="54C7F72F">
            <w:pPr>
              <w:pStyle w:val="16"/>
            </w:pPr>
            <w:r>
              <w:t>任务计划完成率</w:t>
            </w:r>
          </w:p>
        </w:tc>
        <w:tc>
          <w:tcPr>
            <w:tcW w:w="2466" w:type="dxa"/>
            <w:vAlign w:val="center"/>
          </w:tcPr>
          <w:p w14:paraId="60E58C3D">
            <w:pPr>
              <w:pStyle w:val="16"/>
            </w:pPr>
            <w:r>
              <w:t>任务计划完成率</w:t>
            </w:r>
          </w:p>
        </w:tc>
        <w:tc>
          <w:tcPr>
            <w:tcW w:w="2466" w:type="dxa"/>
            <w:vAlign w:val="center"/>
          </w:tcPr>
          <w:p w14:paraId="3144A49A">
            <w:pPr>
              <w:pStyle w:val="16"/>
            </w:pPr>
            <w:r>
              <w:t>≥98百分比</w:t>
            </w:r>
          </w:p>
        </w:tc>
        <w:tc>
          <w:tcPr>
            <w:tcW w:w="2466" w:type="dxa"/>
            <w:vAlign w:val="center"/>
          </w:tcPr>
          <w:p w14:paraId="7D9DF997">
            <w:pPr>
              <w:pStyle w:val="16"/>
            </w:pPr>
          </w:p>
        </w:tc>
      </w:tr>
      <w:tr w14:paraId="536E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A791CF">
            <w:pPr>
              <w:pStyle w:val="17"/>
            </w:pPr>
            <w:r>
              <w:t>满意度指标</w:t>
            </w:r>
          </w:p>
        </w:tc>
        <w:tc>
          <w:tcPr>
            <w:tcW w:w="2466" w:type="dxa"/>
            <w:vAlign w:val="center"/>
          </w:tcPr>
          <w:p w14:paraId="3741849C">
            <w:pPr>
              <w:pStyle w:val="16"/>
            </w:pPr>
            <w:r>
              <w:t>服务对象满意度指标</w:t>
            </w:r>
          </w:p>
        </w:tc>
        <w:tc>
          <w:tcPr>
            <w:tcW w:w="2466" w:type="dxa"/>
            <w:vAlign w:val="center"/>
          </w:tcPr>
          <w:p w14:paraId="5EC45477">
            <w:pPr>
              <w:pStyle w:val="16"/>
            </w:pPr>
            <w:r>
              <w:t>群众满意度</w:t>
            </w:r>
          </w:p>
        </w:tc>
        <w:tc>
          <w:tcPr>
            <w:tcW w:w="2466" w:type="dxa"/>
            <w:vAlign w:val="center"/>
          </w:tcPr>
          <w:p w14:paraId="0FB6C5CB">
            <w:pPr>
              <w:pStyle w:val="16"/>
            </w:pPr>
            <w:r>
              <w:t>调查满意度</w:t>
            </w:r>
          </w:p>
        </w:tc>
        <w:tc>
          <w:tcPr>
            <w:tcW w:w="2466" w:type="dxa"/>
            <w:vAlign w:val="center"/>
          </w:tcPr>
          <w:p w14:paraId="342EBE7C">
            <w:pPr>
              <w:pStyle w:val="16"/>
            </w:pPr>
            <w:r>
              <w:t>≥99百分比</w:t>
            </w:r>
          </w:p>
        </w:tc>
        <w:tc>
          <w:tcPr>
            <w:tcW w:w="2466" w:type="dxa"/>
            <w:vAlign w:val="center"/>
          </w:tcPr>
          <w:p w14:paraId="4884D184">
            <w:pPr>
              <w:pStyle w:val="16"/>
            </w:pPr>
          </w:p>
        </w:tc>
      </w:tr>
      <w:tr w14:paraId="0C97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12F3C"/>
        </w:tc>
        <w:tc>
          <w:tcPr>
            <w:tcW w:w="2466" w:type="dxa"/>
            <w:vAlign w:val="center"/>
          </w:tcPr>
          <w:p w14:paraId="584CCEDA">
            <w:pPr>
              <w:pStyle w:val="16"/>
            </w:pPr>
            <w:r>
              <w:t>服务对象满意度指标</w:t>
            </w:r>
          </w:p>
        </w:tc>
        <w:tc>
          <w:tcPr>
            <w:tcW w:w="2466" w:type="dxa"/>
            <w:vAlign w:val="center"/>
          </w:tcPr>
          <w:p w14:paraId="4D84A7DD">
            <w:pPr>
              <w:pStyle w:val="16"/>
            </w:pPr>
            <w:r>
              <w:t>满意率</w:t>
            </w:r>
          </w:p>
        </w:tc>
        <w:tc>
          <w:tcPr>
            <w:tcW w:w="2466" w:type="dxa"/>
            <w:vAlign w:val="center"/>
          </w:tcPr>
          <w:p w14:paraId="53F9FA35">
            <w:pPr>
              <w:pStyle w:val="16"/>
            </w:pPr>
            <w:r>
              <w:t>满意率</w:t>
            </w:r>
          </w:p>
        </w:tc>
        <w:tc>
          <w:tcPr>
            <w:tcW w:w="2466" w:type="dxa"/>
            <w:vAlign w:val="center"/>
          </w:tcPr>
          <w:p w14:paraId="076023FC">
            <w:pPr>
              <w:pStyle w:val="16"/>
            </w:pPr>
            <w:r>
              <w:t>≥98百分比</w:t>
            </w:r>
          </w:p>
        </w:tc>
        <w:tc>
          <w:tcPr>
            <w:tcW w:w="2466" w:type="dxa"/>
            <w:vAlign w:val="center"/>
          </w:tcPr>
          <w:p w14:paraId="52303054">
            <w:pPr>
              <w:pStyle w:val="16"/>
            </w:pPr>
          </w:p>
        </w:tc>
      </w:tr>
      <w:tr w14:paraId="56CE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E5651"/>
        </w:tc>
        <w:tc>
          <w:tcPr>
            <w:tcW w:w="2466" w:type="dxa"/>
            <w:vAlign w:val="center"/>
          </w:tcPr>
          <w:p w14:paraId="1FF7673A">
            <w:pPr>
              <w:pStyle w:val="16"/>
            </w:pPr>
            <w:r>
              <w:t>服务对象满意度指标</w:t>
            </w:r>
          </w:p>
        </w:tc>
        <w:tc>
          <w:tcPr>
            <w:tcW w:w="2466" w:type="dxa"/>
            <w:vAlign w:val="center"/>
          </w:tcPr>
          <w:p w14:paraId="17BB8996">
            <w:pPr>
              <w:pStyle w:val="16"/>
            </w:pPr>
            <w:r>
              <w:t>满意度</w:t>
            </w:r>
          </w:p>
        </w:tc>
        <w:tc>
          <w:tcPr>
            <w:tcW w:w="2466" w:type="dxa"/>
            <w:vAlign w:val="center"/>
          </w:tcPr>
          <w:p w14:paraId="69A245B7">
            <w:pPr>
              <w:pStyle w:val="16"/>
            </w:pPr>
            <w:r>
              <w:t>满意度</w:t>
            </w:r>
          </w:p>
        </w:tc>
        <w:tc>
          <w:tcPr>
            <w:tcW w:w="2466" w:type="dxa"/>
            <w:vAlign w:val="center"/>
          </w:tcPr>
          <w:p w14:paraId="4A9EE190">
            <w:pPr>
              <w:pStyle w:val="16"/>
            </w:pPr>
            <w:r>
              <w:t>≥99百分比</w:t>
            </w:r>
          </w:p>
        </w:tc>
        <w:tc>
          <w:tcPr>
            <w:tcW w:w="2466" w:type="dxa"/>
            <w:vAlign w:val="center"/>
          </w:tcPr>
          <w:p w14:paraId="747263FF">
            <w:pPr>
              <w:pStyle w:val="16"/>
            </w:pPr>
          </w:p>
        </w:tc>
      </w:tr>
    </w:tbl>
    <w:p w14:paraId="01FE8151">
      <w:pPr>
        <w:sectPr>
          <w:pgSz w:w="16840" w:h="11900" w:orient="landscape"/>
          <w:pgMar w:top="1361" w:right="1020" w:bottom="1134" w:left="1020" w:header="720" w:footer="720" w:gutter="0"/>
          <w:pgNumType w:fmt="decimal"/>
          <w:cols w:space="720" w:num="1"/>
        </w:sectPr>
      </w:pPr>
    </w:p>
    <w:p w14:paraId="02D9D45E">
      <w:pPr>
        <w:spacing w:before="0" w:after="0"/>
        <w:ind w:firstLine="560"/>
        <w:jc w:val="left"/>
        <w:outlineLvl w:val="9"/>
      </w:pPr>
      <w:r>
        <w:rPr>
          <w:rFonts w:ascii="方正仿宋_GBK" w:hAnsi="方正仿宋_GBK" w:eastAsia="方正仿宋_GBK" w:cs="方正仿宋_GBK"/>
          <w:b/>
          <w:color w:val="000000"/>
          <w:sz w:val="28"/>
        </w:rPr>
        <w:t>13、2022年服务中心人员绩效奖励绩效目标表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E79D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49A08A">
            <w:pPr>
              <w:pStyle w:val="14"/>
            </w:pPr>
            <w:r>
              <w:t>绩效目标</w:t>
            </w:r>
          </w:p>
        </w:tc>
        <w:tc>
          <w:tcPr>
            <w:tcW w:w="7399" w:type="dxa"/>
            <w:tcBorders>
              <w:bottom w:val="single" w:color="FFFFFF" w:sz="6" w:space="0"/>
            </w:tcBorders>
            <w:vAlign w:val="center"/>
          </w:tcPr>
          <w:p w14:paraId="4B1DEFFC">
            <w:pPr>
              <w:pStyle w:val="16"/>
            </w:pPr>
            <w:r>
              <w:t>1.目标内容1</w:t>
            </w:r>
          </w:p>
        </w:tc>
      </w:tr>
    </w:tbl>
    <w:p w14:paraId="2271A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EF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E9CA94">
            <w:pPr>
              <w:pStyle w:val="14"/>
            </w:pPr>
            <w:r>
              <w:t>一级指标</w:t>
            </w:r>
          </w:p>
        </w:tc>
        <w:tc>
          <w:tcPr>
            <w:tcW w:w="2466" w:type="dxa"/>
            <w:vAlign w:val="center"/>
          </w:tcPr>
          <w:p w14:paraId="43F5253C">
            <w:pPr>
              <w:pStyle w:val="14"/>
            </w:pPr>
            <w:r>
              <w:t>二级指标</w:t>
            </w:r>
          </w:p>
        </w:tc>
        <w:tc>
          <w:tcPr>
            <w:tcW w:w="2466" w:type="dxa"/>
            <w:vAlign w:val="center"/>
          </w:tcPr>
          <w:p w14:paraId="0F6C196D">
            <w:pPr>
              <w:pStyle w:val="14"/>
            </w:pPr>
            <w:r>
              <w:t>三级指标</w:t>
            </w:r>
          </w:p>
        </w:tc>
        <w:tc>
          <w:tcPr>
            <w:tcW w:w="2466" w:type="dxa"/>
            <w:vAlign w:val="center"/>
          </w:tcPr>
          <w:p w14:paraId="4F13C138">
            <w:pPr>
              <w:pStyle w:val="14"/>
            </w:pPr>
            <w:r>
              <w:t>绩效指标描述</w:t>
            </w:r>
          </w:p>
        </w:tc>
        <w:tc>
          <w:tcPr>
            <w:tcW w:w="2466" w:type="dxa"/>
            <w:vAlign w:val="center"/>
          </w:tcPr>
          <w:p w14:paraId="2C54C747">
            <w:pPr>
              <w:pStyle w:val="14"/>
            </w:pPr>
            <w:r>
              <w:t>指标值</w:t>
            </w:r>
          </w:p>
        </w:tc>
        <w:tc>
          <w:tcPr>
            <w:tcW w:w="2466" w:type="dxa"/>
            <w:vAlign w:val="center"/>
          </w:tcPr>
          <w:p w14:paraId="74B92613">
            <w:pPr>
              <w:pStyle w:val="14"/>
            </w:pPr>
            <w:r>
              <w:t>指标值确定依据</w:t>
            </w:r>
          </w:p>
        </w:tc>
      </w:tr>
      <w:tr w14:paraId="3CEF6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5465EF">
            <w:pPr>
              <w:pStyle w:val="17"/>
            </w:pPr>
            <w:r>
              <w:t>产出指标</w:t>
            </w:r>
          </w:p>
        </w:tc>
        <w:tc>
          <w:tcPr>
            <w:tcW w:w="2466" w:type="dxa"/>
            <w:vAlign w:val="center"/>
          </w:tcPr>
          <w:p w14:paraId="36F5516B">
            <w:pPr>
              <w:pStyle w:val="16"/>
            </w:pPr>
            <w:r>
              <w:t>数量指标</w:t>
            </w:r>
          </w:p>
        </w:tc>
        <w:tc>
          <w:tcPr>
            <w:tcW w:w="2466" w:type="dxa"/>
            <w:vAlign w:val="center"/>
          </w:tcPr>
          <w:p w14:paraId="51F7225A">
            <w:pPr>
              <w:pStyle w:val="16"/>
            </w:pPr>
            <w:r>
              <w:t>覆盖人数</w:t>
            </w:r>
          </w:p>
        </w:tc>
        <w:tc>
          <w:tcPr>
            <w:tcW w:w="2466" w:type="dxa"/>
            <w:vAlign w:val="center"/>
          </w:tcPr>
          <w:p w14:paraId="47ABB3DD">
            <w:pPr>
              <w:pStyle w:val="16"/>
            </w:pPr>
            <w:r>
              <w:t>覆盖人数</w:t>
            </w:r>
          </w:p>
        </w:tc>
        <w:tc>
          <w:tcPr>
            <w:tcW w:w="2466" w:type="dxa"/>
            <w:vAlign w:val="center"/>
          </w:tcPr>
          <w:p w14:paraId="36F7BD52">
            <w:pPr>
              <w:pStyle w:val="16"/>
            </w:pPr>
            <w:r>
              <w:t>＝19人数</w:t>
            </w:r>
          </w:p>
        </w:tc>
        <w:tc>
          <w:tcPr>
            <w:tcW w:w="2466" w:type="dxa"/>
            <w:vAlign w:val="center"/>
          </w:tcPr>
          <w:p w14:paraId="1920E895">
            <w:pPr>
              <w:pStyle w:val="16"/>
            </w:pPr>
            <w:r>
              <w:t>依据有关规定</w:t>
            </w:r>
          </w:p>
        </w:tc>
      </w:tr>
      <w:tr w14:paraId="548F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549B4"/>
        </w:tc>
        <w:tc>
          <w:tcPr>
            <w:tcW w:w="2466" w:type="dxa"/>
            <w:vAlign w:val="center"/>
          </w:tcPr>
          <w:p w14:paraId="2A1250BD">
            <w:pPr>
              <w:pStyle w:val="16"/>
            </w:pPr>
            <w:r>
              <w:t>质量指标</w:t>
            </w:r>
          </w:p>
        </w:tc>
        <w:tc>
          <w:tcPr>
            <w:tcW w:w="2466" w:type="dxa"/>
            <w:vAlign w:val="center"/>
          </w:tcPr>
          <w:p w14:paraId="3BF69735">
            <w:pPr>
              <w:pStyle w:val="16"/>
            </w:pPr>
            <w:r>
              <w:t>工作任务完成率</w:t>
            </w:r>
          </w:p>
        </w:tc>
        <w:tc>
          <w:tcPr>
            <w:tcW w:w="2466" w:type="dxa"/>
            <w:vAlign w:val="center"/>
          </w:tcPr>
          <w:p w14:paraId="1E4CFB05">
            <w:pPr>
              <w:pStyle w:val="16"/>
            </w:pPr>
            <w:r>
              <w:t>工作任务完成率</w:t>
            </w:r>
          </w:p>
        </w:tc>
        <w:tc>
          <w:tcPr>
            <w:tcW w:w="2466" w:type="dxa"/>
            <w:vAlign w:val="center"/>
          </w:tcPr>
          <w:p w14:paraId="037F02DB">
            <w:pPr>
              <w:pStyle w:val="16"/>
            </w:pPr>
            <w:r>
              <w:t>＝100%</w:t>
            </w:r>
          </w:p>
        </w:tc>
        <w:tc>
          <w:tcPr>
            <w:tcW w:w="2466" w:type="dxa"/>
            <w:vAlign w:val="center"/>
          </w:tcPr>
          <w:p w14:paraId="0EEB4534">
            <w:pPr>
              <w:pStyle w:val="16"/>
            </w:pPr>
            <w:r>
              <w:t>依据有关规定</w:t>
            </w:r>
          </w:p>
        </w:tc>
      </w:tr>
      <w:tr w14:paraId="2E15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0755F"/>
        </w:tc>
        <w:tc>
          <w:tcPr>
            <w:tcW w:w="2466" w:type="dxa"/>
            <w:vAlign w:val="center"/>
          </w:tcPr>
          <w:p w14:paraId="70DC7735">
            <w:pPr>
              <w:pStyle w:val="16"/>
            </w:pPr>
            <w:r>
              <w:t>时效指标</w:t>
            </w:r>
          </w:p>
        </w:tc>
        <w:tc>
          <w:tcPr>
            <w:tcW w:w="2466" w:type="dxa"/>
            <w:vAlign w:val="center"/>
          </w:tcPr>
          <w:p w14:paraId="3BCD582E">
            <w:pPr>
              <w:pStyle w:val="16"/>
            </w:pPr>
            <w:r>
              <w:t>各项任务完成及时率</w:t>
            </w:r>
          </w:p>
        </w:tc>
        <w:tc>
          <w:tcPr>
            <w:tcW w:w="2466" w:type="dxa"/>
            <w:vAlign w:val="center"/>
          </w:tcPr>
          <w:p w14:paraId="71381701">
            <w:pPr>
              <w:pStyle w:val="16"/>
            </w:pPr>
            <w:r>
              <w:t>各项任务完成及时率</w:t>
            </w:r>
          </w:p>
        </w:tc>
        <w:tc>
          <w:tcPr>
            <w:tcW w:w="2466" w:type="dxa"/>
            <w:vAlign w:val="center"/>
          </w:tcPr>
          <w:p w14:paraId="74B8BF2F">
            <w:pPr>
              <w:pStyle w:val="16"/>
            </w:pPr>
            <w:r>
              <w:t>≥90%</w:t>
            </w:r>
          </w:p>
        </w:tc>
        <w:tc>
          <w:tcPr>
            <w:tcW w:w="2466" w:type="dxa"/>
            <w:vAlign w:val="center"/>
          </w:tcPr>
          <w:p w14:paraId="09ABB0CC">
            <w:pPr>
              <w:pStyle w:val="16"/>
            </w:pPr>
            <w:r>
              <w:t>依据有关规定</w:t>
            </w:r>
          </w:p>
        </w:tc>
      </w:tr>
      <w:tr w14:paraId="13F6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EC725"/>
        </w:tc>
        <w:tc>
          <w:tcPr>
            <w:tcW w:w="2466" w:type="dxa"/>
            <w:vAlign w:val="center"/>
          </w:tcPr>
          <w:p w14:paraId="0164453A">
            <w:pPr>
              <w:pStyle w:val="16"/>
            </w:pPr>
            <w:r>
              <w:t>成本指标</w:t>
            </w:r>
          </w:p>
        </w:tc>
        <w:tc>
          <w:tcPr>
            <w:tcW w:w="2466" w:type="dxa"/>
            <w:vAlign w:val="center"/>
          </w:tcPr>
          <w:p w14:paraId="51C2AC23">
            <w:pPr>
              <w:pStyle w:val="16"/>
            </w:pPr>
            <w:r>
              <w:t>成本控制</w:t>
            </w:r>
          </w:p>
        </w:tc>
        <w:tc>
          <w:tcPr>
            <w:tcW w:w="2466" w:type="dxa"/>
            <w:vAlign w:val="center"/>
          </w:tcPr>
          <w:p w14:paraId="51E297E9">
            <w:pPr>
              <w:pStyle w:val="16"/>
            </w:pPr>
            <w:r>
              <w:t>成本控制</w:t>
            </w:r>
          </w:p>
        </w:tc>
        <w:tc>
          <w:tcPr>
            <w:tcW w:w="2466" w:type="dxa"/>
            <w:vAlign w:val="center"/>
          </w:tcPr>
          <w:p w14:paraId="13F39430">
            <w:pPr>
              <w:pStyle w:val="16"/>
            </w:pPr>
            <w:r>
              <w:t>12.96万元</w:t>
            </w:r>
          </w:p>
        </w:tc>
        <w:tc>
          <w:tcPr>
            <w:tcW w:w="2466" w:type="dxa"/>
            <w:vAlign w:val="center"/>
          </w:tcPr>
          <w:p w14:paraId="7D3430F0">
            <w:pPr>
              <w:pStyle w:val="16"/>
            </w:pPr>
            <w:r>
              <w:t>依据有关规定</w:t>
            </w:r>
          </w:p>
        </w:tc>
      </w:tr>
      <w:tr w14:paraId="2C73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FD6F00">
            <w:pPr>
              <w:pStyle w:val="17"/>
            </w:pPr>
            <w:r>
              <w:t>效益指标</w:t>
            </w:r>
          </w:p>
        </w:tc>
        <w:tc>
          <w:tcPr>
            <w:tcW w:w="2466" w:type="dxa"/>
            <w:vAlign w:val="center"/>
          </w:tcPr>
          <w:p w14:paraId="3BB636CB">
            <w:pPr>
              <w:pStyle w:val="16"/>
            </w:pPr>
            <w:r>
              <w:t>可持续影响指标</w:t>
            </w:r>
          </w:p>
        </w:tc>
        <w:tc>
          <w:tcPr>
            <w:tcW w:w="2466" w:type="dxa"/>
            <w:vAlign w:val="center"/>
          </w:tcPr>
          <w:p w14:paraId="35A476D4">
            <w:pPr>
              <w:pStyle w:val="16"/>
            </w:pPr>
            <w:r>
              <w:t>维护社会稳定</w:t>
            </w:r>
          </w:p>
        </w:tc>
        <w:tc>
          <w:tcPr>
            <w:tcW w:w="2466" w:type="dxa"/>
            <w:vAlign w:val="center"/>
          </w:tcPr>
          <w:p w14:paraId="59C33A4B">
            <w:pPr>
              <w:pStyle w:val="16"/>
            </w:pPr>
            <w:r>
              <w:t>职工对工资发放工作的评价</w:t>
            </w:r>
          </w:p>
        </w:tc>
        <w:tc>
          <w:tcPr>
            <w:tcW w:w="2466" w:type="dxa"/>
            <w:vAlign w:val="center"/>
          </w:tcPr>
          <w:p w14:paraId="4C6188CD">
            <w:pPr>
              <w:pStyle w:val="16"/>
            </w:pPr>
            <w:r>
              <w:t>≥98%</w:t>
            </w:r>
          </w:p>
        </w:tc>
        <w:tc>
          <w:tcPr>
            <w:tcW w:w="2466" w:type="dxa"/>
            <w:vAlign w:val="center"/>
          </w:tcPr>
          <w:p w14:paraId="3E7FEBCD">
            <w:pPr>
              <w:pStyle w:val="16"/>
            </w:pPr>
            <w:r>
              <w:t>依据有关规定</w:t>
            </w:r>
          </w:p>
        </w:tc>
      </w:tr>
      <w:tr w14:paraId="141C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9B910"/>
        </w:tc>
        <w:tc>
          <w:tcPr>
            <w:tcW w:w="2466" w:type="dxa"/>
            <w:vAlign w:val="center"/>
          </w:tcPr>
          <w:p w14:paraId="5B19D78C">
            <w:pPr>
              <w:pStyle w:val="16"/>
            </w:pPr>
            <w:r>
              <w:t>经济效益指标</w:t>
            </w:r>
          </w:p>
        </w:tc>
        <w:tc>
          <w:tcPr>
            <w:tcW w:w="2466" w:type="dxa"/>
            <w:vAlign w:val="center"/>
          </w:tcPr>
          <w:p w14:paraId="04B94CA6">
            <w:pPr>
              <w:pStyle w:val="16"/>
            </w:pPr>
            <w:r>
              <w:t>重点工作完成率</w:t>
            </w:r>
          </w:p>
        </w:tc>
        <w:tc>
          <w:tcPr>
            <w:tcW w:w="2466" w:type="dxa"/>
            <w:vAlign w:val="center"/>
          </w:tcPr>
          <w:p w14:paraId="1691E4C2">
            <w:pPr>
              <w:pStyle w:val="16"/>
            </w:pPr>
            <w:r>
              <w:t>重点工作完成率</w:t>
            </w:r>
          </w:p>
        </w:tc>
        <w:tc>
          <w:tcPr>
            <w:tcW w:w="2466" w:type="dxa"/>
            <w:vAlign w:val="center"/>
          </w:tcPr>
          <w:p w14:paraId="2136C943">
            <w:pPr>
              <w:pStyle w:val="16"/>
            </w:pPr>
            <w:r>
              <w:t>≥100%</w:t>
            </w:r>
          </w:p>
        </w:tc>
        <w:tc>
          <w:tcPr>
            <w:tcW w:w="2466" w:type="dxa"/>
            <w:vAlign w:val="center"/>
          </w:tcPr>
          <w:p w14:paraId="75BBB925">
            <w:pPr>
              <w:pStyle w:val="16"/>
            </w:pPr>
            <w:r>
              <w:t>依据有关规定</w:t>
            </w:r>
          </w:p>
        </w:tc>
      </w:tr>
      <w:tr w14:paraId="519B5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6CCA7E"/>
        </w:tc>
        <w:tc>
          <w:tcPr>
            <w:tcW w:w="2466" w:type="dxa"/>
            <w:vAlign w:val="center"/>
          </w:tcPr>
          <w:p w14:paraId="5730BDC8">
            <w:pPr>
              <w:pStyle w:val="16"/>
            </w:pPr>
            <w:r>
              <w:t>社会效益指标</w:t>
            </w:r>
          </w:p>
        </w:tc>
        <w:tc>
          <w:tcPr>
            <w:tcW w:w="2466" w:type="dxa"/>
            <w:vAlign w:val="center"/>
          </w:tcPr>
          <w:p w14:paraId="79541CD1">
            <w:pPr>
              <w:pStyle w:val="16"/>
            </w:pPr>
            <w:r>
              <w:t>提供优质服务</w:t>
            </w:r>
          </w:p>
        </w:tc>
        <w:tc>
          <w:tcPr>
            <w:tcW w:w="2466" w:type="dxa"/>
            <w:vAlign w:val="center"/>
          </w:tcPr>
          <w:p w14:paraId="6CF7D5E9">
            <w:pPr>
              <w:pStyle w:val="16"/>
            </w:pPr>
            <w:r>
              <w:t>提供优质服务</w:t>
            </w:r>
          </w:p>
        </w:tc>
        <w:tc>
          <w:tcPr>
            <w:tcW w:w="2466" w:type="dxa"/>
            <w:vAlign w:val="center"/>
          </w:tcPr>
          <w:p w14:paraId="324D954A">
            <w:pPr>
              <w:pStyle w:val="16"/>
            </w:pPr>
            <w:r>
              <w:t>≥97%</w:t>
            </w:r>
          </w:p>
        </w:tc>
        <w:tc>
          <w:tcPr>
            <w:tcW w:w="2466" w:type="dxa"/>
            <w:vAlign w:val="center"/>
          </w:tcPr>
          <w:p w14:paraId="58ABB93A">
            <w:pPr>
              <w:pStyle w:val="16"/>
            </w:pPr>
            <w:r>
              <w:t>依据有关规定</w:t>
            </w:r>
          </w:p>
        </w:tc>
      </w:tr>
      <w:tr w14:paraId="6493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939DA"/>
        </w:tc>
        <w:tc>
          <w:tcPr>
            <w:tcW w:w="2466" w:type="dxa"/>
            <w:vAlign w:val="center"/>
          </w:tcPr>
          <w:p w14:paraId="4769CC67">
            <w:pPr>
              <w:pStyle w:val="16"/>
            </w:pPr>
            <w:r>
              <w:t>生态效益指标</w:t>
            </w:r>
          </w:p>
        </w:tc>
        <w:tc>
          <w:tcPr>
            <w:tcW w:w="2466" w:type="dxa"/>
            <w:vAlign w:val="center"/>
          </w:tcPr>
          <w:p w14:paraId="78EA1315">
            <w:pPr>
              <w:pStyle w:val="16"/>
            </w:pPr>
            <w:r>
              <w:t>生态保护影响力</w:t>
            </w:r>
          </w:p>
        </w:tc>
        <w:tc>
          <w:tcPr>
            <w:tcW w:w="2466" w:type="dxa"/>
            <w:vAlign w:val="center"/>
          </w:tcPr>
          <w:p w14:paraId="7583CDC8">
            <w:pPr>
              <w:pStyle w:val="16"/>
            </w:pPr>
            <w:r>
              <w:t>促进本单位持续、稳定发展</w:t>
            </w:r>
          </w:p>
        </w:tc>
        <w:tc>
          <w:tcPr>
            <w:tcW w:w="2466" w:type="dxa"/>
            <w:vAlign w:val="center"/>
          </w:tcPr>
          <w:p w14:paraId="1BDA2E7C">
            <w:pPr>
              <w:pStyle w:val="16"/>
            </w:pPr>
            <w:r>
              <w:t>≥98%</w:t>
            </w:r>
          </w:p>
        </w:tc>
        <w:tc>
          <w:tcPr>
            <w:tcW w:w="2466" w:type="dxa"/>
            <w:vAlign w:val="center"/>
          </w:tcPr>
          <w:p w14:paraId="0D4E5803">
            <w:pPr>
              <w:pStyle w:val="16"/>
            </w:pPr>
            <w:r>
              <w:t>依据有关规定</w:t>
            </w:r>
          </w:p>
        </w:tc>
      </w:tr>
      <w:tr w14:paraId="04B4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C1F737">
            <w:pPr>
              <w:pStyle w:val="17"/>
            </w:pPr>
            <w:r>
              <w:t>满意度指标</w:t>
            </w:r>
          </w:p>
        </w:tc>
        <w:tc>
          <w:tcPr>
            <w:tcW w:w="2466" w:type="dxa"/>
            <w:vAlign w:val="center"/>
          </w:tcPr>
          <w:p w14:paraId="1B00C108">
            <w:pPr>
              <w:pStyle w:val="16"/>
            </w:pPr>
            <w:r>
              <w:t>服务对象满意度指标</w:t>
            </w:r>
          </w:p>
        </w:tc>
        <w:tc>
          <w:tcPr>
            <w:tcW w:w="2466" w:type="dxa"/>
            <w:vAlign w:val="center"/>
          </w:tcPr>
          <w:p w14:paraId="19AC857F">
            <w:pPr>
              <w:pStyle w:val="16"/>
            </w:pPr>
            <w:r>
              <w:t>服务对象满意度</w:t>
            </w:r>
          </w:p>
        </w:tc>
        <w:tc>
          <w:tcPr>
            <w:tcW w:w="2466" w:type="dxa"/>
            <w:vAlign w:val="center"/>
          </w:tcPr>
          <w:p w14:paraId="421E2EE5">
            <w:pPr>
              <w:pStyle w:val="16"/>
            </w:pPr>
            <w:r>
              <w:t>服务对象满意度</w:t>
            </w:r>
          </w:p>
        </w:tc>
        <w:tc>
          <w:tcPr>
            <w:tcW w:w="2466" w:type="dxa"/>
            <w:vAlign w:val="center"/>
          </w:tcPr>
          <w:p w14:paraId="0A42C9D1">
            <w:pPr>
              <w:pStyle w:val="16"/>
            </w:pPr>
            <w:r>
              <w:t>≥98%</w:t>
            </w:r>
          </w:p>
        </w:tc>
        <w:tc>
          <w:tcPr>
            <w:tcW w:w="2466" w:type="dxa"/>
            <w:vAlign w:val="center"/>
          </w:tcPr>
          <w:p w14:paraId="532BB654">
            <w:pPr>
              <w:pStyle w:val="16"/>
            </w:pPr>
            <w:r>
              <w:t>依据有关规定</w:t>
            </w:r>
          </w:p>
        </w:tc>
      </w:tr>
      <w:tr w14:paraId="369C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DE28A"/>
        </w:tc>
        <w:tc>
          <w:tcPr>
            <w:tcW w:w="2466" w:type="dxa"/>
            <w:vAlign w:val="center"/>
          </w:tcPr>
          <w:p w14:paraId="624FAB54">
            <w:pPr>
              <w:pStyle w:val="16"/>
            </w:pPr>
            <w:r>
              <w:t>服务对象满意度指标</w:t>
            </w:r>
          </w:p>
        </w:tc>
        <w:tc>
          <w:tcPr>
            <w:tcW w:w="2466" w:type="dxa"/>
            <w:vAlign w:val="center"/>
          </w:tcPr>
          <w:p w14:paraId="6BDCEC92">
            <w:pPr>
              <w:pStyle w:val="16"/>
            </w:pPr>
            <w:r>
              <w:t>服务满意度</w:t>
            </w:r>
          </w:p>
        </w:tc>
        <w:tc>
          <w:tcPr>
            <w:tcW w:w="2466" w:type="dxa"/>
            <w:vAlign w:val="center"/>
          </w:tcPr>
          <w:p w14:paraId="687E537E">
            <w:pPr>
              <w:pStyle w:val="16"/>
            </w:pPr>
            <w:r>
              <w:t>服务满意度</w:t>
            </w:r>
          </w:p>
        </w:tc>
        <w:tc>
          <w:tcPr>
            <w:tcW w:w="2466" w:type="dxa"/>
            <w:vAlign w:val="center"/>
          </w:tcPr>
          <w:p w14:paraId="5E963F35">
            <w:pPr>
              <w:pStyle w:val="16"/>
            </w:pPr>
            <w:r>
              <w:t>≥99%</w:t>
            </w:r>
          </w:p>
        </w:tc>
        <w:tc>
          <w:tcPr>
            <w:tcW w:w="2466" w:type="dxa"/>
            <w:vAlign w:val="center"/>
          </w:tcPr>
          <w:p w14:paraId="6D7BE360">
            <w:pPr>
              <w:pStyle w:val="16"/>
            </w:pPr>
            <w:r>
              <w:t>依据有关规定</w:t>
            </w:r>
          </w:p>
        </w:tc>
      </w:tr>
      <w:tr w14:paraId="16D9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D44CB"/>
        </w:tc>
        <w:tc>
          <w:tcPr>
            <w:tcW w:w="2466" w:type="dxa"/>
            <w:vAlign w:val="center"/>
          </w:tcPr>
          <w:p w14:paraId="72BAAE9B">
            <w:pPr>
              <w:pStyle w:val="16"/>
            </w:pPr>
            <w:r>
              <w:t>服务对象满意度指标</w:t>
            </w:r>
          </w:p>
        </w:tc>
        <w:tc>
          <w:tcPr>
            <w:tcW w:w="2466" w:type="dxa"/>
            <w:vAlign w:val="center"/>
          </w:tcPr>
          <w:p w14:paraId="567E24E9">
            <w:pPr>
              <w:pStyle w:val="16"/>
            </w:pPr>
            <w:r>
              <w:t>社会评价</w:t>
            </w:r>
          </w:p>
        </w:tc>
        <w:tc>
          <w:tcPr>
            <w:tcW w:w="2466" w:type="dxa"/>
            <w:vAlign w:val="center"/>
          </w:tcPr>
          <w:p w14:paraId="7F8D9F94">
            <w:pPr>
              <w:pStyle w:val="16"/>
            </w:pPr>
            <w:r>
              <w:t>社会公众满意度</w:t>
            </w:r>
          </w:p>
        </w:tc>
        <w:tc>
          <w:tcPr>
            <w:tcW w:w="2466" w:type="dxa"/>
            <w:vAlign w:val="center"/>
          </w:tcPr>
          <w:p w14:paraId="4B7DD279">
            <w:pPr>
              <w:pStyle w:val="16"/>
            </w:pPr>
            <w:r>
              <w:t>≥98%</w:t>
            </w:r>
          </w:p>
        </w:tc>
        <w:tc>
          <w:tcPr>
            <w:tcW w:w="2466" w:type="dxa"/>
            <w:vAlign w:val="center"/>
          </w:tcPr>
          <w:p w14:paraId="0F564701">
            <w:pPr>
              <w:pStyle w:val="16"/>
            </w:pPr>
            <w:r>
              <w:t>依据有关规定</w:t>
            </w:r>
          </w:p>
        </w:tc>
      </w:tr>
    </w:tbl>
    <w:p w14:paraId="16C4F04D">
      <w:pPr>
        <w:sectPr>
          <w:pgSz w:w="16840" w:h="11900" w:orient="landscape"/>
          <w:pgMar w:top="1361" w:right="1020" w:bottom="1134" w:left="1020" w:header="720" w:footer="720" w:gutter="0"/>
          <w:pgNumType w:fmt="decimal"/>
          <w:cols w:space="720" w:num="1"/>
        </w:sectPr>
      </w:pPr>
    </w:p>
    <w:p w14:paraId="56B3496B">
      <w:pPr>
        <w:spacing w:before="0" w:after="0"/>
        <w:ind w:firstLine="560"/>
        <w:jc w:val="left"/>
        <w:outlineLvl w:val="9"/>
      </w:pPr>
      <w:r>
        <w:rPr>
          <w:rFonts w:ascii="方正仿宋_GBK" w:hAnsi="方正仿宋_GBK" w:eastAsia="方正仿宋_GBK" w:cs="方正仿宋_GBK"/>
          <w:b/>
          <w:color w:val="000000"/>
          <w:sz w:val="28"/>
        </w:rPr>
        <w:t>14、2022年购买服务安保服务费(保安工资两名)绩效目标表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FFEA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CCCE77">
            <w:pPr>
              <w:pStyle w:val="14"/>
            </w:pPr>
            <w:r>
              <w:t>绩效目标</w:t>
            </w:r>
          </w:p>
        </w:tc>
        <w:tc>
          <w:tcPr>
            <w:tcW w:w="7399" w:type="dxa"/>
            <w:tcBorders>
              <w:bottom w:val="single" w:color="FFFFFF" w:sz="6" w:space="0"/>
            </w:tcBorders>
            <w:vAlign w:val="center"/>
          </w:tcPr>
          <w:p w14:paraId="03CE0998">
            <w:pPr>
              <w:pStyle w:val="16"/>
            </w:pPr>
            <w:r>
              <w:t>1.目标内容1</w:t>
            </w:r>
          </w:p>
        </w:tc>
      </w:tr>
    </w:tbl>
    <w:p w14:paraId="3CC3C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4C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8CAFA5">
            <w:pPr>
              <w:pStyle w:val="14"/>
            </w:pPr>
            <w:r>
              <w:t>一级指标</w:t>
            </w:r>
          </w:p>
        </w:tc>
        <w:tc>
          <w:tcPr>
            <w:tcW w:w="2466" w:type="dxa"/>
            <w:vAlign w:val="center"/>
          </w:tcPr>
          <w:p w14:paraId="7BA1F53E">
            <w:pPr>
              <w:pStyle w:val="14"/>
            </w:pPr>
            <w:r>
              <w:t>二级指标</w:t>
            </w:r>
          </w:p>
        </w:tc>
        <w:tc>
          <w:tcPr>
            <w:tcW w:w="2466" w:type="dxa"/>
            <w:vAlign w:val="center"/>
          </w:tcPr>
          <w:p w14:paraId="08425024">
            <w:pPr>
              <w:pStyle w:val="14"/>
            </w:pPr>
            <w:r>
              <w:t>三级指标</w:t>
            </w:r>
          </w:p>
        </w:tc>
        <w:tc>
          <w:tcPr>
            <w:tcW w:w="2466" w:type="dxa"/>
            <w:vAlign w:val="center"/>
          </w:tcPr>
          <w:p w14:paraId="62C1680F">
            <w:pPr>
              <w:pStyle w:val="14"/>
            </w:pPr>
            <w:r>
              <w:t>绩效指标描述</w:t>
            </w:r>
          </w:p>
        </w:tc>
        <w:tc>
          <w:tcPr>
            <w:tcW w:w="2466" w:type="dxa"/>
            <w:vAlign w:val="center"/>
          </w:tcPr>
          <w:p w14:paraId="4FD62185">
            <w:pPr>
              <w:pStyle w:val="14"/>
            </w:pPr>
            <w:r>
              <w:t>指标值</w:t>
            </w:r>
          </w:p>
        </w:tc>
        <w:tc>
          <w:tcPr>
            <w:tcW w:w="2466" w:type="dxa"/>
            <w:vAlign w:val="center"/>
          </w:tcPr>
          <w:p w14:paraId="42C7D6EB">
            <w:pPr>
              <w:pStyle w:val="14"/>
            </w:pPr>
            <w:r>
              <w:t>指标值确定依据</w:t>
            </w:r>
          </w:p>
        </w:tc>
      </w:tr>
      <w:tr w14:paraId="61FE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D0650A">
            <w:pPr>
              <w:pStyle w:val="17"/>
            </w:pPr>
            <w:r>
              <w:t>产出指标</w:t>
            </w:r>
          </w:p>
        </w:tc>
        <w:tc>
          <w:tcPr>
            <w:tcW w:w="2466" w:type="dxa"/>
            <w:vAlign w:val="center"/>
          </w:tcPr>
          <w:p w14:paraId="53913DAD">
            <w:pPr>
              <w:pStyle w:val="16"/>
            </w:pPr>
            <w:r>
              <w:t>数量指标</w:t>
            </w:r>
          </w:p>
        </w:tc>
        <w:tc>
          <w:tcPr>
            <w:tcW w:w="2466" w:type="dxa"/>
            <w:vAlign w:val="center"/>
          </w:tcPr>
          <w:p w14:paraId="3AE708A4">
            <w:pPr>
              <w:pStyle w:val="16"/>
            </w:pPr>
            <w:r>
              <w:t>覆盖人数</w:t>
            </w:r>
          </w:p>
        </w:tc>
        <w:tc>
          <w:tcPr>
            <w:tcW w:w="2466" w:type="dxa"/>
            <w:vAlign w:val="center"/>
          </w:tcPr>
          <w:p w14:paraId="7B6F6D8A">
            <w:pPr>
              <w:pStyle w:val="16"/>
            </w:pPr>
            <w:r>
              <w:t>覆盖人数</w:t>
            </w:r>
          </w:p>
        </w:tc>
        <w:tc>
          <w:tcPr>
            <w:tcW w:w="2466" w:type="dxa"/>
            <w:vAlign w:val="center"/>
          </w:tcPr>
          <w:p w14:paraId="6241BAF2">
            <w:pPr>
              <w:pStyle w:val="16"/>
            </w:pPr>
            <w:r>
              <w:t>＝2人数</w:t>
            </w:r>
          </w:p>
        </w:tc>
        <w:tc>
          <w:tcPr>
            <w:tcW w:w="2466" w:type="dxa"/>
            <w:vAlign w:val="center"/>
          </w:tcPr>
          <w:p w14:paraId="1D6A5413">
            <w:pPr>
              <w:pStyle w:val="16"/>
            </w:pPr>
            <w:r>
              <w:t>依据有关规定</w:t>
            </w:r>
          </w:p>
        </w:tc>
      </w:tr>
      <w:tr w14:paraId="5B58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F3C87"/>
        </w:tc>
        <w:tc>
          <w:tcPr>
            <w:tcW w:w="2466" w:type="dxa"/>
            <w:vAlign w:val="center"/>
          </w:tcPr>
          <w:p w14:paraId="169B8983">
            <w:pPr>
              <w:pStyle w:val="16"/>
            </w:pPr>
            <w:r>
              <w:t>质量指标</w:t>
            </w:r>
          </w:p>
        </w:tc>
        <w:tc>
          <w:tcPr>
            <w:tcW w:w="2466" w:type="dxa"/>
            <w:vAlign w:val="center"/>
          </w:tcPr>
          <w:p w14:paraId="1F55224C">
            <w:pPr>
              <w:pStyle w:val="16"/>
            </w:pPr>
            <w:r>
              <w:t>工作任务完成率</w:t>
            </w:r>
          </w:p>
        </w:tc>
        <w:tc>
          <w:tcPr>
            <w:tcW w:w="2466" w:type="dxa"/>
            <w:vAlign w:val="center"/>
          </w:tcPr>
          <w:p w14:paraId="7A51C15C">
            <w:pPr>
              <w:pStyle w:val="16"/>
            </w:pPr>
            <w:r>
              <w:t>工作任务完成率</w:t>
            </w:r>
          </w:p>
        </w:tc>
        <w:tc>
          <w:tcPr>
            <w:tcW w:w="2466" w:type="dxa"/>
            <w:vAlign w:val="center"/>
          </w:tcPr>
          <w:p w14:paraId="127B7CA7">
            <w:pPr>
              <w:pStyle w:val="16"/>
            </w:pPr>
            <w:r>
              <w:t>＝99%</w:t>
            </w:r>
          </w:p>
        </w:tc>
        <w:tc>
          <w:tcPr>
            <w:tcW w:w="2466" w:type="dxa"/>
            <w:vAlign w:val="center"/>
          </w:tcPr>
          <w:p w14:paraId="30E3A679">
            <w:pPr>
              <w:pStyle w:val="16"/>
            </w:pPr>
            <w:r>
              <w:t>依据有关规定</w:t>
            </w:r>
          </w:p>
        </w:tc>
      </w:tr>
      <w:tr w14:paraId="3025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903380"/>
        </w:tc>
        <w:tc>
          <w:tcPr>
            <w:tcW w:w="2466" w:type="dxa"/>
            <w:vAlign w:val="center"/>
          </w:tcPr>
          <w:p w14:paraId="2302C822">
            <w:pPr>
              <w:pStyle w:val="16"/>
            </w:pPr>
            <w:r>
              <w:t>时效指标</w:t>
            </w:r>
          </w:p>
        </w:tc>
        <w:tc>
          <w:tcPr>
            <w:tcW w:w="2466" w:type="dxa"/>
            <w:vAlign w:val="center"/>
          </w:tcPr>
          <w:p w14:paraId="6E96C6A1">
            <w:pPr>
              <w:pStyle w:val="16"/>
            </w:pPr>
            <w:r>
              <w:t>各项任务完成及时率</w:t>
            </w:r>
          </w:p>
        </w:tc>
        <w:tc>
          <w:tcPr>
            <w:tcW w:w="2466" w:type="dxa"/>
            <w:vAlign w:val="center"/>
          </w:tcPr>
          <w:p w14:paraId="504318F2">
            <w:pPr>
              <w:pStyle w:val="16"/>
            </w:pPr>
            <w:r>
              <w:t>各项任务完成及时率</w:t>
            </w:r>
          </w:p>
        </w:tc>
        <w:tc>
          <w:tcPr>
            <w:tcW w:w="2466" w:type="dxa"/>
            <w:vAlign w:val="center"/>
          </w:tcPr>
          <w:p w14:paraId="052F7A24">
            <w:pPr>
              <w:pStyle w:val="16"/>
            </w:pPr>
            <w:r>
              <w:t>≥98%</w:t>
            </w:r>
          </w:p>
        </w:tc>
        <w:tc>
          <w:tcPr>
            <w:tcW w:w="2466" w:type="dxa"/>
            <w:vAlign w:val="center"/>
          </w:tcPr>
          <w:p w14:paraId="0DA57B93">
            <w:pPr>
              <w:pStyle w:val="16"/>
            </w:pPr>
            <w:r>
              <w:t>依据有关规定</w:t>
            </w:r>
          </w:p>
        </w:tc>
      </w:tr>
      <w:tr w14:paraId="69D7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23F6B"/>
        </w:tc>
        <w:tc>
          <w:tcPr>
            <w:tcW w:w="2466" w:type="dxa"/>
            <w:vAlign w:val="center"/>
          </w:tcPr>
          <w:p w14:paraId="745B9FFC">
            <w:pPr>
              <w:pStyle w:val="16"/>
            </w:pPr>
            <w:r>
              <w:t>成本指标</w:t>
            </w:r>
          </w:p>
        </w:tc>
        <w:tc>
          <w:tcPr>
            <w:tcW w:w="2466" w:type="dxa"/>
            <w:vAlign w:val="center"/>
          </w:tcPr>
          <w:p w14:paraId="6CAEA224">
            <w:pPr>
              <w:pStyle w:val="16"/>
            </w:pPr>
            <w:r>
              <w:t>成本控制</w:t>
            </w:r>
          </w:p>
        </w:tc>
        <w:tc>
          <w:tcPr>
            <w:tcW w:w="2466" w:type="dxa"/>
            <w:vAlign w:val="center"/>
          </w:tcPr>
          <w:p w14:paraId="0C4B5879">
            <w:pPr>
              <w:pStyle w:val="16"/>
            </w:pPr>
            <w:r>
              <w:t>成本控制</w:t>
            </w:r>
          </w:p>
        </w:tc>
        <w:tc>
          <w:tcPr>
            <w:tcW w:w="2466" w:type="dxa"/>
            <w:vAlign w:val="center"/>
          </w:tcPr>
          <w:p w14:paraId="27289D1B">
            <w:pPr>
              <w:pStyle w:val="16"/>
            </w:pPr>
            <w:r>
              <w:t>4.8万元</w:t>
            </w:r>
          </w:p>
        </w:tc>
        <w:tc>
          <w:tcPr>
            <w:tcW w:w="2466" w:type="dxa"/>
            <w:vAlign w:val="center"/>
          </w:tcPr>
          <w:p w14:paraId="42A1A5A0">
            <w:pPr>
              <w:pStyle w:val="16"/>
            </w:pPr>
            <w:r>
              <w:t>依据有关规定</w:t>
            </w:r>
          </w:p>
        </w:tc>
      </w:tr>
      <w:tr w14:paraId="296F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8031A6">
            <w:pPr>
              <w:pStyle w:val="17"/>
            </w:pPr>
            <w:r>
              <w:t>效益指标</w:t>
            </w:r>
          </w:p>
        </w:tc>
        <w:tc>
          <w:tcPr>
            <w:tcW w:w="2466" w:type="dxa"/>
            <w:vAlign w:val="center"/>
          </w:tcPr>
          <w:p w14:paraId="6399278F">
            <w:pPr>
              <w:pStyle w:val="16"/>
            </w:pPr>
            <w:r>
              <w:t>可持续影响指标</w:t>
            </w:r>
          </w:p>
        </w:tc>
        <w:tc>
          <w:tcPr>
            <w:tcW w:w="2466" w:type="dxa"/>
            <w:vAlign w:val="center"/>
          </w:tcPr>
          <w:p w14:paraId="543E7823">
            <w:pPr>
              <w:pStyle w:val="16"/>
            </w:pPr>
            <w:r>
              <w:t>维护社会稳定</w:t>
            </w:r>
          </w:p>
        </w:tc>
        <w:tc>
          <w:tcPr>
            <w:tcW w:w="2466" w:type="dxa"/>
            <w:vAlign w:val="center"/>
          </w:tcPr>
          <w:p w14:paraId="515A3EBB">
            <w:pPr>
              <w:pStyle w:val="16"/>
            </w:pPr>
            <w:r>
              <w:t>职工对工资发放工作的评价</w:t>
            </w:r>
          </w:p>
        </w:tc>
        <w:tc>
          <w:tcPr>
            <w:tcW w:w="2466" w:type="dxa"/>
            <w:vAlign w:val="center"/>
          </w:tcPr>
          <w:p w14:paraId="6BC23C71">
            <w:pPr>
              <w:pStyle w:val="16"/>
            </w:pPr>
            <w:r>
              <w:t>≥98%</w:t>
            </w:r>
          </w:p>
        </w:tc>
        <w:tc>
          <w:tcPr>
            <w:tcW w:w="2466" w:type="dxa"/>
            <w:vAlign w:val="center"/>
          </w:tcPr>
          <w:p w14:paraId="3F9725C1">
            <w:pPr>
              <w:pStyle w:val="16"/>
            </w:pPr>
            <w:r>
              <w:t>依据有关规定</w:t>
            </w:r>
          </w:p>
        </w:tc>
      </w:tr>
      <w:tr w14:paraId="4390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D6601"/>
        </w:tc>
        <w:tc>
          <w:tcPr>
            <w:tcW w:w="2466" w:type="dxa"/>
            <w:vAlign w:val="center"/>
          </w:tcPr>
          <w:p w14:paraId="17745375">
            <w:pPr>
              <w:pStyle w:val="16"/>
            </w:pPr>
            <w:r>
              <w:t>经济效益指标</w:t>
            </w:r>
          </w:p>
        </w:tc>
        <w:tc>
          <w:tcPr>
            <w:tcW w:w="2466" w:type="dxa"/>
            <w:vAlign w:val="center"/>
          </w:tcPr>
          <w:p w14:paraId="788CC4E2">
            <w:pPr>
              <w:pStyle w:val="16"/>
            </w:pPr>
            <w:r>
              <w:t>重点工作完成率</w:t>
            </w:r>
          </w:p>
        </w:tc>
        <w:tc>
          <w:tcPr>
            <w:tcW w:w="2466" w:type="dxa"/>
            <w:vAlign w:val="center"/>
          </w:tcPr>
          <w:p w14:paraId="41D6425B">
            <w:pPr>
              <w:pStyle w:val="16"/>
            </w:pPr>
            <w:r>
              <w:t>重点工作完成率</w:t>
            </w:r>
          </w:p>
        </w:tc>
        <w:tc>
          <w:tcPr>
            <w:tcW w:w="2466" w:type="dxa"/>
            <w:vAlign w:val="center"/>
          </w:tcPr>
          <w:p w14:paraId="77E7E181">
            <w:pPr>
              <w:pStyle w:val="16"/>
            </w:pPr>
            <w:r>
              <w:t>≥98%</w:t>
            </w:r>
          </w:p>
        </w:tc>
        <w:tc>
          <w:tcPr>
            <w:tcW w:w="2466" w:type="dxa"/>
            <w:vAlign w:val="center"/>
          </w:tcPr>
          <w:p w14:paraId="0AD025C2">
            <w:pPr>
              <w:pStyle w:val="16"/>
            </w:pPr>
            <w:r>
              <w:t>依据有关规定</w:t>
            </w:r>
          </w:p>
        </w:tc>
      </w:tr>
      <w:tr w14:paraId="5E38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546F8"/>
        </w:tc>
        <w:tc>
          <w:tcPr>
            <w:tcW w:w="2466" w:type="dxa"/>
            <w:vAlign w:val="center"/>
          </w:tcPr>
          <w:p w14:paraId="03A72113">
            <w:pPr>
              <w:pStyle w:val="16"/>
            </w:pPr>
            <w:r>
              <w:t>社会效益指标</w:t>
            </w:r>
          </w:p>
        </w:tc>
        <w:tc>
          <w:tcPr>
            <w:tcW w:w="2466" w:type="dxa"/>
            <w:vAlign w:val="center"/>
          </w:tcPr>
          <w:p w14:paraId="648F4364">
            <w:pPr>
              <w:pStyle w:val="16"/>
            </w:pPr>
            <w:r>
              <w:t>提供优质服务</w:t>
            </w:r>
          </w:p>
        </w:tc>
        <w:tc>
          <w:tcPr>
            <w:tcW w:w="2466" w:type="dxa"/>
            <w:vAlign w:val="center"/>
          </w:tcPr>
          <w:p w14:paraId="2D00A80F">
            <w:pPr>
              <w:pStyle w:val="16"/>
            </w:pPr>
            <w:r>
              <w:t>提供优质服务</w:t>
            </w:r>
          </w:p>
        </w:tc>
        <w:tc>
          <w:tcPr>
            <w:tcW w:w="2466" w:type="dxa"/>
            <w:vAlign w:val="center"/>
          </w:tcPr>
          <w:p w14:paraId="727CA2D5">
            <w:pPr>
              <w:pStyle w:val="16"/>
            </w:pPr>
            <w:r>
              <w:t>≥97%</w:t>
            </w:r>
          </w:p>
        </w:tc>
        <w:tc>
          <w:tcPr>
            <w:tcW w:w="2466" w:type="dxa"/>
            <w:vAlign w:val="center"/>
          </w:tcPr>
          <w:p w14:paraId="5241664D">
            <w:pPr>
              <w:pStyle w:val="16"/>
            </w:pPr>
            <w:r>
              <w:t>依据有关规定</w:t>
            </w:r>
          </w:p>
        </w:tc>
      </w:tr>
      <w:tr w14:paraId="2FEA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C4D364"/>
        </w:tc>
        <w:tc>
          <w:tcPr>
            <w:tcW w:w="2466" w:type="dxa"/>
            <w:vAlign w:val="center"/>
          </w:tcPr>
          <w:p w14:paraId="3351FE8A">
            <w:pPr>
              <w:pStyle w:val="16"/>
            </w:pPr>
            <w:r>
              <w:t>生态效益指标</w:t>
            </w:r>
          </w:p>
        </w:tc>
        <w:tc>
          <w:tcPr>
            <w:tcW w:w="2466" w:type="dxa"/>
            <w:vAlign w:val="center"/>
          </w:tcPr>
          <w:p w14:paraId="3853D228">
            <w:pPr>
              <w:pStyle w:val="16"/>
            </w:pPr>
            <w:r>
              <w:t>生态保护影响力</w:t>
            </w:r>
          </w:p>
        </w:tc>
        <w:tc>
          <w:tcPr>
            <w:tcW w:w="2466" w:type="dxa"/>
            <w:vAlign w:val="center"/>
          </w:tcPr>
          <w:p w14:paraId="354AD53D">
            <w:pPr>
              <w:pStyle w:val="16"/>
            </w:pPr>
            <w:r>
              <w:t>促进本单位持续、稳定发展</w:t>
            </w:r>
          </w:p>
        </w:tc>
        <w:tc>
          <w:tcPr>
            <w:tcW w:w="2466" w:type="dxa"/>
            <w:vAlign w:val="center"/>
          </w:tcPr>
          <w:p w14:paraId="399E581F">
            <w:pPr>
              <w:pStyle w:val="16"/>
            </w:pPr>
            <w:r>
              <w:t>≥98%</w:t>
            </w:r>
          </w:p>
        </w:tc>
        <w:tc>
          <w:tcPr>
            <w:tcW w:w="2466" w:type="dxa"/>
            <w:vAlign w:val="center"/>
          </w:tcPr>
          <w:p w14:paraId="4C54A766">
            <w:pPr>
              <w:pStyle w:val="16"/>
            </w:pPr>
            <w:r>
              <w:t>依据有关规定</w:t>
            </w:r>
          </w:p>
        </w:tc>
      </w:tr>
      <w:tr w14:paraId="123E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BD4838">
            <w:pPr>
              <w:pStyle w:val="17"/>
            </w:pPr>
            <w:r>
              <w:t>满意度指标</w:t>
            </w:r>
          </w:p>
        </w:tc>
        <w:tc>
          <w:tcPr>
            <w:tcW w:w="2466" w:type="dxa"/>
            <w:vAlign w:val="center"/>
          </w:tcPr>
          <w:p w14:paraId="447B9D55">
            <w:pPr>
              <w:pStyle w:val="16"/>
            </w:pPr>
            <w:r>
              <w:t>服务对象满意度指标</w:t>
            </w:r>
          </w:p>
        </w:tc>
        <w:tc>
          <w:tcPr>
            <w:tcW w:w="2466" w:type="dxa"/>
            <w:vAlign w:val="center"/>
          </w:tcPr>
          <w:p w14:paraId="6B47252C">
            <w:pPr>
              <w:pStyle w:val="16"/>
            </w:pPr>
            <w:r>
              <w:t>服务对象满意度</w:t>
            </w:r>
          </w:p>
        </w:tc>
        <w:tc>
          <w:tcPr>
            <w:tcW w:w="2466" w:type="dxa"/>
            <w:vAlign w:val="center"/>
          </w:tcPr>
          <w:p w14:paraId="21230E4E">
            <w:pPr>
              <w:pStyle w:val="16"/>
            </w:pPr>
            <w:r>
              <w:t>服务对象满意度</w:t>
            </w:r>
          </w:p>
        </w:tc>
        <w:tc>
          <w:tcPr>
            <w:tcW w:w="2466" w:type="dxa"/>
            <w:vAlign w:val="center"/>
          </w:tcPr>
          <w:p w14:paraId="24EE09F3">
            <w:pPr>
              <w:pStyle w:val="16"/>
            </w:pPr>
            <w:r>
              <w:t>≥98%</w:t>
            </w:r>
          </w:p>
        </w:tc>
        <w:tc>
          <w:tcPr>
            <w:tcW w:w="2466" w:type="dxa"/>
            <w:vAlign w:val="center"/>
          </w:tcPr>
          <w:p w14:paraId="3EC3938A">
            <w:pPr>
              <w:pStyle w:val="16"/>
            </w:pPr>
            <w:r>
              <w:t>依据有关规定</w:t>
            </w:r>
          </w:p>
        </w:tc>
      </w:tr>
      <w:tr w14:paraId="2E6F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570A7"/>
        </w:tc>
        <w:tc>
          <w:tcPr>
            <w:tcW w:w="2466" w:type="dxa"/>
            <w:vAlign w:val="center"/>
          </w:tcPr>
          <w:p w14:paraId="19EA53F6">
            <w:pPr>
              <w:pStyle w:val="16"/>
            </w:pPr>
            <w:r>
              <w:t>服务对象满意度指标</w:t>
            </w:r>
          </w:p>
        </w:tc>
        <w:tc>
          <w:tcPr>
            <w:tcW w:w="2466" w:type="dxa"/>
            <w:vAlign w:val="center"/>
          </w:tcPr>
          <w:p w14:paraId="3659D193">
            <w:pPr>
              <w:pStyle w:val="16"/>
            </w:pPr>
            <w:r>
              <w:t>服务满意度</w:t>
            </w:r>
          </w:p>
        </w:tc>
        <w:tc>
          <w:tcPr>
            <w:tcW w:w="2466" w:type="dxa"/>
            <w:vAlign w:val="center"/>
          </w:tcPr>
          <w:p w14:paraId="506FEEDD">
            <w:pPr>
              <w:pStyle w:val="16"/>
            </w:pPr>
            <w:r>
              <w:t>服务满意度</w:t>
            </w:r>
          </w:p>
        </w:tc>
        <w:tc>
          <w:tcPr>
            <w:tcW w:w="2466" w:type="dxa"/>
            <w:vAlign w:val="center"/>
          </w:tcPr>
          <w:p w14:paraId="427021C8">
            <w:pPr>
              <w:pStyle w:val="16"/>
            </w:pPr>
            <w:r>
              <w:t>≥99%</w:t>
            </w:r>
          </w:p>
        </w:tc>
        <w:tc>
          <w:tcPr>
            <w:tcW w:w="2466" w:type="dxa"/>
            <w:vAlign w:val="center"/>
          </w:tcPr>
          <w:p w14:paraId="662CAFA8">
            <w:pPr>
              <w:pStyle w:val="16"/>
            </w:pPr>
            <w:r>
              <w:t>依据有关规定</w:t>
            </w:r>
          </w:p>
        </w:tc>
      </w:tr>
      <w:tr w14:paraId="477E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32196"/>
        </w:tc>
        <w:tc>
          <w:tcPr>
            <w:tcW w:w="2466" w:type="dxa"/>
            <w:vAlign w:val="center"/>
          </w:tcPr>
          <w:p w14:paraId="30AFA48E">
            <w:pPr>
              <w:pStyle w:val="16"/>
            </w:pPr>
            <w:r>
              <w:t>服务对象满意度指标</w:t>
            </w:r>
          </w:p>
        </w:tc>
        <w:tc>
          <w:tcPr>
            <w:tcW w:w="2466" w:type="dxa"/>
            <w:vAlign w:val="center"/>
          </w:tcPr>
          <w:p w14:paraId="1D72076B">
            <w:pPr>
              <w:pStyle w:val="16"/>
            </w:pPr>
            <w:r>
              <w:t>社会评价</w:t>
            </w:r>
          </w:p>
        </w:tc>
        <w:tc>
          <w:tcPr>
            <w:tcW w:w="2466" w:type="dxa"/>
            <w:vAlign w:val="center"/>
          </w:tcPr>
          <w:p w14:paraId="2C6FFDF2">
            <w:pPr>
              <w:pStyle w:val="16"/>
            </w:pPr>
            <w:r>
              <w:t>社会公众满意度</w:t>
            </w:r>
          </w:p>
        </w:tc>
        <w:tc>
          <w:tcPr>
            <w:tcW w:w="2466" w:type="dxa"/>
            <w:vAlign w:val="center"/>
          </w:tcPr>
          <w:p w14:paraId="5E65A818">
            <w:pPr>
              <w:pStyle w:val="16"/>
            </w:pPr>
            <w:r>
              <w:t>≥98%</w:t>
            </w:r>
          </w:p>
        </w:tc>
        <w:tc>
          <w:tcPr>
            <w:tcW w:w="2466" w:type="dxa"/>
            <w:vAlign w:val="center"/>
          </w:tcPr>
          <w:p w14:paraId="5F88D22A">
            <w:pPr>
              <w:pStyle w:val="16"/>
            </w:pPr>
            <w:r>
              <w:t>依据有关规定</w:t>
            </w:r>
          </w:p>
        </w:tc>
      </w:tr>
    </w:tbl>
    <w:p w14:paraId="271A44F0">
      <w:pPr>
        <w:sectPr>
          <w:pgSz w:w="16840" w:h="11900" w:orient="landscape"/>
          <w:pgMar w:top="1361" w:right="1020" w:bottom="1134" w:left="1020" w:header="720" w:footer="720" w:gutter="0"/>
          <w:pgNumType w:fmt="decimal"/>
          <w:cols w:space="720" w:num="1"/>
        </w:sectPr>
      </w:pPr>
    </w:p>
    <w:p w14:paraId="4E432341">
      <w:pPr>
        <w:spacing w:before="0" w:after="0"/>
        <w:ind w:firstLine="560"/>
        <w:jc w:val="left"/>
        <w:outlineLvl w:val="9"/>
      </w:pPr>
      <w:r>
        <w:rPr>
          <w:rFonts w:ascii="方正仿宋_GBK" w:hAnsi="方正仿宋_GBK" w:eastAsia="方正仿宋_GBK" w:cs="方正仿宋_GBK"/>
          <w:b/>
          <w:color w:val="000000"/>
          <w:sz w:val="28"/>
        </w:rPr>
        <w:t>15、2022年转业士官人员工资福利5人绩效目标表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4959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41A755">
            <w:pPr>
              <w:pStyle w:val="14"/>
            </w:pPr>
            <w:r>
              <w:t>绩效目标</w:t>
            </w:r>
          </w:p>
        </w:tc>
        <w:tc>
          <w:tcPr>
            <w:tcW w:w="7399" w:type="dxa"/>
            <w:tcBorders>
              <w:bottom w:val="single" w:color="FFFFFF" w:sz="6" w:space="0"/>
            </w:tcBorders>
            <w:vAlign w:val="center"/>
          </w:tcPr>
          <w:p w14:paraId="697CF290">
            <w:pPr>
              <w:pStyle w:val="16"/>
            </w:pPr>
            <w:r>
              <w:t>1.目标内容1</w:t>
            </w:r>
          </w:p>
        </w:tc>
      </w:tr>
    </w:tbl>
    <w:p w14:paraId="5CA1B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902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6DF53F">
            <w:pPr>
              <w:pStyle w:val="14"/>
            </w:pPr>
            <w:r>
              <w:t>一级指标</w:t>
            </w:r>
          </w:p>
        </w:tc>
        <w:tc>
          <w:tcPr>
            <w:tcW w:w="2466" w:type="dxa"/>
            <w:vAlign w:val="center"/>
          </w:tcPr>
          <w:p w14:paraId="453EC6A9">
            <w:pPr>
              <w:pStyle w:val="14"/>
            </w:pPr>
            <w:r>
              <w:t>二级指标</w:t>
            </w:r>
          </w:p>
        </w:tc>
        <w:tc>
          <w:tcPr>
            <w:tcW w:w="2466" w:type="dxa"/>
            <w:vAlign w:val="center"/>
          </w:tcPr>
          <w:p w14:paraId="7640F066">
            <w:pPr>
              <w:pStyle w:val="14"/>
            </w:pPr>
            <w:r>
              <w:t>三级指标</w:t>
            </w:r>
          </w:p>
        </w:tc>
        <w:tc>
          <w:tcPr>
            <w:tcW w:w="2466" w:type="dxa"/>
            <w:vAlign w:val="center"/>
          </w:tcPr>
          <w:p w14:paraId="66B25AE7">
            <w:pPr>
              <w:pStyle w:val="14"/>
            </w:pPr>
            <w:r>
              <w:t>绩效指标描述</w:t>
            </w:r>
          </w:p>
        </w:tc>
        <w:tc>
          <w:tcPr>
            <w:tcW w:w="2466" w:type="dxa"/>
            <w:vAlign w:val="center"/>
          </w:tcPr>
          <w:p w14:paraId="690F452A">
            <w:pPr>
              <w:pStyle w:val="14"/>
            </w:pPr>
            <w:r>
              <w:t>指标值</w:t>
            </w:r>
          </w:p>
        </w:tc>
        <w:tc>
          <w:tcPr>
            <w:tcW w:w="2466" w:type="dxa"/>
            <w:vAlign w:val="center"/>
          </w:tcPr>
          <w:p w14:paraId="0D9E7318">
            <w:pPr>
              <w:pStyle w:val="14"/>
            </w:pPr>
            <w:r>
              <w:t>指标值确定依据</w:t>
            </w:r>
          </w:p>
        </w:tc>
      </w:tr>
      <w:tr w14:paraId="16A2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501A96">
            <w:pPr>
              <w:pStyle w:val="17"/>
            </w:pPr>
            <w:r>
              <w:t>产出指标</w:t>
            </w:r>
          </w:p>
        </w:tc>
        <w:tc>
          <w:tcPr>
            <w:tcW w:w="2466" w:type="dxa"/>
            <w:vAlign w:val="center"/>
          </w:tcPr>
          <w:p w14:paraId="4513D6DB">
            <w:pPr>
              <w:pStyle w:val="16"/>
            </w:pPr>
            <w:r>
              <w:t>数量指标</w:t>
            </w:r>
          </w:p>
        </w:tc>
        <w:tc>
          <w:tcPr>
            <w:tcW w:w="2466" w:type="dxa"/>
            <w:vAlign w:val="center"/>
          </w:tcPr>
          <w:p w14:paraId="7C324C7F">
            <w:pPr>
              <w:pStyle w:val="16"/>
            </w:pPr>
            <w:r>
              <w:t>覆盖人数</w:t>
            </w:r>
          </w:p>
        </w:tc>
        <w:tc>
          <w:tcPr>
            <w:tcW w:w="2466" w:type="dxa"/>
            <w:vAlign w:val="center"/>
          </w:tcPr>
          <w:p w14:paraId="52548821">
            <w:pPr>
              <w:pStyle w:val="16"/>
            </w:pPr>
            <w:r>
              <w:t>覆盖人数</w:t>
            </w:r>
          </w:p>
        </w:tc>
        <w:tc>
          <w:tcPr>
            <w:tcW w:w="2466" w:type="dxa"/>
            <w:vAlign w:val="center"/>
          </w:tcPr>
          <w:p w14:paraId="1CF94B31">
            <w:pPr>
              <w:pStyle w:val="16"/>
            </w:pPr>
            <w:r>
              <w:t>＝5人数</w:t>
            </w:r>
          </w:p>
        </w:tc>
        <w:tc>
          <w:tcPr>
            <w:tcW w:w="2466" w:type="dxa"/>
            <w:vAlign w:val="center"/>
          </w:tcPr>
          <w:p w14:paraId="6FD2392F">
            <w:pPr>
              <w:pStyle w:val="16"/>
            </w:pPr>
            <w:r>
              <w:t>依据有关规定</w:t>
            </w:r>
          </w:p>
        </w:tc>
      </w:tr>
      <w:tr w14:paraId="09BF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57B9A"/>
        </w:tc>
        <w:tc>
          <w:tcPr>
            <w:tcW w:w="2466" w:type="dxa"/>
            <w:vAlign w:val="center"/>
          </w:tcPr>
          <w:p w14:paraId="6CC5127F">
            <w:pPr>
              <w:pStyle w:val="16"/>
            </w:pPr>
            <w:r>
              <w:t>质量指标</w:t>
            </w:r>
          </w:p>
        </w:tc>
        <w:tc>
          <w:tcPr>
            <w:tcW w:w="2466" w:type="dxa"/>
            <w:vAlign w:val="center"/>
          </w:tcPr>
          <w:p w14:paraId="5B3B187F">
            <w:pPr>
              <w:pStyle w:val="16"/>
            </w:pPr>
            <w:r>
              <w:t>工作任务完成率</w:t>
            </w:r>
          </w:p>
        </w:tc>
        <w:tc>
          <w:tcPr>
            <w:tcW w:w="2466" w:type="dxa"/>
            <w:vAlign w:val="center"/>
          </w:tcPr>
          <w:p w14:paraId="35F67E38">
            <w:pPr>
              <w:pStyle w:val="16"/>
            </w:pPr>
            <w:r>
              <w:t>工作任务完成率</w:t>
            </w:r>
          </w:p>
        </w:tc>
        <w:tc>
          <w:tcPr>
            <w:tcW w:w="2466" w:type="dxa"/>
            <w:vAlign w:val="center"/>
          </w:tcPr>
          <w:p w14:paraId="7E6881BC">
            <w:pPr>
              <w:pStyle w:val="16"/>
            </w:pPr>
            <w:r>
              <w:t>＝99%</w:t>
            </w:r>
          </w:p>
        </w:tc>
        <w:tc>
          <w:tcPr>
            <w:tcW w:w="2466" w:type="dxa"/>
            <w:vAlign w:val="center"/>
          </w:tcPr>
          <w:p w14:paraId="1BA4CF00">
            <w:pPr>
              <w:pStyle w:val="16"/>
            </w:pPr>
            <w:r>
              <w:t>依据有关规定</w:t>
            </w:r>
          </w:p>
        </w:tc>
      </w:tr>
      <w:tr w14:paraId="43A3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7EBB0"/>
        </w:tc>
        <w:tc>
          <w:tcPr>
            <w:tcW w:w="2466" w:type="dxa"/>
            <w:vAlign w:val="center"/>
          </w:tcPr>
          <w:p w14:paraId="1188912B">
            <w:pPr>
              <w:pStyle w:val="16"/>
            </w:pPr>
            <w:r>
              <w:t>时效指标</w:t>
            </w:r>
          </w:p>
        </w:tc>
        <w:tc>
          <w:tcPr>
            <w:tcW w:w="2466" w:type="dxa"/>
            <w:vAlign w:val="center"/>
          </w:tcPr>
          <w:p w14:paraId="6E7F3A1A">
            <w:pPr>
              <w:pStyle w:val="16"/>
            </w:pPr>
            <w:r>
              <w:t>各项任务完成及时率</w:t>
            </w:r>
          </w:p>
        </w:tc>
        <w:tc>
          <w:tcPr>
            <w:tcW w:w="2466" w:type="dxa"/>
            <w:vAlign w:val="center"/>
          </w:tcPr>
          <w:p w14:paraId="6E6CB56A">
            <w:pPr>
              <w:pStyle w:val="16"/>
            </w:pPr>
            <w:r>
              <w:t>各项任务完成及时率</w:t>
            </w:r>
          </w:p>
        </w:tc>
        <w:tc>
          <w:tcPr>
            <w:tcW w:w="2466" w:type="dxa"/>
            <w:vAlign w:val="center"/>
          </w:tcPr>
          <w:p w14:paraId="7F1606A7">
            <w:pPr>
              <w:pStyle w:val="16"/>
            </w:pPr>
            <w:r>
              <w:t>≥98%</w:t>
            </w:r>
          </w:p>
        </w:tc>
        <w:tc>
          <w:tcPr>
            <w:tcW w:w="2466" w:type="dxa"/>
            <w:vAlign w:val="center"/>
          </w:tcPr>
          <w:p w14:paraId="27A18DB6">
            <w:pPr>
              <w:pStyle w:val="16"/>
            </w:pPr>
            <w:r>
              <w:t>依据有关规定</w:t>
            </w:r>
          </w:p>
        </w:tc>
      </w:tr>
      <w:tr w14:paraId="1EE5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FDBFC8"/>
        </w:tc>
        <w:tc>
          <w:tcPr>
            <w:tcW w:w="2466" w:type="dxa"/>
            <w:vAlign w:val="center"/>
          </w:tcPr>
          <w:p w14:paraId="06B613AF">
            <w:pPr>
              <w:pStyle w:val="16"/>
            </w:pPr>
            <w:r>
              <w:t>成本指标</w:t>
            </w:r>
          </w:p>
        </w:tc>
        <w:tc>
          <w:tcPr>
            <w:tcW w:w="2466" w:type="dxa"/>
            <w:vAlign w:val="center"/>
          </w:tcPr>
          <w:p w14:paraId="1DB138AD">
            <w:pPr>
              <w:pStyle w:val="16"/>
            </w:pPr>
            <w:r>
              <w:t>成本控制</w:t>
            </w:r>
          </w:p>
        </w:tc>
        <w:tc>
          <w:tcPr>
            <w:tcW w:w="2466" w:type="dxa"/>
            <w:vAlign w:val="center"/>
          </w:tcPr>
          <w:p w14:paraId="513C9822">
            <w:pPr>
              <w:pStyle w:val="16"/>
            </w:pPr>
            <w:r>
              <w:t>成本控制</w:t>
            </w:r>
          </w:p>
        </w:tc>
        <w:tc>
          <w:tcPr>
            <w:tcW w:w="2466" w:type="dxa"/>
            <w:vAlign w:val="center"/>
          </w:tcPr>
          <w:p w14:paraId="6F8F03B4">
            <w:pPr>
              <w:pStyle w:val="16"/>
            </w:pPr>
            <w:r>
              <w:t>42.74万元</w:t>
            </w:r>
          </w:p>
        </w:tc>
        <w:tc>
          <w:tcPr>
            <w:tcW w:w="2466" w:type="dxa"/>
            <w:vAlign w:val="center"/>
          </w:tcPr>
          <w:p w14:paraId="20A0DB3F">
            <w:pPr>
              <w:pStyle w:val="16"/>
            </w:pPr>
            <w:r>
              <w:t>依据有关规定</w:t>
            </w:r>
          </w:p>
        </w:tc>
      </w:tr>
      <w:tr w14:paraId="34F7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4FF948">
            <w:pPr>
              <w:pStyle w:val="17"/>
            </w:pPr>
            <w:r>
              <w:t>效益指标</w:t>
            </w:r>
          </w:p>
        </w:tc>
        <w:tc>
          <w:tcPr>
            <w:tcW w:w="2466" w:type="dxa"/>
            <w:vAlign w:val="center"/>
          </w:tcPr>
          <w:p w14:paraId="6197EEF2">
            <w:pPr>
              <w:pStyle w:val="16"/>
            </w:pPr>
            <w:r>
              <w:t>可持续影响指标</w:t>
            </w:r>
          </w:p>
        </w:tc>
        <w:tc>
          <w:tcPr>
            <w:tcW w:w="2466" w:type="dxa"/>
            <w:vAlign w:val="center"/>
          </w:tcPr>
          <w:p w14:paraId="5CEFE663">
            <w:pPr>
              <w:pStyle w:val="16"/>
            </w:pPr>
            <w:r>
              <w:t>维护社会稳定</w:t>
            </w:r>
          </w:p>
        </w:tc>
        <w:tc>
          <w:tcPr>
            <w:tcW w:w="2466" w:type="dxa"/>
            <w:vAlign w:val="center"/>
          </w:tcPr>
          <w:p w14:paraId="3DB0B702">
            <w:pPr>
              <w:pStyle w:val="16"/>
            </w:pPr>
            <w:r>
              <w:t>职工对工资发放工作的评价</w:t>
            </w:r>
          </w:p>
        </w:tc>
        <w:tc>
          <w:tcPr>
            <w:tcW w:w="2466" w:type="dxa"/>
            <w:vAlign w:val="center"/>
          </w:tcPr>
          <w:p w14:paraId="1251A2EE">
            <w:pPr>
              <w:pStyle w:val="16"/>
            </w:pPr>
            <w:r>
              <w:t>≥98%</w:t>
            </w:r>
          </w:p>
        </w:tc>
        <w:tc>
          <w:tcPr>
            <w:tcW w:w="2466" w:type="dxa"/>
            <w:vAlign w:val="center"/>
          </w:tcPr>
          <w:p w14:paraId="707F3164">
            <w:pPr>
              <w:pStyle w:val="16"/>
            </w:pPr>
            <w:r>
              <w:t>依据有关规定</w:t>
            </w:r>
          </w:p>
        </w:tc>
      </w:tr>
      <w:tr w14:paraId="178F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CC831"/>
        </w:tc>
        <w:tc>
          <w:tcPr>
            <w:tcW w:w="2466" w:type="dxa"/>
            <w:vAlign w:val="center"/>
          </w:tcPr>
          <w:p w14:paraId="3E6FAE20">
            <w:pPr>
              <w:pStyle w:val="16"/>
            </w:pPr>
            <w:r>
              <w:t>经济效益指标</w:t>
            </w:r>
          </w:p>
        </w:tc>
        <w:tc>
          <w:tcPr>
            <w:tcW w:w="2466" w:type="dxa"/>
            <w:vAlign w:val="center"/>
          </w:tcPr>
          <w:p w14:paraId="3C61EEE1">
            <w:pPr>
              <w:pStyle w:val="16"/>
            </w:pPr>
            <w:r>
              <w:t>重点工作完成率</w:t>
            </w:r>
          </w:p>
        </w:tc>
        <w:tc>
          <w:tcPr>
            <w:tcW w:w="2466" w:type="dxa"/>
            <w:vAlign w:val="center"/>
          </w:tcPr>
          <w:p w14:paraId="06E66EF6">
            <w:pPr>
              <w:pStyle w:val="16"/>
            </w:pPr>
            <w:r>
              <w:t>重点工作完成率</w:t>
            </w:r>
          </w:p>
        </w:tc>
        <w:tc>
          <w:tcPr>
            <w:tcW w:w="2466" w:type="dxa"/>
            <w:vAlign w:val="center"/>
          </w:tcPr>
          <w:p w14:paraId="5FC2F49E">
            <w:pPr>
              <w:pStyle w:val="16"/>
            </w:pPr>
            <w:r>
              <w:t>≥98%</w:t>
            </w:r>
          </w:p>
        </w:tc>
        <w:tc>
          <w:tcPr>
            <w:tcW w:w="2466" w:type="dxa"/>
            <w:vAlign w:val="center"/>
          </w:tcPr>
          <w:p w14:paraId="017D5B30">
            <w:pPr>
              <w:pStyle w:val="16"/>
            </w:pPr>
            <w:r>
              <w:t>依据有关规定</w:t>
            </w:r>
          </w:p>
        </w:tc>
      </w:tr>
      <w:tr w14:paraId="2370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9C9FE"/>
        </w:tc>
        <w:tc>
          <w:tcPr>
            <w:tcW w:w="2466" w:type="dxa"/>
            <w:vAlign w:val="center"/>
          </w:tcPr>
          <w:p w14:paraId="468AD4A5">
            <w:pPr>
              <w:pStyle w:val="16"/>
            </w:pPr>
            <w:r>
              <w:t>社会效益指标</w:t>
            </w:r>
          </w:p>
        </w:tc>
        <w:tc>
          <w:tcPr>
            <w:tcW w:w="2466" w:type="dxa"/>
            <w:vAlign w:val="center"/>
          </w:tcPr>
          <w:p w14:paraId="6FBA37D4">
            <w:pPr>
              <w:pStyle w:val="16"/>
            </w:pPr>
            <w:r>
              <w:t>提供优质服务</w:t>
            </w:r>
          </w:p>
        </w:tc>
        <w:tc>
          <w:tcPr>
            <w:tcW w:w="2466" w:type="dxa"/>
            <w:vAlign w:val="center"/>
          </w:tcPr>
          <w:p w14:paraId="02B52C66">
            <w:pPr>
              <w:pStyle w:val="16"/>
            </w:pPr>
            <w:r>
              <w:t>提供优质服务</w:t>
            </w:r>
          </w:p>
        </w:tc>
        <w:tc>
          <w:tcPr>
            <w:tcW w:w="2466" w:type="dxa"/>
            <w:vAlign w:val="center"/>
          </w:tcPr>
          <w:p w14:paraId="3DC3B3B7">
            <w:pPr>
              <w:pStyle w:val="16"/>
            </w:pPr>
            <w:r>
              <w:t>≥97%</w:t>
            </w:r>
          </w:p>
        </w:tc>
        <w:tc>
          <w:tcPr>
            <w:tcW w:w="2466" w:type="dxa"/>
            <w:vAlign w:val="center"/>
          </w:tcPr>
          <w:p w14:paraId="53FDB5CD">
            <w:pPr>
              <w:pStyle w:val="16"/>
            </w:pPr>
            <w:r>
              <w:t>依据有关规定</w:t>
            </w:r>
          </w:p>
        </w:tc>
      </w:tr>
      <w:tr w14:paraId="2B42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DAAF25"/>
        </w:tc>
        <w:tc>
          <w:tcPr>
            <w:tcW w:w="2466" w:type="dxa"/>
            <w:vAlign w:val="center"/>
          </w:tcPr>
          <w:p w14:paraId="3576B05F">
            <w:pPr>
              <w:pStyle w:val="16"/>
            </w:pPr>
            <w:r>
              <w:t>生态效益指标</w:t>
            </w:r>
          </w:p>
        </w:tc>
        <w:tc>
          <w:tcPr>
            <w:tcW w:w="2466" w:type="dxa"/>
            <w:vAlign w:val="center"/>
          </w:tcPr>
          <w:p w14:paraId="0B98C4B6">
            <w:pPr>
              <w:pStyle w:val="16"/>
            </w:pPr>
            <w:r>
              <w:t>生态保护影响力</w:t>
            </w:r>
          </w:p>
        </w:tc>
        <w:tc>
          <w:tcPr>
            <w:tcW w:w="2466" w:type="dxa"/>
            <w:vAlign w:val="center"/>
          </w:tcPr>
          <w:p w14:paraId="349751A4">
            <w:pPr>
              <w:pStyle w:val="16"/>
            </w:pPr>
            <w:r>
              <w:t>促进本单位持续、稳定发展</w:t>
            </w:r>
          </w:p>
        </w:tc>
        <w:tc>
          <w:tcPr>
            <w:tcW w:w="2466" w:type="dxa"/>
            <w:vAlign w:val="center"/>
          </w:tcPr>
          <w:p w14:paraId="6440A7E7">
            <w:pPr>
              <w:pStyle w:val="16"/>
            </w:pPr>
            <w:r>
              <w:t>≥98%</w:t>
            </w:r>
          </w:p>
        </w:tc>
        <w:tc>
          <w:tcPr>
            <w:tcW w:w="2466" w:type="dxa"/>
            <w:vAlign w:val="center"/>
          </w:tcPr>
          <w:p w14:paraId="195A230B">
            <w:pPr>
              <w:pStyle w:val="16"/>
            </w:pPr>
            <w:r>
              <w:t>依据有关规定</w:t>
            </w:r>
          </w:p>
        </w:tc>
      </w:tr>
      <w:tr w14:paraId="7F62E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734E4A">
            <w:pPr>
              <w:pStyle w:val="17"/>
            </w:pPr>
            <w:r>
              <w:t>满意度指标</w:t>
            </w:r>
          </w:p>
        </w:tc>
        <w:tc>
          <w:tcPr>
            <w:tcW w:w="2466" w:type="dxa"/>
            <w:vAlign w:val="center"/>
          </w:tcPr>
          <w:p w14:paraId="347362EC">
            <w:pPr>
              <w:pStyle w:val="16"/>
            </w:pPr>
            <w:r>
              <w:t>服务对象满意度指标</w:t>
            </w:r>
          </w:p>
        </w:tc>
        <w:tc>
          <w:tcPr>
            <w:tcW w:w="2466" w:type="dxa"/>
            <w:vAlign w:val="center"/>
          </w:tcPr>
          <w:p w14:paraId="5F31D1E0">
            <w:pPr>
              <w:pStyle w:val="16"/>
            </w:pPr>
            <w:r>
              <w:t>服务对象满意度</w:t>
            </w:r>
          </w:p>
        </w:tc>
        <w:tc>
          <w:tcPr>
            <w:tcW w:w="2466" w:type="dxa"/>
            <w:vAlign w:val="center"/>
          </w:tcPr>
          <w:p w14:paraId="5CC97F5B">
            <w:pPr>
              <w:pStyle w:val="16"/>
            </w:pPr>
            <w:r>
              <w:t>服务对象满意度</w:t>
            </w:r>
          </w:p>
        </w:tc>
        <w:tc>
          <w:tcPr>
            <w:tcW w:w="2466" w:type="dxa"/>
            <w:vAlign w:val="center"/>
          </w:tcPr>
          <w:p w14:paraId="3ED30E0E">
            <w:pPr>
              <w:pStyle w:val="16"/>
            </w:pPr>
            <w:r>
              <w:t>≥98%</w:t>
            </w:r>
          </w:p>
        </w:tc>
        <w:tc>
          <w:tcPr>
            <w:tcW w:w="2466" w:type="dxa"/>
            <w:vAlign w:val="center"/>
          </w:tcPr>
          <w:p w14:paraId="27BD8185">
            <w:pPr>
              <w:pStyle w:val="16"/>
            </w:pPr>
            <w:r>
              <w:t>依据有关规定</w:t>
            </w:r>
          </w:p>
        </w:tc>
      </w:tr>
      <w:tr w14:paraId="7C493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FD1A47"/>
        </w:tc>
        <w:tc>
          <w:tcPr>
            <w:tcW w:w="2466" w:type="dxa"/>
            <w:vAlign w:val="center"/>
          </w:tcPr>
          <w:p w14:paraId="6FCAFB4C">
            <w:pPr>
              <w:pStyle w:val="16"/>
            </w:pPr>
            <w:r>
              <w:t>服务对象满意度指标</w:t>
            </w:r>
          </w:p>
        </w:tc>
        <w:tc>
          <w:tcPr>
            <w:tcW w:w="2466" w:type="dxa"/>
            <w:vAlign w:val="center"/>
          </w:tcPr>
          <w:p w14:paraId="058C0912">
            <w:pPr>
              <w:pStyle w:val="16"/>
            </w:pPr>
            <w:r>
              <w:t>服务满意度</w:t>
            </w:r>
          </w:p>
        </w:tc>
        <w:tc>
          <w:tcPr>
            <w:tcW w:w="2466" w:type="dxa"/>
            <w:vAlign w:val="center"/>
          </w:tcPr>
          <w:p w14:paraId="1D4A810F">
            <w:pPr>
              <w:pStyle w:val="16"/>
            </w:pPr>
            <w:r>
              <w:t>服务满意度</w:t>
            </w:r>
          </w:p>
        </w:tc>
        <w:tc>
          <w:tcPr>
            <w:tcW w:w="2466" w:type="dxa"/>
            <w:vAlign w:val="center"/>
          </w:tcPr>
          <w:p w14:paraId="43EF3F66">
            <w:pPr>
              <w:pStyle w:val="16"/>
            </w:pPr>
            <w:r>
              <w:t>≥99%</w:t>
            </w:r>
          </w:p>
        </w:tc>
        <w:tc>
          <w:tcPr>
            <w:tcW w:w="2466" w:type="dxa"/>
            <w:vAlign w:val="center"/>
          </w:tcPr>
          <w:p w14:paraId="4E8AA17B">
            <w:pPr>
              <w:pStyle w:val="16"/>
            </w:pPr>
            <w:r>
              <w:t>依据有关规定</w:t>
            </w:r>
          </w:p>
        </w:tc>
      </w:tr>
      <w:tr w14:paraId="289D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A8370"/>
        </w:tc>
        <w:tc>
          <w:tcPr>
            <w:tcW w:w="2466" w:type="dxa"/>
            <w:vAlign w:val="center"/>
          </w:tcPr>
          <w:p w14:paraId="58BF6F75">
            <w:pPr>
              <w:pStyle w:val="16"/>
            </w:pPr>
            <w:r>
              <w:t>服务对象满意度指标</w:t>
            </w:r>
          </w:p>
        </w:tc>
        <w:tc>
          <w:tcPr>
            <w:tcW w:w="2466" w:type="dxa"/>
            <w:vAlign w:val="center"/>
          </w:tcPr>
          <w:p w14:paraId="78338E21">
            <w:pPr>
              <w:pStyle w:val="16"/>
            </w:pPr>
            <w:r>
              <w:t>社会评价</w:t>
            </w:r>
          </w:p>
        </w:tc>
        <w:tc>
          <w:tcPr>
            <w:tcW w:w="2466" w:type="dxa"/>
            <w:vAlign w:val="center"/>
          </w:tcPr>
          <w:p w14:paraId="63961570">
            <w:pPr>
              <w:pStyle w:val="16"/>
            </w:pPr>
            <w:r>
              <w:t>社会公众满意度</w:t>
            </w:r>
          </w:p>
        </w:tc>
        <w:tc>
          <w:tcPr>
            <w:tcW w:w="2466" w:type="dxa"/>
            <w:vAlign w:val="center"/>
          </w:tcPr>
          <w:p w14:paraId="4ACB8EF5">
            <w:pPr>
              <w:pStyle w:val="16"/>
            </w:pPr>
            <w:r>
              <w:t>≥98%</w:t>
            </w:r>
          </w:p>
        </w:tc>
        <w:tc>
          <w:tcPr>
            <w:tcW w:w="2466" w:type="dxa"/>
            <w:vAlign w:val="center"/>
          </w:tcPr>
          <w:p w14:paraId="76C767F6">
            <w:pPr>
              <w:pStyle w:val="16"/>
            </w:pPr>
            <w:r>
              <w:t>依据有关规定</w:t>
            </w:r>
          </w:p>
        </w:tc>
      </w:tr>
    </w:tbl>
    <w:p w14:paraId="4CDC7B77">
      <w:pPr>
        <w:sectPr>
          <w:pgSz w:w="16840" w:h="11900" w:orient="landscape"/>
          <w:pgMar w:top="1361" w:right="1020" w:bottom="1134" w:left="1020" w:header="720" w:footer="720" w:gutter="0"/>
          <w:pgNumType w:fmt="decimal"/>
          <w:cols w:space="720" w:num="1"/>
        </w:sectPr>
      </w:pPr>
    </w:p>
    <w:p w14:paraId="6A8BEBE1">
      <w:pPr>
        <w:spacing w:before="0" w:after="0"/>
        <w:ind w:firstLine="560"/>
        <w:jc w:val="left"/>
        <w:outlineLvl w:val="9"/>
      </w:pPr>
      <w:r>
        <w:rPr>
          <w:rFonts w:ascii="方正仿宋_GBK" w:hAnsi="方正仿宋_GBK" w:eastAsia="方正仿宋_GBK" w:cs="方正仿宋_GBK"/>
          <w:b/>
          <w:color w:val="000000"/>
          <w:sz w:val="28"/>
        </w:rPr>
        <w:t>16、2022年转业士官人员工资福利差额5人绩效目标表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642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4F7562">
            <w:pPr>
              <w:pStyle w:val="14"/>
            </w:pPr>
            <w:r>
              <w:t>绩效目标</w:t>
            </w:r>
          </w:p>
        </w:tc>
        <w:tc>
          <w:tcPr>
            <w:tcW w:w="7399" w:type="dxa"/>
            <w:tcBorders>
              <w:bottom w:val="single" w:color="FFFFFF" w:sz="6" w:space="0"/>
            </w:tcBorders>
            <w:vAlign w:val="center"/>
          </w:tcPr>
          <w:p w14:paraId="08F78EE1">
            <w:pPr>
              <w:pStyle w:val="16"/>
            </w:pPr>
            <w:r>
              <w:t>1.稳定转业士官人员情绪，提高工作效率</w:t>
            </w:r>
          </w:p>
        </w:tc>
      </w:tr>
    </w:tbl>
    <w:p w14:paraId="45B95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26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A1DD17">
            <w:pPr>
              <w:pStyle w:val="14"/>
            </w:pPr>
            <w:r>
              <w:t>一级指标</w:t>
            </w:r>
          </w:p>
        </w:tc>
        <w:tc>
          <w:tcPr>
            <w:tcW w:w="2466" w:type="dxa"/>
            <w:vAlign w:val="center"/>
          </w:tcPr>
          <w:p w14:paraId="385FC470">
            <w:pPr>
              <w:pStyle w:val="14"/>
            </w:pPr>
            <w:r>
              <w:t>二级指标</w:t>
            </w:r>
          </w:p>
        </w:tc>
        <w:tc>
          <w:tcPr>
            <w:tcW w:w="2466" w:type="dxa"/>
            <w:vAlign w:val="center"/>
          </w:tcPr>
          <w:p w14:paraId="1A6A54AC">
            <w:pPr>
              <w:pStyle w:val="14"/>
            </w:pPr>
            <w:r>
              <w:t>三级指标</w:t>
            </w:r>
          </w:p>
        </w:tc>
        <w:tc>
          <w:tcPr>
            <w:tcW w:w="2466" w:type="dxa"/>
            <w:vAlign w:val="center"/>
          </w:tcPr>
          <w:p w14:paraId="4410A09A">
            <w:pPr>
              <w:pStyle w:val="14"/>
            </w:pPr>
            <w:r>
              <w:t>绩效指标描述</w:t>
            </w:r>
          </w:p>
        </w:tc>
        <w:tc>
          <w:tcPr>
            <w:tcW w:w="2466" w:type="dxa"/>
            <w:vAlign w:val="center"/>
          </w:tcPr>
          <w:p w14:paraId="12D57486">
            <w:pPr>
              <w:pStyle w:val="14"/>
            </w:pPr>
            <w:r>
              <w:t>指标值</w:t>
            </w:r>
          </w:p>
        </w:tc>
        <w:tc>
          <w:tcPr>
            <w:tcW w:w="2466" w:type="dxa"/>
            <w:vAlign w:val="center"/>
          </w:tcPr>
          <w:p w14:paraId="5E622935">
            <w:pPr>
              <w:pStyle w:val="14"/>
            </w:pPr>
            <w:r>
              <w:t>指标值确定依据</w:t>
            </w:r>
          </w:p>
        </w:tc>
      </w:tr>
      <w:tr w14:paraId="5C21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D3E65F">
            <w:pPr>
              <w:pStyle w:val="17"/>
            </w:pPr>
            <w:r>
              <w:t>产出指标</w:t>
            </w:r>
          </w:p>
        </w:tc>
        <w:tc>
          <w:tcPr>
            <w:tcW w:w="2466" w:type="dxa"/>
            <w:vAlign w:val="center"/>
          </w:tcPr>
          <w:p w14:paraId="0667D069">
            <w:pPr>
              <w:pStyle w:val="16"/>
            </w:pPr>
            <w:r>
              <w:t>数量指标</w:t>
            </w:r>
          </w:p>
        </w:tc>
        <w:tc>
          <w:tcPr>
            <w:tcW w:w="2466" w:type="dxa"/>
            <w:vAlign w:val="center"/>
          </w:tcPr>
          <w:p w14:paraId="608BB22A">
            <w:pPr>
              <w:pStyle w:val="16"/>
            </w:pPr>
            <w:r>
              <w:t>覆盖人数</w:t>
            </w:r>
          </w:p>
        </w:tc>
        <w:tc>
          <w:tcPr>
            <w:tcW w:w="2466" w:type="dxa"/>
            <w:vAlign w:val="center"/>
          </w:tcPr>
          <w:p w14:paraId="652E1FF8">
            <w:pPr>
              <w:pStyle w:val="16"/>
            </w:pPr>
            <w:r>
              <w:t>覆盖人数</w:t>
            </w:r>
          </w:p>
        </w:tc>
        <w:tc>
          <w:tcPr>
            <w:tcW w:w="2466" w:type="dxa"/>
            <w:vAlign w:val="center"/>
          </w:tcPr>
          <w:p w14:paraId="7A0A90D1">
            <w:pPr>
              <w:pStyle w:val="16"/>
            </w:pPr>
            <w:r>
              <w:t>5人</w:t>
            </w:r>
          </w:p>
        </w:tc>
        <w:tc>
          <w:tcPr>
            <w:tcW w:w="2466" w:type="dxa"/>
            <w:vAlign w:val="center"/>
          </w:tcPr>
          <w:p w14:paraId="1B512107">
            <w:pPr>
              <w:pStyle w:val="16"/>
            </w:pPr>
          </w:p>
        </w:tc>
      </w:tr>
      <w:tr w14:paraId="244C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33014"/>
        </w:tc>
        <w:tc>
          <w:tcPr>
            <w:tcW w:w="2466" w:type="dxa"/>
            <w:vAlign w:val="center"/>
          </w:tcPr>
          <w:p w14:paraId="367877F3">
            <w:pPr>
              <w:pStyle w:val="16"/>
            </w:pPr>
            <w:r>
              <w:t>质量指标</w:t>
            </w:r>
          </w:p>
        </w:tc>
        <w:tc>
          <w:tcPr>
            <w:tcW w:w="2466" w:type="dxa"/>
            <w:vAlign w:val="center"/>
          </w:tcPr>
          <w:p w14:paraId="34AEA122">
            <w:pPr>
              <w:pStyle w:val="16"/>
            </w:pPr>
            <w:r>
              <w:t>工作任务完成率</w:t>
            </w:r>
          </w:p>
        </w:tc>
        <w:tc>
          <w:tcPr>
            <w:tcW w:w="2466" w:type="dxa"/>
            <w:vAlign w:val="center"/>
          </w:tcPr>
          <w:p w14:paraId="5EBE553B">
            <w:pPr>
              <w:pStyle w:val="16"/>
            </w:pPr>
            <w:r>
              <w:t>工作任务完成率</w:t>
            </w:r>
          </w:p>
        </w:tc>
        <w:tc>
          <w:tcPr>
            <w:tcW w:w="2466" w:type="dxa"/>
            <w:vAlign w:val="center"/>
          </w:tcPr>
          <w:p w14:paraId="3BE8768B">
            <w:pPr>
              <w:pStyle w:val="16"/>
            </w:pPr>
            <w:r>
              <w:t>≥98%</w:t>
            </w:r>
          </w:p>
        </w:tc>
        <w:tc>
          <w:tcPr>
            <w:tcW w:w="2466" w:type="dxa"/>
            <w:vAlign w:val="center"/>
          </w:tcPr>
          <w:p w14:paraId="6602452D">
            <w:pPr>
              <w:pStyle w:val="16"/>
            </w:pPr>
          </w:p>
        </w:tc>
      </w:tr>
      <w:tr w14:paraId="6297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0B669"/>
        </w:tc>
        <w:tc>
          <w:tcPr>
            <w:tcW w:w="2466" w:type="dxa"/>
            <w:vAlign w:val="center"/>
          </w:tcPr>
          <w:p w14:paraId="4324D9A8">
            <w:pPr>
              <w:pStyle w:val="16"/>
            </w:pPr>
            <w:r>
              <w:t>时效指标</w:t>
            </w:r>
          </w:p>
        </w:tc>
        <w:tc>
          <w:tcPr>
            <w:tcW w:w="2466" w:type="dxa"/>
            <w:vAlign w:val="center"/>
          </w:tcPr>
          <w:p w14:paraId="5615A497">
            <w:pPr>
              <w:pStyle w:val="16"/>
            </w:pPr>
            <w:r>
              <w:t>各项任务完成及时率</w:t>
            </w:r>
          </w:p>
        </w:tc>
        <w:tc>
          <w:tcPr>
            <w:tcW w:w="2466" w:type="dxa"/>
            <w:vAlign w:val="center"/>
          </w:tcPr>
          <w:p w14:paraId="0635FECB">
            <w:pPr>
              <w:pStyle w:val="16"/>
            </w:pPr>
            <w:r>
              <w:t>各项任务完成及时率</w:t>
            </w:r>
          </w:p>
        </w:tc>
        <w:tc>
          <w:tcPr>
            <w:tcW w:w="2466" w:type="dxa"/>
            <w:vAlign w:val="center"/>
          </w:tcPr>
          <w:p w14:paraId="665D97AE">
            <w:pPr>
              <w:pStyle w:val="16"/>
            </w:pPr>
            <w:r>
              <w:t>≥97%</w:t>
            </w:r>
          </w:p>
        </w:tc>
        <w:tc>
          <w:tcPr>
            <w:tcW w:w="2466" w:type="dxa"/>
            <w:vAlign w:val="center"/>
          </w:tcPr>
          <w:p w14:paraId="76AEF908">
            <w:pPr>
              <w:pStyle w:val="16"/>
            </w:pPr>
          </w:p>
        </w:tc>
      </w:tr>
      <w:tr w14:paraId="0423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27BB5"/>
        </w:tc>
        <w:tc>
          <w:tcPr>
            <w:tcW w:w="2466" w:type="dxa"/>
            <w:vAlign w:val="center"/>
          </w:tcPr>
          <w:p w14:paraId="4913843E">
            <w:pPr>
              <w:pStyle w:val="16"/>
            </w:pPr>
            <w:r>
              <w:t>成本指标</w:t>
            </w:r>
          </w:p>
        </w:tc>
        <w:tc>
          <w:tcPr>
            <w:tcW w:w="2466" w:type="dxa"/>
            <w:vAlign w:val="center"/>
          </w:tcPr>
          <w:p w14:paraId="7BD5CB4E">
            <w:pPr>
              <w:pStyle w:val="16"/>
            </w:pPr>
            <w:r>
              <w:t>成本控制</w:t>
            </w:r>
          </w:p>
        </w:tc>
        <w:tc>
          <w:tcPr>
            <w:tcW w:w="2466" w:type="dxa"/>
            <w:vAlign w:val="center"/>
          </w:tcPr>
          <w:p w14:paraId="1AA9B5B2">
            <w:pPr>
              <w:pStyle w:val="16"/>
            </w:pPr>
            <w:r>
              <w:t>成本控制</w:t>
            </w:r>
          </w:p>
        </w:tc>
        <w:tc>
          <w:tcPr>
            <w:tcW w:w="2466" w:type="dxa"/>
            <w:vAlign w:val="center"/>
          </w:tcPr>
          <w:p w14:paraId="6DEB7FB3">
            <w:pPr>
              <w:pStyle w:val="16"/>
            </w:pPr>
            <w:r>
              <w:t>2.16万元</w:t>
            </w:r>
          </w:p>
        </w:tc>
        <w:tc>
          <w:tcPr>
            <w:tcW w:w="2466" w:type="dxa"/>
            <w:vAlign w:val="center"/>
          </w:tcPr>
          <w:p w14:paraId="2E39FA38">
            <w:pPr>
              <w:pStyle w:val="16"/>
            </w:pPr>
          </w:p>
        </w:tc>
      </w:tr>
      <w:tr w14:paraId="4777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8226ED">
            <w:pPr>
              <w:pStyle w:val="17"/>
            </w:pPr>
            <w:r>
              <w:t>效益指标</w:t>
            </w:r>
          </w:p>
        </w:tc>
        <w:tc>
          <w:tcPr>
            <w:tcW w:w="2466" w:type="dxa"/>
            <w:vAlign w:val="center"/>
          </w:tcPr>
          <w:p w14:paraId="529A4771">
            <w:pPr>
              <w:pStyle w:val="16"/>
            </w:pPr>
            <w:r>
              <w:t>经济效益指标</w:t>
            </w:r>
          </w:p>
        </w:tc>
        <w:tc>
          <w:tcPr>
            <w:tcW w:w="2466" w:type="dxa"/>
            <w:vAlign w:val="center"/>
          </w:tcPr>
          <w:p w14:paraId="02972A27">
            <w:pPr>
              <w:pStyle w:val="16"/>
            </w:pPr>
            <w:r>
              <w:t>重点工作完成率</w:t>
            </w:r>
          </w:p>
        </w:tc>
        <w:tc>
          <w:tcPr>
            <w:tcW w:w="2466" w:type="dxa"/>
            <w:vAlign w:val="center"/>
          </w:tcPr>
          <w:p w14:paraId="56702FDD">
            <w:pPr>
              <w:pStyle w:val="16"/>
            </w:pPr>
            <w:r>
              <w:t>重点工作完成率</w:t>
            </w:r>
          </w:p>
        </w:tc>
        <w:tc>
          <w:tcPr>
            <w:tcW w:w="2466" w:type="dxa"/>
            <w:vAlign w:val="center"/>
          </w:tcPr>
          <w:p w14:paraId="33472085">
            <w:pPr>
              <w:pStyle w:val="16"/>
            </w:pPr>
            <w:r>
              <w:t>≥96%</w:t>
            </w:r>
          </w:p>
        </w:tc>
        <w:tc>
          <w:tcPr>
            <w:tcW w:w="2466" w:type="dxa"/>
            <w:vAlign w:val="center"/>
          </w:tcPr>
          <w:p w14:paraId="7E3158F3">
            <w:pPr>
              <w:pStyle w:val="16"/>
            </w:pPr>
          </w:p>
        </w:tc>
      </w:tr>
      <w:tr w14:paraId="4654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78E427"/>
        </w:tc>
        <w:tc>
          <w:tcPr>
            <w:tcW w:w="2466" w:type="dxa"/>
            <w:vAlign w:val="center"/>
          </w:tcPr>
          <w:p w14:paraId="73123A7F">
            <w:pPr>
              <w:pStyle w:val="16"/>
            </w:pPr>
            <w:r>
              <w:t>社会效益指标</w:t>
            </w:r>
          </w:p>
        </w:tc>
        <w:tc>
          <w:tcPr>
            <w:tcW w:w="2466" w:type="dxa"/>
            <w:vAlign w:val="center"/>
          </w:tcPr>
          <w:p w14:paraId="6CA2C712">
            <w:pPr>
              <w:pStyle w:val="16"/>
            </w:pPr>
            <w:r>
              <w:t>提供优质服务</w:t>
            </w:r>
          </w:p>
        </w:tc>
        <w:tc>
          <w:tcPr>
            <w:tcW w:w="2466" w:type="dxa"/>
            <w:vAlign w:val="center"/>
          </w:tcPr>
          <w:p w14:paraId="5CEE0950">
            <w:pPr>
              <w:pStyle w:val="16"/>
            </w:pPr>
            <w:r>
              <w:t>提供优质服务</w:t>
            </w:r>
          </w:p>
        </w:tc>
        <w:tc>
          <w:tcPr>
            <w:tcW w:w="2466" w:type="dxa"/>
            <w:vAlign w:val="center"/>
          </w:tcPr>
          <w:p w14:paraId="274FE6F4">
            <w:pPr>
              <w:pStyle w:val="16"/>
            </w:pPr>
            <w:r>
              <w:t>≥98%</w:t>
            </w:r>
          </w:p>
        </w:tc>
        <w:tc>
          <w:tcPr>
            <w:tcW w:w="2466" w:type="dxa"/>
            <w:vAlign w:val="center"/>
          </w:tcPr>
          <w:p w14:paraId="43B39EF5">
            <w:pPr>
              <w:pStyle w:val="16"/>
            </w:pPr>
          </w:p>
        </w:tc>
      </w:tr>
      <w:tr w14:paraId="2F98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BE4881"/>
        </w:tc>
        <w:tc>
          <w:tcPr>
            <w:tcW w:w="2466" w:type="dxa"/>
            <w:vAlign w:val="center"/>
          </w:tcPr>
          <w:p w14:paraId="0391B716">
            <w:pPr>
              <w:pStyle w:val="16"/>
            </w:pPr>
            <w:r>
              <w:t>生态效益指标</w:t>
            </w:r>
          </w:p>
        </w:tc>
        <w:tc>
          <w:tcPr>
            <w:tcW w:w="2466" w:type="dxa"/>
            <w:vAlign w:val="center"/>
          </w:tcPr>
          <w:p w14:paraId="4B030981">
            <w:pPr>
              <w:pStyle w:val="16"/>
            </w:pPr>
            <w:r>
              <w:t>生态保护影响力</w:t>
            </w:r>
          </w:p>
        </w:tc>
        <w:tc>
          <w:tcPr>
            <w:tcW w:w="2466" w:type="dxa"/>
            <w:vAlign w:val="center"/>
          </w:tcPr>
          <w:p w14:paraId="6773783A">
            <w:pPr>
              <w:pStyle w:val="16"/>
            </w:pPr>
            <w:r>
              <w:t>促进本单位持续、稳定发展</w:t>
            </w:r>
          </w:p>
        </w:tc>
        <w:tc>
          <w:tcPr>
            <w:tcW w:w="2466" w:type="dxa"/>
            <w:vAlign w:val="center"/>
          </w:tcPr>
          <w:p w14:paraId="0A3D71E7">
            <w:pPr>
              <w:pStyle w:val="16"/>
            </w:pPr>
            <w:r>
              <w:t>≥98%</w:t>
            </w:r>
          </w:p>
        </w:tc>
        <w:tc>
          <w:tcPr>
            <w:tcW w:w="2466" w:type="dxa"/>
            <w:vAlign w:val="center"/>
          </w:tcPr>
          <w:p w14:paraId="54BC73C3">
            <w:pPr>
              <w:pStyle w:val="16"/>
            </w:pPr>
          </w:p>
        </w:tc>
      </w:tr>
      <w:tr w14:paraId="214DB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4FC5B"/>
        </w:tc>
        <w:tc>
          <w:tcPr>
            <w:tcW w:w="2466" w:type="dxa"/>
            <w:vAlign w:val="center"/>
          </w:tcPr>
          <w:p w14:paraId="58488917">
            <w:pPr>
              <w:pStyle w:val="16"/>
            </w:pPr>
            <w:r>
              <w:t>可持续影响指标</w:t>
            </w:r>
          </w:p>
        </w:tc>
        <w:tc>
          <w:tcPr>
            <w:tcW w:w="2466" w:type="dxa"/>
            <w:vAlign w:val="center"/>
          </w:tcPr>
          <w:p w14:paraId="7A6E378B">
            <w:pPr>
              <w:pStyle w:val="16"/>
            </w:pPr>
            <w:r>
              <w:t>维护社会稳定</w:t>
            </w:r>
          </w:p>
        </w:tc>
        <w:tc>
          <w:tcPr>
            <w:tcW w:w="2466" w:type="dxa"/>
            <w:vAlign w:val="center"/>
          </w:tcPr>
          <w:p w14:paraId="7F5FAFBB">
            <w:pPr>
              <w:pStyle w:val="16"/>
            </w:pPr>
            <w:r>
              <w:t>职工对工资发放工作的评价</w:t>
            </w:r>
          </w:p>
        </w:tc>
        <w:tc>
          <w:tcPr>
            <w:tcW w:w="2466" w:type="dxa"/>
            <w:vAlign w:val="center"/>
          </w:tcPr>
          <w:p w14:paraId="680A6D69">
            <w:pPr>
              <w:pStyle w:val="16"/>
            </w:pPr>
            <w:r>
              <w:t>≥97%</w:t>
            </w:r>
          </w:p>
        </w:tc>
        <w:tc>
          <w:tcPr>
            <w:tcW w:w="2466" w:type="dxa"/>
            <w:vAlign w:val="center"/>
          </w:tcPr>
          <w:p w14:paraId="3C78E6D0">
            <w:pPr>
              <w:pStyle w:val="16"/>
            </w:pPr>
          </w:p>
        </w:tc>
      </w:tr>
      <w:tr w14:paraId="0198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FA6DFA">
            <w:pPr>
              <w:pStyle w:val="17"/>
            </w:pPr>
            <w:r>
              <w:t>满意度指标</w:t>
            </w:r>
          </w:p>
        </w:tc>
        <w:tc>
          <w:tcPr>
            <w:tcW w:w="2466" w:type="dxa"/>
            <w:vAlign w:val="center"/>
          </w:tcPr>
          <w:p w14:paraId="6D43ED45">
            <w:pPr>
              <w:pStyle w:val="16"/>
            </w:pPr>
            <w:r>
              <w:t>服务对象满意度指标</w:t>
            </w:r>
          </w:p>
        </w:tc>
        <w:tc>
          <w:tcPr>
            <w:tcW w:w="2466" w:type="dxa"/>
            <w:vAlign w:val="center"/>
          </w:tcPr>
          <w:p w14:paraId="34E391E7">
            <w:pPr>
              <w:pStyle w:val="16"/>
            </w:pPr>
            <w:r>
              <w:t>服务对象满意度</w:t>
            </w:r>
          </w:p>
        </w:tc>
        <w:tc>
          <w:tcPr>
            <w:tcW w:w="2466" w:type="dxa"/>
            <w:vAlign w:val="center"/>
          </w:tcPr>
          <w:p w14:paraId="453B7504">
            <w:pPr>
              <w:pStyle w:val="16"/>
            </w:pPr>
            <w:r>
              <w:t>服务对象满意度</w:t>
            </w:r>
          </w:p>
        </w:tc>
        <w:tc>
          <w:tcPr>
            <w:tcW w:w="2466" w:type="dxa"/>
            <w:vAlign w:val="center"/>
          </w:tcPr>
          <w:p w14:paraId="5543FDAF">
            <w:pPr>
              <w:pStyle w:val="16"/>
            </w:pPr>
            <w:r>
              <w:t>≥98%</w:t>
            </w:r>
          </w:p>
        </w:tc>
        <w:tc>
          <w:tcPr>
            <w:tcW w:w="2466" w:type="dxa"/>
            <w:vAlign w:val="center"/>
          </w:tcPr>
          <w:p w14:paraId="40D59A6B">
            <w:pPr>
              <w:pStyle w:val="16"/>
            </w:pPr>
          </w:p>
        </w:tc>
      </w:tr>
      <w:tr w14:paraId="6B96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7988F2"/>
        </w:tc>
        <w:tc>
          <w:tcPr>
            <w:tcW w:w="2466" w:type="dxa"/>
            <w:vAlign w:val="center"/>
          </w:tcPr>
          <w:p w14:paraId="09074255">
            <w:pPr>
              <w:pStyle w:val="16"/>
            </w:pPr>
            <w:r>
              <w:t>服务对象满意度指标</w:t>
            </w:r>
          </w:p>
        </w:tc>
        <w:tc>
          <w:tcPr>
            <w:tcW w:w="2466" w:type="dxa"/>
            <w:vAlign w:val="center"/>
          </w:tcPr>
          <w:p w14:paraId="2E3CFD21">
            <w:pPr>
              <w:pStyle w:val="16"/>
            </w:pPr>
            <w:r>
              <w:t>服务满意度</w:t>
            </w:r>
          </w:p>
        </w:tc>
        <w:tc>
          <w:tcPr>
            <w:tcW w:w="2466" w:type="dxa"/>
            <w:vAlign w:val="center"/>
          </w:tcPr>
          <w:p w14:paraId="2218D792">
            <w:pPr>
              <w:pStyle w:val="16"/>
            </w:pPr>
            <w:r>
              <w:t>服务满意度</w:t>
            </w:r>
          </w:p>
        </w:tc>
        <w:tc>
          <w:tcPr>
            <w:tcW w:w="2466" w:type="dxa"/>
            <w:vAlign w:val="center"/>
          </w:tcPr>
          <w:p w14:paraId="66BFF8C3">
            <w:pPr>
              <w:pStyle w:val="16"/>
            </w:pPr>
            <w:r>
              <w:t>≥98%</w:t>
            </w:r>
          </w:p>
        </w:tc>
        <w:tc>
          <w:tcPr>
            <w:tcW w:w="2466" w:type="dxa"/>
            <w:vAlign w:val="center"/>
          </w:tcPr>
          <w:p w14:paraId="76ADEF60">
            <w:pPr>
              <w:pStyle w:val="16"/>
            </w:pPr>
          </w:p>
        </w:tc>
      </w:tr>
      <w:tr w14:paraId="1EE8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0C328"/>
        </w:tc>
        <w:tc>
          <w:tcPr>
            <w:tcW w:w="2466" w:type="dxa"/>
            <w:vAlign w:val="center"/>
          </w:tcPr>
          <w:p w14:paraId="62DC70FE">
            <w:pPr>
              <w:pStyle w:val="16"/>
            </w:pPr>
            <w:r>
              <w:t>服务对象满意度指标</w:t>
            </w:r>
          </w:p>
        </w:tc>
        <w:tc>
          <w:tcPr>
            <w:tcW w:w="2466" w:type="dxa"/>
            <w:vAlign w:val="center"/>
          </w:tcPr>
          <w:p w14:paraId="2261D0CA">
            <w:pPr>
              <w:pStyle w:val="16"/>
            </w:pPr>
            <w:r>
              <w:t>社会评价</w:t>
            </w:r>
          </w:p>
        </w:tc>
        <w:tc>
          <w:tcPr>
            <w:tcW w:w="2466" w:type="dxa"/>
            <w:vAlign w:val="center"/>
          </w:tcPr>
          <w:p w14:paraId="77982883">
            <w:pPr>
              <w:pStyle w:val="16"/>
            </w:pPr>
            <w:r>
              <w:t>社会公众满意度</w:t>
            </w:r>
          </w:p>
        </w:tc>
        <w:tc>
          <w:tcPr>
            <w:tcW w:w="2466" w:type="dxa"/>
            <w:vAlign w:val="center"/>
          </w:tcPr>
          <w:p w14:paraId="0BF3371C">
            <w:pPr>
              <w:pStyle w:val="16"/>
            </w:pPr>
            <w:r>
              <w:t>≥98%</w:t>
            </w:r>
          </w:p>
        </w:tc>
        <w:tc>
          <w:tcPr>
            <w:tcW w:w="2466" w:type="dxa"/>
            <w:vAlign w:val="center"/>
          </w:tcPr>
          <w:p w14:paraId="095600A2">
            <w:pPr>
              <w:pStyle w:val="16"/>
            </w:pPr>
          </w:p>
        </w:tc>
      </w:tr>
    </w:tbl>
    <w:p w14:paraId="099720C8">
      <w:pPr>
        <w:sectPr>
          <w:pgSz w:w="16840" w:h="11900" w:orient="landscape"/>
          <w:pgMar w:top="1361" w:right="1020" w:bottom="1134" w:left="1020" w:header="720" w:footer="720" w:gutter="0"/>
          <w:pgNumType w:fmt="decimal"/>
          <w:cols w:space="720" w:num="1"/>
        </w:sectPr>
      </w:pPr>
    </w:p>
    <w:p w14:paraId="2E61C778">
      <w:pPr>
        <w:spacing w:before="0" w:after="0"/>
        <w:ind w:firstLine="560"/>
        <w:jc w:val="left"/>
        <w:outlineLvl w:val="9"/>
      </w:pPr>
      <w:r>
        <w:rPr>
          <w:rFonts w:ascii="方正仿宋_GBK" w:hAnsi="方正仿宋_GBK" w:eastAsia="方正仿宋_GBK" w:cs="方正仿宋_GBK"/>
          <w:b/>
          <w:color w:val="000000"/>
          <w:sz w:val="28"/>
        </w:rPr>
        <w:t>17、2022年自收自支人员经费绩效目标表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3424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8C51E5">
            <w:pPr>
              <w:pStyle w:val="14"/>
            </w:pPr>
            <w:r>
              <w:t>绩效目标</w:t>
            </w:r>
          </w:p>
        </w:tc>
        <w:tc>
          <w:tcPr>
            <w:tcW w:w="7399" w:type="dxa"/>
            <w:tcBorders>
              <w:bottom w:val="single" w:color="FFFFFF" w:sz="6" w:space="0"/>
            </w:tcBorders>
            <w:vAlign w:val="center"/>
          </w:tcPr>
          <w:p w14:paraId="677B0D25">
            <w:pPr>
              <w:pStyle w:val="16"/>
            </w:pPr>
            <w:r>
              <w:t>1.目标内容1</w:t>
            </w:r>
          </w:p>
        </w:tc>
      </w:tr>
    </w:tbl>
    <w:p w14:paraId="46E7B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7D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9BF37F">
            <w:pPr>
              <w:pStyle w:val="14"/>
            </w:pPr>
            <w:r>
              <w:t>一级指标</w:t>
            </w:r>
          </w:p>
        </w:tc>
        <w:tc>
          <w:tcPr>
            <w:tcW w:w="2466" w:type="dxa"/>
            <w:vAlign w:val="center"/>
          </w:tcPr>
          <w:p w14:paraId="44E37791">
            <w:pPr>
              <w:pStyle w:val="14"/>
            </w:pPr>
            <w:r>
              <w:t>二级指标</w:t>
            </w:r>
          </w:p>
        </w:tc>
        <w:tc>
          <w:tcPr>
            <w:tcW w:w="2466" w:type="dxa"/>
            <w:vAlign w:val="center"/>
          </w:tcPr>
          <w:p w14:paraId="0457D628">
            <w:pPr>
              <w:pStyle w:val="14"/>
            </w:pPr>
            <w:r>
              <w:t>三级指标</w:t>
            </w:r>
          </w:p>
        </w:tc>
        <w:tc>
          <w:tcPr>
            <w:tcW w:w="2466" w:type="dxa"/>
            <w:vAlign w:val="center"/>
          </w:tcPr>
          <w:p w14:paraId="79C92337">
            <w:pPr>
              <w:pStyle w:val="14"/>
            </w:pPr>
            <w:r>
              <w:t>绩效指标描述</w:t>
            </w:r>
          </w:p>
        </w:tc>
        <w:tc>
          <w:tcPr>
            <w:tcW w:w="2466" w:type="dxa"/>
            <w:vAlign w:val="center"/>
          </w:tcPr>
          <w:p w14:paraId="63B79916">
            <w:pPr>
              <w:pStyle w:val="14"/>
            </w:pPr>
            <w:r>
              <w:t>指标值</w:t>
            </w:r>
          </w:p>
        </w:tc>
        <w:tc>
          <w:tcPr>
            <w:tcW w:w="2466" w:type="dxa"/>
            <w:vAlign w:val="center"/>
          </w:tcPr>
          <w:p w14:paraId="42461333">
            <w:pPr>
              <w:pStyle w:val="14"/>
            </w:pPr>
            <w:r>
              <w:t>指标值确定依据</w:t>
            </w:r>
          </w:p>
        </w:tc>
      </w:tr>
      <w:tr w14:paraId="4D676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15EC7D">
            <w:pPr>
              <w:pStyle w:val="17"/>
            </w:pPr>
            <w:r>
              <w:t>产出指标</w:t>
            </w:r>
          </w:p>
        </w:tc>
        <w:tc>
          <w:tcPr>
            <w:tcW w:w="2466" w:type="dxa"/>
            <w:vAlign w:val="center"/>
          </w:tcPr>
          <w:p w14:paraId="46D77A60">
            <w:pPr>
              <w:pStyle w:val="16"/>
            </w:pPr>
            <w:r>
              <w:t>数量指标</w:t>
            </w:r>
          </w:p>
        </w:tc>
        <w:tc>
          <w:tcPr>
            <w:tcW w:w="2466" w:type="dxa"/>
            <w:vAlign w:val="center"/>
          </w:tcPr>
          <w:p w14:paraId="1708C417">
            <w:pPr>
              <w:pStyle w:val="16"/>
            </w:pPr>
            <w:r>
              <w:t>覆盖人数</w:t>
            </w:r>
          </w:p>
        </w:tc>
        <w:tc>
          <w:tcPr>
            <w:tcW w:w="2466" w:type="dxa"/>
            <w:vAlign w:val="center"/>
          </w:tcPr>
          <w:p w14:paraId="6AD7C4F5">
            <w:pPr>
              <w:pStyle w:val="16"/>
            </w:pPr>
            <w:r>
              <w:t>覆盖人数</w:t>
            </w:r>
          </w:p>
        </w:tc>
        <w:tc>
          <w:tcPr>
            <w:tcW w:w="2466" w:type="dxa"/>
            <w:vAlign w:val="center"/>
          </w:tcPr>
          <w:p w14:paraId="27101BC2">
            <w:pPr>
              <w:pStyle w:val="16"/>
            </w:pPr>
            <w:r>
              <w:t>＝6人数</w:t>
            </w:r>
          </w:p>
        </w:tc>
        <w:tc>
          <w:tcPr>
            <w:tcW w:w="2466" w:type="dxa"/>
            <w:vAlign w:val="center"/>
          </w:tcPr>
          <w:p w14:paraId="7899D3DA">
            <w:pPr>
              <w:pStyle w:val="16"/>
            </w:pPr>
            <w:r>
              <w:t>依据有关规定</w:t>
            </w:r>
          </w:p>
        </w:tc>
      </w:tr>
      <w:tr w14:paraId="3A5D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5EA712"/>
        </w:tc>
        <w:tc>
          <w:tcPr>
            <w:tcW w:w="2466" w:type="dxa"/>
            <w:vAlign w:val="center"/>
          </w:tcPr>
          <w:p w14:paraId="4F7B0EC7">
            <w:pPr>
              <w:pStyle w:val="16"/>
            </w:pPr>
            <w:r>
              <w:t>质量指标</w:t>
            </w:r>
          </w:p>
        </w:tc>
        <w:tc>
          <w:tcPr>
            <w:tcW w:w="2466" w:type="dxa"/>
            <w:vAlign w:val="center"/>
          </w:tcPr>
          <w:p w14:paraId="4FD00B76">
            <w:pPr>
              <w:pStyle w:val="16"/>
            </w:pPr>
            <w:r>
              <w:t>工作任务完成率</w:t>
            </w:r>
          </w:p>
        </w:tc>
        <w:tc>
          <w:tcPr>
            <w:tcW w:w="2466" w:type="dxa"/>
            <w:vAlign w:val="center"/>
          </w:tcPr>
          <w:p w14:paraId="3381D38E">
            <w:pPr>
              <w:pStyle w:val="16"/>
            </w:pPr>
            <w:r>
              <w:t>工作任务完成率</w:t>
            </w:r>
          </w:p>
        </w:tc>
        <w:tc>
          <w:tcPr>
            <w:tcW w:w="2466" w:type="dxa"/>
            <w:vAlign w:val="center"/>
          </w:tcPr>
          <w:p w14:paraId="6DFC182E">
            <w:pPr>
              <w:pStyle w:val="16"/>
            </w:pPr>
            <w:r>
              <w:t>＝99%</w:t>
            </w:r>
          </w:p>
        </w:tc>
        <w:tc>
          <w:tcPr>
            <w:tcW w:w="2466" w:type="dxa"/>
            <w:vAlign w:val="center"/>
          </w:tcPr>
          <w:p w14:paraId="462ECC85">
            <w:pPr>
              <w:pStyle w:val="16"/>
            </w:pPr>
            <w:r>
              <w:t>依据有关规定</w:t>
            </w:r>
          </w:p>
        </w:tc>
      </w:tr>
      <w:tr w14:paraId="7AD03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6A165"/>
        </w:tc>
        <w:tc>
          <w:tcPr>
            <w:tcW w:w="2466" w:type="dxa"/>
            <w:vAlign w:val="center"/>
          </w:tcPr>
          <w:p w14:paraId="0C8A360F">
            <w:pPr>
              <w:pStyle w:val="16"/>
            </w:pPr>
            <w:r>
              <w:t>时效指标</w:t>
            </w:r>
          </w:p>
        </w:tc>
        <w:tc>
          <w:tcPr>
            <w:tcW w:w="2466" w:type="dxa"/>
            <w:vAlign w:val="center"/>
          </w:tcPr>
          <w:p w14:paraId="2CA3D8A5">
            <w:pPr>
              <w:pStyle w:val="16"/>
            </w:pPr>
            <w:r>
              <w:t>各项任务完成及时率</w:t>
            </w:r>
          </w:p>
        </w:tc>
        <w:tc>
          <w:tcPr>
            <w:tcW w:w="2466" w:type="dxa"/>
            <w:vAlign w:val="center"/>
          </w:tcPr>
          <w:p w14:paraId="444FC911">
            <w:pPr>
              <w:pStyle w:val="16"/>
            </w:pPr>
            <w:r>
              <w:t>各项任务完成及时率</w:t>
            </w:r>
          </w:p>
        </w:tc>
        <w:tc>
          <w:tcPr>
            <w:tcW w:w="2466" w:type="dxa"/>
            <w:vAlign w:val="center"/>
          </w:tcPr>
          <w:p w14:paraId="5F6B6294">
            <w:pPr>
              <w:pStyle w:val="16"/>
            </w:pPr>
            <w:r>
              <w:t>≥95%</w:t>
            </w:r>
          </w:p>
        </w:tc>
        <w:tc>
          <w:tcPr>
            <w:tcW w:w="2466" w:type="dxa"/>
            <w:vAlign w:val="center"/>
          </w:tcPr>
          <w:p w14:paraId="087ED857">
            <w:pPr>
              <w:pStyle w:val="16"/>
            </w:pPr>
            <w:r>
              <w:t>依据有关规定</w:t>
            </w:r>
          </w:p>
        </w:tc>
      </w:tr>
      <w:tr w14:paraId="0AC0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2F8CC3"/>
        </w:tc>
        <w:tc>
          <w:tcPr>
            <w:tcW w:w="2466" w:type="dxa"/>
            <w:vAlign w:val="center"/>
          </w:tcPr>
          <w:p w14:paraId="5B81AEAF">
            <w:pPr>
              <w:pStyle w:val="16"/>
            </w:pPr>
            <w:r>
              <w:t>成本指标</w:t>
            </w:r>
          </w:p>
        </w:tc>
        <w:tc>
          <w:tcPr>
            <w:tcW w:w="2466" w:type="dxa"/>
            <w:vAlign w:val="center"/>
          </w:tcPr>
          <w:p w14:paraId="597FADF0">
            <w:pPr>
              <w:pStyle w:val="16"/>
            </w:pPr>
            <w:r>
              <w:t>成本控制</w:t>
            </w:r>
          </w:p>
        </w:tc>
        <w:tc>
          <w:tcPr>
            <w:tcW w:w="2466" w:type="dxa"/>
            <w:vAlign w:val="center"/>
          </w:tcPr>
          <w:p w14:paraId="00FCF3B9">
            <w:pPr>
              <w:pStyle w:val="16"/>
            </w:pPr>
            <w:r>
              <w:t>成本控制</w:t>
            </w:r>
          </w:p>
        </w:tc>
        <w:tc>
          <w:tcPr>
            <w:tcW w:w="2466" w:type="dxa"/>
            <w:vAlign w:val="center"/>
          </w:tcPr>
          <w:p w14:paraId="7624B0AB">
            <w:pPr>
              <w:pStyle w:val="16"/>
            </w:pPr>
            <w:r>
              <w:t>30.83万元</w:t>
            </w:r>
          </w:p>
        </w:tc>
        <w:tc>
          <w:tcPr>
            <w:tcW w:w="2466" w:type="dxa"/>
            <w:vAlign w:val="center"/>
          </w:tcPr>
          <w:p w14:paraId="262B99D7">
            <w:pPr>
              <w:pStyle w:val="16"/>
            </w:pPr>
            <w:r>
              <w:t>依据有关规定</w:t>
            </w:r>
          </w:p>
        </w:tc>
      </w:tr>
      <w:tr w14:paraId="6A3F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CE9391">
            <w:pPr>
              <w:pStyle w:val="17"/>
            </w:pPr>
            <w:r>
              <w:t>效益指标</w:t>
            </w:r>
          </w:p>
        </w:tc>
        <w:tc>
          <w:tcPr>
            <w:tcW w:w="2466" w:type="dxa"/>
            <w:vAlign w:val="center"/>
          </w:tcPr>
          <w:p w14:paraId="41BE1905">
            <w:pPr>
              <w:pStyle w:val="16"/>
            </w:pPr>
            <w:r>
              <w:t>可持续影响指标</w:t>
            </w:r>
          </w:p>
        </w:tc>
        <w:tc>
          <w:tcPr>
            <w:tcW w:w="2466" w:type="dxa"/>
            <w:vAlign w:val="center"/>
          </w:tcPr>
          <w:p w14:paraId="4DE08D07">
            <w:pPr>
              <w:pStyle w:val="16"/>
            </w:pPr>
            <w:r>
              <w:t>维护社会稳定</w:t>
            </w:r>
          </w:p>
        </w:tc>
        <w:tc>
          <w:tcPr>
            <w:tcW w:w="2466" w:type="dxa"/>
            <w:vAlign w:val="center"/>
          </w:tcPr>
          <w:p w14:paraId="30493A1F">
            <w:pPr>
              <w:pStyle w:val="16"/>
            </w:pPr>
            <w:r>
              <w:t>职工对工资发放工作的评价</w:t>
            </w:r>
          </w:p>
        </w:tc>
        <w:tc>
          <w:tcPr>
            <w:tcW w:w="2466" w:type="dxa"/>
            <w:vAlign w:val="center"/>
          </w:tcPr>
          <w:p w14:paraId="6E80654A">
            <w:pPr>
              <w:pStyle w:val="16"/>
            </w:pPr>
            <w:r>
              <w:t>≥98%</w:t>
            </w:r>
          </w:p>
        </w:tc>
        <w:tc>
          <w:tcPr>
            <w:tcW w:w="2466" w:type="dxa"/>
            <w:vAlign w:val="center"/>
          </w:tcPr>
          <w:p w14:paraId="4BCDF48E">
            <w:pPr>
              <w:pStyle w:val="16"/>
            </w:pPr>
            <w:r>
              <w:t>依据有关规定</w:t>
            </w:r>
          </w:p>
        </w:tc>
      </w:tr>
      <w:tr w14:paraId="6F7C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C76504"/>
        </w:tc>
        <w:tc>
          <w:tcPr>
            <w:tcW w:w="2466" w:type="dxa"/>
            <w:vAlign w:val="center"/>
          </w:tcPr>
          <w:p w14:paraId="1B0E273D">
            <w:pPr>
              <w:pStyle w:val="16"/>
            </w:pPr>
            <w:r>
              <w:t>经济效益指标</w:t>
            </w:r>
          </w:p>
        </w:tc>
        <w:tc>
          <w:tcPr>
            <w:tcW w:w="2466" w:type="dxa"/>
            <w:vAlign w:val="center"/>
          </w:tcPr>
          <w:p w14:paraId="51E67EFC">
            <w:pPr>
              <w:pStyle w:val="16"/>
            </w:pPr>
            <w:r>
              <w:t>重点工作完成率</w:t>
            </w:r>
          </w:p>
        </w:tc>
        <w:tc>
          <w:tcPr>
            <w:tcW w:w="2466" w:type="dxa"/>
            <w:vAlign w:val="center"/>
          </w:tcPr>
          <w:p w14:paraId="79C125A7">
            <w:pPr>
              <w:pStyle w:val="16"/>
            </w:pPr>
            <w:r>
              <w:t>重点工作完成率</w:t>
            </w:r>
          </w:p>
        </w:tc>
        <w:tc>
          <w:tcPr>
            <w:tcW w:w="2466" w:type="dxa"/>
            <w:vAlign w:val="center"/>
          </w:tcPr>
          <w:p w14:paraId="62B29F55">
            <w:pPr>
              <w:pStyle w:val="16"/>
            </w:pPr>
            <w:r>
              <w:t>≥99%</w:t>
            </w:r>
          </w:p>
        </w:tc>
        <w:tc>
          <w:tcPr>
            <w:tcW w:w="2466" w:type="dxa"/>
            <w:vAlign w:val="center"/>
          </w:tcPr>
          <w:p w14:paraId="357E29CD">
            <w:pPr>
              <w:pStyle w:val="16"/>
            </w:pPr>
            <w:r>
              <w:t>依据有关规定</w:t>
            </w:r>
          </w:p>
        </w:tc>
      </w:tr>
      <w:tr w14:paraId="09A7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EEFC1E"/>
        </w:tc>
        <w:tc>
          <w:tcPr>
            <w:tcW w:w="2466" w:type="dxa"/>
            <w:vAlign w:val="center"/>
          </w:tcPr>
          <w:p w14:paraId="69DD6E39">
            <w:pPr>
              <w:pStyle w:val="16"/>
            </w:pPr>
            <w:r>
              <w:t>社会效益指标</w:t>
            </w:r>
          </w:p>
        </w:tc>
        <w:tc>
          <w:tcPr>
            <w:tcW w:w="2466" w:type="dxa"/>
            <w:vAlign w:val="center"/>
          </w:tcPr>
          <w:p w14:paraId="3E30D34D">
            <w:pPr>
              <w:pStyle w:val="16"/>
            </w:pPr>
            <w:r>
              <w:t>提供优质服务</w:t>
            </w:r>
          </w:p>
        </w:tc>
        <w:tc>
          <w:tcPr>
            <w:tcW w:w="2466" w:type="dxa"/>
            <w:vAlign w:val="center"/>
          </w:tcPr>
          <w:p w14:paraId="57BD2AD7">
            <w:pPr>
              <w:pStyle w:val="16"/>
            </w:pPr>
            <w:r>
              <w:t>提供优质服务</w:t>
            </w:r>
          </w:p>
        </w:tc>
        <w:tc>
          <w:tcPr>
            <w:tcW w:w="2466" w:type="dxa"/>
            <w:vAlign w:val="center"/>
          </w:tcPr>
          <w:p w14:paraId="48923350">
            <w:pPr>
              <w:pStyle w:val="16"/>
            </w:pPr>
            <w:r>
              <w:t>≥97%</w:t>
            </w:r>
          </w:p>
        </w:tc>
        <w:tc>
          <w:tcPr>
            <w:tcW w:w="2466" w:type="dxa"/>
            <w:vAlign w:val="center"/>
          </w:tcPr>
          <w:p w14:paraId="164DB8E9">
            <w:pPr>
              <w:pStyle w:val="16"/>
            </w:pPr>
            <w:r>
              <w:t>依据有关规定</w:t>
            </w:r>
          </w:p>
        </w:tc>
      </w:tr>
      <w:tr w14:paraId="56E0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77755C"/>
        </w:tc>
        <w:tc>
          <w:tcPr>
            <w:tcW w:w="2466" w:type="dxa"/>
            <w:vAlign w:val="center"/>
          </w:tcPr>
          <w:p w14:paraId="6B826267">
            <w:pPr>
              <w:pStyle w:val="16"/>
            </w:pPr>
            <w:r>
              <w:t>生态效益指标</w:t>
            </w:r>
          </w:p>
        </w:tc>
        <w:tc>
          <w:tcPr>
            <w:tcW w:w="2466" w:type="dxa"/>
            <w:vAlign w:val="center"/>
          </w:tcPr>
          <w:p w14:paraId="79D4F182">
            <w:pPr>
              <w:pStyle w:val="16"/>
            </w:pPr>
            <w:r>
              <w:t>生态保护影响力</w:t>
            </w:r>
          </w:p>
        </w:tc>
        <w:tc>
          <w:tcPr>
            <w:tcW w:w="2466" w:type="dxa"/>
            <w:vAlign w:val="center"/>
          </w:tcPr>
          <w:p w14:paraId="628A53ED">
            <w:pPr>
              <w:pStyle w:val="16"/>
            </w:pPr>
            <w:r>
              <w:t>促进本单位持续、稳定发展</w:t>
            </w:r>
          </w:p>
        </w:tc>
        <w:tc>
          <w:tcPr>
            <w:tcW w:w="2466" w:type="dxa"/>
            <w:vAlign w:val="center"/>
          </w:tcPr>
          <w:p w14:paraId="2FB1BB93">
            <w:pPr>
              <w:pStyle w:val="16"/>
            </w:pPr>
            <w:r>
              <w:t>≥98%</w:t>
            </w:r>
          </w:p>
        </w:tc>
        <w:tc>
          <w:tcPr>
            <w:tcW w:w="2466" w:type="dxa"/>
            <w:vAlign w:val="center"/>
          </w:tcPr>
          <w:p w14:paraId="53D29809">
            <w:pPr>
              <w:pStyle w:val="16"/>
            </w:pPr>
            <w:r>
              <w:t>依据有关规定</w:t>
            </w:r>
          </w:p>
        </w:tc>
      </w:tr>
      <w:tr w14:paraId="43DB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B20CA1">
            <w:pPr>
              <w:pStyle w:val="17"/>
            </w:pPr>
            <w:r>
              <w:t>满意度指标</w:t>
            </w:r>
          </w:p>
        </w:tc>
        <w:tc>
          <w:tcPr>
            <w:tcW w:w="2466" w:type="dxa"/>
            <w:vAlign w:val="center"/>
          </w:tcPr>
          <w:p w14:paraId="07442F41">
            <w:pPr>
              <w:pStyle w:val="16"/>
            </w:pPr>
            <w:r>
              <w:t>服务对象满意度指标</w:t>
            </w:r>
          </w:p>
        </w:tc>
        <w:tc>
          <w:tcPr>
            <w:tcW w:w="2466" w:type="dxa"/>
            <w:vAlign w:val="center"/>
          </w:tcPr>
          <w:p w14:paraId="02129165">
            <w:pPr>
              <w:pStyle w:val="16"/>
            </w:pPr>
            <w:r>
              <w:t>服务对象满意度</w:t>
            </w:r>
          </w:p>
        </w:tc>
        <w:tc>
          <w:tcPr>
            <w:tcW w:w="2466" w:type="dxa"/>
            <w:vAlign w:val="center"/>
          </w:tcPr>
          <w:p w14:paraId="538EAA80">
            <w:pPr>
              <w:pStyle w:val="16"/>
            </w:pPr>
            <w:r>
              <w:t>服务对象满意度</w:t>
            </w:r>
          </w:p>
        </w:tc>
        <w:tc>
          <w:tcPr>
            <w:tcW w:w="2466" w:type="dxa"/>
            <w:vAlign w:val="center"/>
          </w:tcPr>
          <w:p w14:paraId="5FEB6EFB">
            <w:pPr>
              <w:pStyle w:val="16"/>
            </w:pPr>
            <w:r>
              <w:t>≥98%</w:t>
            </w:r>
          </w:p>
        </w:tc>
        <w:tc>
          <w:tcPr>
            <w:tcW w:w="2466" w:type="dxa"/>
            <w:vAlign w:val="center"/>
          </w:tcPr>
          <w:p w14:paraId="6313D852">
            <w:pPr>
              <w:pStyle w:val="16"/>
            </w:pPr>
            <w:r>
              <w:t>依据有关规定</w:t>
            </w:r>
          </w:p>
        </w:tc>
      </w:tr>
      <w:tr w14:paraId="496C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480E8"/>
        </w:tc>
        <w:tc>
          <w:tcPr>
            <w:tcW w:w="2466" w:type="dxa"/>
            <w:vAlign w:val="center"/>
          </w:tcPr>
          <w:p w14:paraId="54030FE4">
            <w:pPr>
              <w:pStyle w:val="16"/>
            </w:pPr>
            <w:r>
              <w:t>服务对象满意度指标</w:t>
            </w:r>
          </w:p>
        </w:tc>
        <w:tc>
          <w:tcPr>
            <w:tcW w:w="2466" w:type="dxa"/>
            <w:vAlign w:val="center"/>
          </w:tcPr>
          <w:p w14:paraId="0339EFF1">
            <w:pPr>
              <w:pStyle w:val="16"/>
            </w:pPr>
            <w:r>
              <w:t>服务满意度</w:t>
            </w:r>
          </w:p>
        </w:tc>
        <w:tc>
          <w:tcPr>
            <w:tcW w:w="2466" w:type="dxa"/>
            <w:vAlign w:val="center"/>
          </w:tcPr>
          <w:p w14:paraId="6AFC69CE">
            <w:pPr>
              <w:pStyle w:val="16"/>
            </w:pPr>
            <w:r>
              <w:t>服务满意度</w:t>
            </w:r>
          </w:p>
        </w:tc>
        <w:tc>
          <w:tcPr>
            <w:tcW w:w="2466" w:type="dxa"/>
            <w:vAlign w:val="center"/>
          </w:tcPr>
          <w:p w14:paraId="2E97B448">
            <w:pPr>
              <w:pStyle w:val="16"/>
            </w:pPr>
            <w:r>
              <w:t>≥99%</w:t>
            </w:r>
          </w:p>
        </w:tc>
        <w:tc>
          <w:tcPr>
            <w:tcW w:w="2466" w:type="dxa"/>
            <w:vAlign w:val="center"/>
          </w:tcPr>
          <w:p w14:paraId="20CAD57C">
            <w:pPr>
              <w:pStyle w:val="16"/>
            </w:pPr>
            <w:r>
              <w:t>依据有关规定</w:t>
            </w:r>
          </w:p>
        </w:tc>
      </w:tr>
      <w:tr w14:paraId="01894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345FC4"/>
        </w:tc>
        <w:tc>
          <w:tcPr>
            <w:tcW w:w="2466" w:type="dxa"/>
            <w:vAlign w:val="center"/>
          </w:tcPr>
          <w:p w14:paraId="3049FDFB">
            <w:pPr>
              <w:pStyle w:val="16"/>
            </w:pPr>
            <w:r>
              <w:t>服务对象满意度指标</w:t>
            </w:r>
          </w:p>
        </w:tc>
        <w:tc>
          <w:tcPr>
            <w:tcW w:w="2466" w:type="dxa"/>
            <w:vAlign w:val="center"/>
          </w:tcPr>
          <w:p w14:paraId="09EF390F">
            <w:pPr>
              <w:pStyle w:val="16"/>
            </w:pPr>
            <w:r>
              <w:t>社会评价</w:t>
            </w:r>
          </w:p>
        </w:tc>
        <w:tc>
          <w:tcPr>
            <w:tcW w:w="2466" w:type="dxa"/>
            <w:vAlign w:val="center"/>
          </w:tcPr>
          <w:p w14:paraId="6C9DC6AF">
            <w:pPr>
              <w:pStyle w:val="16"/>
            </w:pPr>
            <w:r>
              <w:t>社会公众满意度</w:t>
            </w:r>
          </w:p>
        </w:tc>
        <w:tc>
          <w:tcPr>
            <w:tcW w:w="2466" w:type="dxa"/>
            <w:vAlign w:val="center"/>
          </w:tcPr>
          <w:p w14:paraId="04AD28F2">
            <w:pPr>
              <w:pStyle w:val="16"/>
            </w:pPr>
            <w:r>
              <w:t>≥98%</w:t>
            </w:r>
          </w:p>
        </w:tc>
        <w:tc>
          <w:tcPr>
            <w:tcW w:w="2466" w:type="dxa"/>
            <w:vAlign w:val="center"/>
          </w:tcPr>
          <w:p w14:paraId="55C8CF1D">
            <w:pPr>
              <w:pStyle w:val="16"/>
            </w:pPr>
            <w:r>
              <w:t>依据有关规定</w:t>
            </w:r>
          </w:p>
        </w:tc>
      </w:tr>
    </w:tbl>
    <w:p w14:paraId="02075390">
      <w:pPr>
        <w:sectPr>
          <w:pgSz w:w="16840" w:h="11900" w:orient="landscape"/>
          <w:pgMar w:top="1361" w:right="1020" w:bottom="1134" w:left="1020" w:header="720" w:footer="720" w:gutter="0"/>
          <w:pgNumType w:fmt="decimal"/>
          <w:cols w:space="720" w:num="1"/>
        </w:sectPr>
      </w:pPr>
    </w:p>
    <w:p w14:paraId="67C8C706">
      <w:pPr>
        <w:spacing w:before="0" w:after="0"/>
        <w:ind w:firstLine="560"/>
        <w:jc w:val="left"/>
        <w:outlineLvl w:val="9"/>
      </w:pPr>
      <w:r>
        <w:rPr>
          <w:rFonts w:ascii="方正仿宋_GBK" w:hAnsi="方正仿宋_GBK" w:eastAsia="方正仿宋_GBK" w:cs="方正仿宋_GBK"/>
          <w:b/>
          <w:color w:val="000000"/>
          <w:sz w:val="28"/>
        </w:rPr>
        <w:t>18、2022医疗救助补助绩效目标表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6DD9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B1967A">
            <w:pPr>
              <w:pStyle w:val="14"/>
            </w:pPr>
            <w:r>
              <w:t>绩效目标</w:t>
            </w:r>
          </w:p>
        </w:tc>
        <w:tc>
          <w:tcPr>
            <w:tcW w:w="7399" w:type="dxa"/>
            <w:tcBorders>
              <w:bottom w:val="single" w:color="FFFFFF" w:sz="6" w:space="0"/>
            </w:tcBorders>
            <w:vAlign w:val="center"/>
          </w:tcPr>
          <w:p w14:paraId="6499BA3E">
            <w:pPr>
              <w:pStyle w:val="16"/>
            </w:pPr>
            <w:r>
              <w:t>1.目标内容1</w:t>
            </w:r>
          </w:p>
        </w:tc>
      </w:tr>
    </w:tbl>
    <w:p w14:paraId="59BA87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3C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C91CCE">
            <w:pPr>
              <w:pStyle w:val="14"/>
            </w:pPr>
            <w:r>
              <w:t>一级指标</w:t>
            </w:r>
          </w:p>
        </w:tc>
        <w:tc>
          <w:tcPr>
            <w:tcW w:w="2466" w:type="dxa"/>
            <w:vAlign w:val="center"/>
          </w:tcPr>
          <w:p w14:paraId="230F928A">
            <w:pPr>
              <w:pStyle w:val="14"/>
            </w:pPr>
            <w:r>
              <w:t>二级指标</w:t>
            </w:r>
          </w:p>
        </w:tc>
        <w:tc>
          <w:tcPr>
            <w:tcW w:w="2466" w:type="dxa"/>
            <w:vAlign w:val="center"/>
          </w:tcPr>
          <w:p w14:paraId="34AD1B44">
            <w:pPr>
              <w:pStyle w:val="14"/>
            </w:pPr>
            <w:r>
              <w:t>三级指标</w:t>
            </w:r>
          </w:p>
        </w:tc>
        <w:tc>
          <w:tcPr>
            <w:tcW w:w="2466" w:type="dxa"/>
            <w:vAlign w:val="center"/>
          </w:tcPr>
          <w:p w14:paraId="16CB39C7">
            <w:pPr>
              <w:pStyle w:val="14"/>
            </w:pPr>
            <w:r>
              <w:t>绩效指标描述</w:t>
            </w:r>
          </w:p>
        </w:tc>
        <w:tc>
          <w:tcPr>
            <w:tcW w:w="2466" w:type="dxa"/>
            <w:vAlign w:val="center"/>
          </w:tcPr>
          <w:p w14:paraId="33F23557">
            <w:pPr>
              <w:pStyle w:val="14"/>
            </w:pPr>
            <w:r>
              <w:t>指标值</w:t>
            </w:r>
          </w:p>
        </w:tc>
        <w:tc>
          <w:tcPr>
            <w:tcW w:w="2466" w:type="dxa"/>
            <w:vAlign w:val="center"/>
          </w:tcPr>
          <w:p w14:paraId="78F8BC53">
            <w:pPr>
              <w:pStyle w:val="14"/>
            </w:pPr>
            <w:r>
              <w:t>指标值确定依据</w:t>
            </w:r>
          </w:p>
        </w:tc>
      </w:tr>
      <w:tr w14:paraId="1591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797CE6">
            <w:pPr>
              <w:pStyle w:val="17"/>
            </w:pPr>
            <w:r>
              <w:t>产出指标</w:t>
            </w:r>
          </w:p>
        </w:tc>
        <w:tc>
          <w:tcPr>
            <w:tcW w:w="2466" w:type="dxa"/>
            <w:vAlign w:val="center"/>
          </w:tcPr>
          <w:p w14:paraId="36EF332F">
            <w:pPr>
              <w:pStyle w:val="16"/>
            </w:pPr>
            <w:r>
              <w:t>数量指标</w:t>
            </w:r>
          </w:p>
        </w:tc>
        <w:tc>
          <w:tcPr>
            <w:tcW w:w="2466" w:type="dxa"/>
            <w:vAlign w:val="center"/>
          </w:tcPr>
          <w:p w14:paraId="16AE7671">
            <w:pPr>
              <w:pStyle w:val="16"/>
            </w:pPr>
            <w:r>
              <w:t>医疗救助对象人次规模</w:t>
            </w:r>
          </w:p>
        </w:tc>
        <w:tc>
          <w:tcPr>
            <w:tcW w:w="2466" w:type="dxa"/>
            <w:vAlign w:val="center"/>
          </w:tcPr>
          <w:p w14:paraId="0D1922A0">
            <w:pPr>
              <w:pStyle w:val="16"/>
            </w:pPr>
            <w:r>
              <w:t>医疗救助对象人次规模</w:t>
            </w:r>
          </w:p>
        </w:tc>
        <w:tc>
          <w:tcPr>
            <w:tcW w:w="2466" w:type="dxa"/>
            <w:vAlign w:val="center"/>
          </w:tcPr>
          <w:p w14:paraId="37110674">
            <w:pPr>
              <w:pStyle w:val="16"/>
            </w:pPr>
            <w:r>
              <w:t>符合条件纳入范围</w:t>
            </w:r>
          </w:p>
        </w:tc>
        <w:tc>
          <w:tcPr>
            <w:tcW w:w="2466" w:type="dxa"/>
            <w:vAlign w:val="center"/>
          </w:tcPr>
          <w:p w14:paraId="51833C3D">
            <w:pPr>
              <w:pStyle w:val="16"/>
            </w:pPr>
            <w:r>
              <w:t>省委省政府文件</w:t>
            </w:r>
          </w:p>
        </w:tc>
      </w:tr>
      <w:tr w14:paraId="28DF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C3716D"/>
        </w:tc>
        <w:tc>
          <w:tcPr>
            <w:tcW w:w="2466" w:type="dxa"/>
            <w:vAlign w:val="center"/>
          </w:tcPr>
          <w:p w14:paraId="0D74362F">
            <w:pPr>
              <w:pStyle w:val="16"/>
            </w:pPr>
            <w:r>
              <w:t>质量指标</w:t>
            </w:r>
          </w:p>
        </w:tc>
        <w:tc>
          <w:tcPr>
            <w:tcW w:w="2466" w:type="dxa"/>
            <w:vAlign w:val="center"/>
          </w:tcPr>
          <w:p w14:paraId="22DAC939">
            <w:pPr>
              <w:pStyle w:val="16"/>
            </w:pPr>
            <w:r>
              <w:t>重点救助对象政策范围内个人自付费用年度限额内住院救助比例</w:t>
            </w:r>
          </w:p>
        </w:tc>
        <w:tc>
          <w:tcPr>
            <w:tcW w:w="2466" w:type="dxa"/>
            <w:vAlign w:val="center"/>
          </w:tcPr>
          <w:p w14:paraId="3022C96B">
            <w:pPr>
              <w:pStyle w:val="16"/>
            </w:pPr>
            <w:r>
              <w:t>重点救助对象政策范围内个人自付费用年度限额内住院救助比例</w:t>
            </w:r>
          </w:p>
        </w:tc>
        <w:tc>
          <w:tcPr>
            <w:tcW w:w="2466" w:type="dxa"/>
            <w:vAlign w:val="center"/>
          </w:tcPr>
          <w:p w14:paraId="3CDDF86A">
            <w:pPr>
              <w:pStyle w:val="16"/>
            </w:pPr>
            <w:r>
              <w:t>≥70百分比</w:t>
            </w:r>
          </w:p>
        </w:tc>
        <w:tc>
          <w:tcPr>
            <w:tcW w:w="2466" w:type="dxa"/>
            <w:vAlign w:val="center"/>
          </w:tcPr>
          <w:p w14:paraId="37208DC2">
            <w:pPr>
              <w:pStyle w:val="16"/>
            </w:pPr>
            <w:r>
              <w:t>省委省政府文件</w:t>
            </w:r>
          </w:p>
        </w:tc>
      </w:tr>
      <w:tr w14:paraId="4A88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27AF1"/>
        </w:tc>
        <w:tc>
          <w:tcPr>
            <w:tcW w:w="2466" w:type="dxa"/>
            <w:vAlign w:val="center"/>
          </w:tcPr>
          <w:p w14:paraId="0A3D3B0A">
            <w:pPr>
              <w:pStyle w:val="16"/>
            </w:pPr>
            <w:r>
              <w:t>时效指标</w:t>
            </w:r>
          </w:p>
        </w:tc>
        <w:tc>
          <w:tcPr>
            <w:tcW w:w="2466" w:type="dxa"/>
            <w:vAlign w:val="center"/>
          </w:tcPr>
          <w:p w14:paraId="77F1EE5E">
            <w:pPr>
              <w:pStyle w:val="16"/>
            </w:pPr>
            <w:r>
              <w:t>补助金额总量</w:t>
            </w:r>
          </w:p>
        </w:tc>
        <w:tc>
          <w:tcPr>
            <w:tcW w:w="2466" w:type="dxa"/>
            <w:vAlign w:val="center"/>
          </w:tcPr>
          <w:p w14:paraId="01772E29">
            <w:pPr>
              <w:pStyle w:val="16"/>
            </w:pPr>
            <w:r>
              <w:t>补助金额总量</w:t>
            </w:r>
          </w:p>
        </w:tc>
        <w:tc>
          <w:tcPr>
            <w:tcW w:w="2466" w:type="dxa"/>
            <w:vAlign w:val="center"/>
          </w:tcPr>
          <w:p w14:paraId="5A76A271">
            <w:pPr>
              <w:pStyle w:val="16"/>
            </w:pPr>
            <w:r>
              <w:t>低于基金收入</w:t>
            </w:r>
          </w:p>
        </w:tc>
        <w:tc>
          <w:tcPr>
            <w:tcW w:w="2466" w:type="dxa"/>
            <w:vAlign w:val="center"/>
          </w:tcPr>
          <w:p w14:paraId="0ABEF031">
            <w:pPr>
              <w:pStyle w:val="16"/>
            </w:pPr>
            <w:r>
              <w:t>省委省政府文件</w:t>
            </w:r>
          </w:p>
        </w:tc>
      </w:tr>
      <w:tr w14:paraId="265C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6F9DB3"/>
        </w:tc>
        <w:tc>
          <w:tcPr>
            <w:tcW w:w="2466" w:type="dxa"/>
            <w:vAlign w:val="center"/>
          </w:tcPr>
          <w:p w14:paraId="28E8F3E8">
            <w:pPr>
              <w:pStyle w:val="16"/>
            </w:pPr>
            <w:r>
              <w:t>成本指标</w:t>
            </w:r>
          </w:p>
        </w:tc>
        <w:tc>
          <w:tcPr>
            <w:tcW w:w="2466" w:type="dxa"/>
            <w:vAlign w:val="center"/>
          </w:tcPr>
          <w:p w14:paraId="4C8E1C43">
            <w:pPr>
              <w:pStyle w:val="16"/>
            </w:pPr>
            <w:r>
              <w:t>市域内一站式及时结算覆盖率</w:t>
            </w:r>
          </w:p>
        </w:tc>
        <w:tc>
          <w:tcPr>
            <w:tcW w:w="2466" w:type="dxa"/>
            <w:vAlign w:val="center"/>
          </w:tcPr>
          <w:p w14:paraId="71F458B1">
            <w:pPr>
              <w:pStyle w:val="16"/>
            </w:pPr>
            <w:r>
              <w:t>市域内一站式及时结算覆盖率</w:t>
            </w:r>
          </w:p>
        </w:tc>
        <w:tc>
          <w:tcPr>
            <w:tcW w:w="2466" w:type="dxa"/>
            <w:vAlign w:val="center"/>
          </w:tcPr>
          <w:p w14:paraId="0CAF7A37">
            <w:pPr>
              <w:pStyle w:val="16"/>
            </w:pPr>
            <w:r>
              <w:t>不低于上年</w:t>
            </w:r>
          </w:p>
        </w:tc>
        <w:tc>
          <w:tcPr>
            <w:tcW w:w="2466" w:type="dxa"/>
            <w:vAlign w:val="center"/>
          </w:tcPr>
          <w:p w14:paraId="0E2886FF">
            <w:pPr>
              <w:pStyle w:val="16"/>
            </w:pPr>
            <w:r>
              <w:t>省委省政府文件</w:t>
            </w:r>
          </w:p>
        </w:tc>
      </w:tr>
      <w:tr w14:paraId="17D7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CC8051">
            <w:pPr>
              <w:pStyle w:val="17"/>
            </w:pPr>
            <w:r>
              <w:t>效益指标</w:t>
            </w:r>
          </w:p>
        </w:tc>
        <w:tc>
          <w:tcPr>
            <w:tcW w:w="2466" w:type="dxa"/>
            <w:vAlign w:val="center"/>
          </w:tcPr>
          <w:p w14:paraId="7763A41C">
            <w:pPr>
              <w:pStyle w:val="16"/>
            </w:pPr>
            <w:r>
              <w:t>经济效益指标</w:t>
            </w:r>
          </w:p>
        </w:tc>
        <w:tc>
          <w:tcPr>
            <w:tcW w:w="2466" w:type="dxa"/>
            <w:vAlign w:val="center"/>
          </w:tcPr>
          <w:p w14:paraId="65E170FB">
            <w:pPr>
              <w:pStyle w:val="16"/>
            </w:pPr>
            <w:r>
              <w:t>对健全社会救助体系的影响</w:t>
            </w:r>
          </w:p>
        </w:tc>
        <w:tc>
          <w:tcPr>
            <w:tcW w:w="2466" w:type="dxa"/>
            <w:vAlign w:val="center"/>
          </w:tcPr>
          <w:p w14:paraId="2F2D22D0">
            <w:pPr>
              <w:pStyle w:val="16"/>
            </w:pPr>
            <w:r>
              <w:t>对健全社会救助体系的影响</w:t>
            </w:r>
          </w:p>
        </w:tc>
        <w:tc>
          <w:tcPr>
            <w:tcW w:w="2466" w:type="dxa"/>
            <w:vAlign w:val="center"/>
          </w:tcPr>
          <w:p w14:paraId="248E42FA">
            <w:pPr>
              <w:pStyle w:val="16"/>
            </w:pPr>
            <w:r>
              <w:t>成效明显</w:t>
            </w:r>
          </w:p>
        </w:tc>
        <w:tc>
          <w:tcPr>
            <w:tcW w:w="2466" w:type="dxa"/>
            <w:vAlign w:val="center"/>
          </w:tcPr>
          <w:p w14:paraId="68DAD596">
            <w:pPr>
              <w:pStyle w:val="16"/>
            </w:pPr>
            <w:r>
              <w:t>省委省政府文件</w:t>
            </w:r>
          </w:p>
        </w:tc>
      </w:tr>
      <w:tr w14:paraId="7457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E9C2B"/>
        </w:tc>
        <w:tc>
          <w:tcPr>
            <w:tcW w:w="2466" w:type="dxa"/>
            <w:vAlign w:val="center"/>
          </w:tcPr>
          <w:p w14:paraId="022D1B45">
            <w:pPr>
              <w:pStyle w:val="16"/>
            </w:pPr>
            <w:r>
              <w:t>社会效益指标</w:t>
            </w:r>
          </w:p>
        </w:tc>
        <w:tc>
          <w:tcPr>
            <w:tcW w:w="2466" w:type="dxa"/>
            <w:vAlign w:val="center"/>
          </w:tcPr>
          <w:p w14:paraId="1D62C50C">
            <w:pPr>
              <w:pStyle w:val="16"/>
            </w:pPr>
            <w:r>
              <w:t>医疗救助对象覆盖范围</w:t>
            </w:r>
          </w:p>
        </w:tc>
        <w:tc>
          <w:tcPr>
            <w:tcW w:w="2466" w:type="dxa"/>
            <w:vAlign w:val="center"/>
          </w:tcPr>
          <w:p w14:paraId="059A61E2">
            <w:pPr>
              <w:pStyle w:val="16"/>
            </w:pPr>
            <w:r>
              <w:t>医疗救助对象覆盖范围</w:t>
            </w:r>
          </w:p>
        </w:tc>
        <w:tc>
          <w:tcPr>
            <w:tcW w:w="2466" w:type="dxa"/>
            <w:vAlign w:val="center"/>
          </w:tcPr>
          <w:p w14:paraId="4878E534">
            <w:pPr>
              <w:pStyle w:val="16"/>
            </w:pPr>
            <w:r>
              <w:t>稳步拓宽</w:t>
            </w:r>
          </w:p>
        </w:tc>
        <w:tc>
          <w:tcPr>
            <w:tcW w:w="2466" w:type="dxa"/>
            <w:vAlign w:val="center"/>
          </w:tcPr>
          <w:p w14:paraId="681333CA">
            <w:pPr>
              <w:pStyle w:val="16"/>
            </w:pPr>
            <w:r>
              <w:t>省委省政府文件</w:t>
            </w:r>
          </w:p>
        </w:tc>
      </w:tr>
      <w:tr w14:paraId="0CEA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639AF"/>
        </w:tc>
        <w:tc>
          <w:tcPr>
            <w:tcW w:w="2466" w:type="dxa"/>
            <w:vAlign w:val="center"/>
          </w:tcPr>
          <w:p w14:paraId="69C7F7AF">
            <w:pPr>
              <w:pStyle w:val="16"/>
            </w:pPr>
            <w:r>
              <w:t>生态效益指标</w:t>
            </w:r>
          </w:p>
        </w:tc>
        <w:tc>
          <w:tcPr>
            <w:tcW w:w="2466" w:type="dxa"/>
            <w:vAlign w:val="center"/>
          </w:tcPr>
          <w:p w14:paraId="5987B654">
            <w:pPr>
              <w:pStyle w:val="16"/>
            </w:pPr>
            <w:r>
              <w:t>对健全医疗保障制度体系的作用</w:t>
            </w:r>
          </w:p>
        </w:tc>
        <w:tc>
          <w:tcPr>
            <w:tcW w:w="2466" w:type="dxa"/>
            <w:vAlign w:val="center"/>
          </w:tcPr>
          <w:p w14:paraId="325A67E2">
            <w:pPr>
              <w:pStyle w:val="16"/>
            </w:pPr>
            <w:r>
              <w:t>对健全医疗保障制度体系的作用</w:t>
            </w:r>
          </w:p>
        </w:tc>
        <w:tc>
          <w:tcPr>
            <w:tcW w:w="2466" w:type="dxa"/>
            <w:vAlign w:val="center"/>
          </w:tcPr>
          <w:p w14:paraId="13E8C380">
            <w:pPr>
              <w:pStyle w:val="16"/>
            </w:pPr>
            <w:r>
              <w:t>成效明显</w:t>
            </w:r>
          </w:p>
        </w:tc>
        <w:tc>
          <w:tcPr>
            <w:tcW w:w="2466" w:type="dxa"/>
            <w:vAlign w:val="center"/>
          </w:tcPr>
          <w:p w14:paraId="36A08581">
            <w:pPr>
              <w:pStyle w:val="16"/>
            </w:pPr>
            <w:r>
              <w:t>省委省政府文件</w:t>
            </w:r>
          </w:p>
        </w:tc>
      </w:tr>
      <w:tr w14:paraId="16A1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B2B75"/>
        </w:tc>
        <w:tc>
          <w:tcPr>
            <w:tcW w:w="2466" w:type="dxa"/>
            <w:vAlign w:val="center"/>
          </w:tcPr>
          <w:p w14:paraId="62D2DAFF">
            <w:pPr>
              <w:pStyle w:val="16"/>
            </w:pPr>
            <w:r>
              <w:t>可持续影响指标</w:t>
            </w:r>
          </w:p>
        </w:tc>
        <w:tc>
          <w:tcPr>
            <w:tcW w:w="2466" w:type="dxa"/>
            <w:vAlign w:val="center"/>
          </w:tcPr>
          <w:p w14:paraId="0695AD7A">
            <w:pPr>
              <w:pStyle w:val="16"/>
            </w:pPr>
            <w:r>
              <w:t>困难群众看病就医方便程度</w:t>
            </w:r>
          </w:p>
        </w:tc>
        <w:tc>
          <w:tcPr>
            <w:tcW w:w="2466" w:type="dxa"/>
            <w:vAlign w:val="center"/>
          </w:tcPr>
          <w:p w14:paraId="05782925">
            <w:pPr>
              <w:pStyle w:val="16"/>
            </w:pPr>
            <w:r>
              <w:t>困难群众看病就医方便程度</w:t>
            </w:r>
          </w:p>
        </w:tc>
        <w:tc>
          <w:tcPr>
            <w:tcW w:w="2466" w:type="dxa"/>
            <w:vAlign w:val="center"/>
          </w:tcPr>
          <w:p w14:paraId="6FDCB21F">
            <w:pPr>
              <w:pStyle w:val="16"/>
            </w:pPr>
            <w:r>
              <w:t>明显提高</w:t>
            </w:r>
          </w:p>
        </w:tc>
        <w:tc>
          <w:tcPr>
            <w:tcW w:w="2466" w:type="dxa"/>
            <w:vAlign w:val="center"/>
          </w:tcPr>
          <w:p w14:paraId="6B6A09FE">
            <w:pPr>
              <w:pStyle w:val="16"/>
            </w:pPr>
            <w:r>
              <w:t>省委省政府文件</w:t>
            </w:r>
          </w:p>
        </w:tc>
      </w:tr>
      <w:tr w14:paraId="3F84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ED447F">
            <w:pPr>
              <w:pStyle w:val="17"/>
            </w:pPr>
            <w:r>
              <w:t>满意度指标</w:t>
            </w:r>
          </w:p>
        </w:tc>
        <w:tc>
          <w:tcPr>
            <w:tcW w:w="2466" w:type="dxa"/>
            <w:vAlign w:val="center"/>
          </w:tcPr>
          <w:p w14:paraId="6EB53C08">
            <w:pPr>
              <w:pStyle w:val="16"/>
            </w:pPr>
            <w:r>
              <w:t>服务对象满意度指标</w:t>
            </w:r>
          </w:p>
        </w:tc>
        <w:tc>
          <w:tcPr>
            <w:tcW w:w="2466" w:type="dxa"/>
            <w:vAlign w:val="center"/>
          </w:tcPr>
          <w:p w14:paraId="187682D1">
            <w:pPr>
              <w:pStyle w:val="16"/>
            </w:pPr>
            <w:r>
              <w:t>政策知晓率</w:t>
            </w:r>
          </w:p>
        </w:tc>
        <w:tc>
          <w:tcPr>
            <w:tcW w:w="2466" w:type="dxa"/>
            <w:vAlign w:val="center"/>
          </w:tcPr>
          <w:p w14:paraId="492E48D3">
            <w:pPr>
              <w:pStyle w:val="16"/>
            </w:pPr>
            <w:r>
              <w:t>政策知晓率</w:t>
            </w:r>
          </w:p>
        </w:tc>
        <w:tc>
          <w:tcPr>
            <w:tcW w:w="2466" w:type="dxa"/>
            <w:vAlign w:val="center"/>
          </w:tcPr>
          <w:p w14:paraId="6AB59FD7">
            <w:pPr>
              <w:pStyle w:val="16"/>
            </w:pPr>
            <w:r>
              <w:t>≥90百分比</w:t>
            </w:r>
          </w:p>
        </w:tc>
        <w:tc>
          <w:tcPr>
            <w:tcW w:w="2466" w:type="dxa"/>
            <w:vAlign w:val="center"/>
          </w:tcPr>
          <w:p w14:paraId="70C92F6A">
            <w:pPr>
              <w:pStyle w:val="16"/>
            </w:pPr>
            <w:r>
              <w:t>省委省政府文件</w:t>
            </w:r>
          </w:p>
        </w:tc>
      </w:tr>
      <w:tr w14:paraId="417E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F5D4ED"/>
        </w:tc>
        <w:tc>
          <w:tcPr>
            <w:tcW w:w="2466" w:type="dxa"/>
            <w:vAlign w:val="center"/>
          </w:tcPr>
          <w:p w14:paraId="0A125582">
            <w:pPr>
              <w:pStyle w:val="16"/>
            </w:pPr>
            <w:r>
              <w:t>服务对象满意度指标</w:t>
            </w:r>
          </w:p>
        </w:tc>
        <w:tc>
          <w:tcPr>
            <w:tcW w:w="2466" w:type="dxa"/>
            <w:vAlign w:val="center"/>
          </w:tcPr>
          <w:p w14:paraId="5BEFC82D">
            <w:pPr>
              <w:pStyle w:val="16"/>
            </w:pPr>
            <w:r>
              <w:t>工作满意度</w:t>
            </w:r>
          </w:p>
        </w:tc>
        <w:tc>
          <w:tcPr>
            <w:tcW w:w="2466" w:type="dxa"/>
            <w:vAlign w:val="center"/>
          </w:tcPr>
          <w:p w14:paraId="38D3457E">
            <w:pPr>
              <w:pStyle w:val="16"/>
            </w:pPr>
            <w:r>
              <w:t>工作满意度</w:t>
            </w:r>
          </w:p>
        </w:tc>
        <w:tc>
          <w:tcPr>
            <w:tcW w:w="2466" w:type="dxa"/>
            <w:vAlign w:val="center"/>
          </w:tcPr>
          <w:p w14:paraId="5BC6071B">
            <w:pPr>
              <w:pStyle w:val="16"/>
            </w:pPr>
            <w:r>
              <w:t>≥95百分比</w:t>
            </w:r>
          </w:p>
        </w:tc>
        <w:tc>
          <w:tcPr>
            <w:tcW w:w="2466" w:type="dxa"/>
            <w:vAlign w:val="center"/>
          </w:tcPr>
          <w:p w14:paraId="5A703DF6">
            <w:pPr>
              <w:pStyle w:val="16"/>
            </w:pPr>
            <w:r>
              <w:t>省委省政府文件</w:t>
            </w:r>
          </w:p>
        </w:tc>
      </w:tr>
      <w:tr w14:paraId="11D6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A23E1C"/>
        </w:tc>
        <w:tc>
          <w:tcPr>
            <w:tcW w:w="2466" w:type="dxa"/>
            <w:vAlign w:val="center"/>
          </w:tcPr>
          <w:p w14:paraId="37D3711D">
            <w:pPr>
              <w:pStyle w:val="16"/>
            </w:pPr>
            <w:r>
              <w:t>服务对象满意度指标</w:t>
            </w:r>
          </w:p>
        </w:tc>
        <w:tc>
          <w:tcPr>
            <w:tcW w:w="2466" w:type="dxa"/>
            <w:vAlign w:val="center"/>
          </w:tcPr>
          <w:p w14:paraId="6BD144B1">
            <w:pPr>
              <w:pStyle w:val="16"/>
            </w:pPr>
            <w:r>
              <w:t>通过问卷调查，满意和较满意的对象占所有调查对象的比例</w:t>
            </w:r>
          </w:p>
        </w:tc>
        <w:tc>
          <w:tcPr>
            <w:tcW w:w="2466" w:type="dxa"/>
            <w:vAlign w:val="center"/>
          </w:tcPr>
          <w:p w14:paraId="7A79F53D">
            <w:pPr>
              <w:pStyle w:val="16"/>
            </w:pPr>
            <w:r>
              <w:t>通过问卷调查，满意和较满意的对象占所有调查对象的比例</w:t>
            </w:r>
          </w:p>
        </w:tc>
        <w:tc>
          <w:tcPr>
            <w:tcW w:w="2466" w:type="dxa"/>
            <w:vAlign w:val="center"/>
          </w:tcPr>
          <w:p w14:paraId="1DA83F0F">
            <w:pPr>
              <w:pStyle w:val="16"/>
            </w:pPr>
            <w:r>
              <w:t>≥95百分比</w:t>
            </w:r>
          </w:p>
        </w:tc>
        <w:tc>
          <w:tcPr>
            <w:tcW w:w="2466" w:type="dxa"/>
            <w:vAlign w:val="center"/>
          </w:tcPr>
          <w:p w14:paraId="6208AC83">
            <w:pPr>
              <w:pStyle w:val="16"/>
            </w:pPr>
            <w:r>
              <w:t>省委省政府文件</w:t>
            </w:r>
          </w:p>
        </w:tc>
      </w:tr>
    </w:tbl>
    <w:p w14:paraId="77F083F0">
      <w:pPr>
        <w:sectPr>
          <w:pgSz w:w="16840" w:h="11900" w:orient="landscape"/>
          <w:pgMar w:top="1361" w:right="1020" w:bottom="1134" w:left="1020" w:header="720" w:footer="720" w:gutter="0"/>
          <w:pgNumType w:fmt="decimal"/>
          <w:cols w:space="720" w:num="1"/>
        </w:sectPr>
      </w:pPr>
    </w:p>
    <w:p w14:paraId="17BD4B74">
      <w:pPr>
        <w:spacing w:before="0" w:after="0"/>
        <w:ind w:firstLine="560"/>
        <w:jc w:val="left"/>
        <w:outlineLvl w:val="9"/>
      </w:pPr>
      <w:r>
        <w:rPr>
          <w:rFonts w:ascii="方正仿宋_GBK" w:hAnsi="方正仿宋_GBK" w:eastAsia="方正仿宋_GBK" w:cs="方正仿宋_GBK"/>
          <w:b/>
          <w:color w:val="000000"/>
          <w:sz w:val="28"/>
        </w:rPr>
        <w:t>19、省级医疗救助绩效目标表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4413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40DB70">
            <w:pPr>
              <w:pStyle w:val="14"/>
            </w:pPr>
            <w:r>
              <w:t>绩效目标</w:t>
            </w:r>
          </w:p>
        </w:tc>
        <w:tc>
          <w:tcPr>
            <w:tcW w:w="7399" w:type="dxa"/>
            <w:tcBorders>
              <w:bottom w:val="single" w:color="FFFFFF" w:sz="6" w:space="0"/>
            </w:tcBorders>
            <w:vAlign w:val="center"/>
          </w:tcPr>
          <w:p w14:paraId="5962FC7C">
            <w:pPr>
              <w:pStyle w:val="16"/>
            </w:pPr>
            <w:r>
              <w:t>1.目标内容巩固参保率</w:t>
            </w:r>
          </w:p>
        </w:tc>
      </w:tr>
    </w:tbl>
    <w:p w14:paraId="04A068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1D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BCE79D">
            <w:pPr>
              <w:pStyle w:val="14"/>
            </w:pPr>
            <w:r>
              <w:t>一级指标</w:t>
            </w:r>
          </w:p>
        </w:tc>
        <w:tc>
          <w:tcPr>
            <w:tcW w:w="2466" w:type="dxa"/>
            <w:vAlign w:val="center"/>
          </w:tcPr>
          <w:p w14:paraId="00991B71">
            <w:pPr>
              <w:pStyle w:val="14"/>
            </w:pPr>
            <w:r>
              <w:t>二级指标</w:t>
            </w:r>
          </w:p>
        </w:tc>
        <w:tc>
          <w:tcPr>
            <w:tcW w:w="2466" w:type="dxa"/>
            <w:vAlign w:val="center"/>
          </w:tcPr>
          <w:p w14:paraId="74FAA176">
            <w:pPr>
              <w:pStyle w:val="14"/>
            </w:pPr>
            <w:r>
              <w:t>三级指标</w:t>
            </w:r>
          </w:p>
        </w:tc>
        <w:tc>
          <w:tcPr>
            <w:tcW w:w="2466" w:type="dxa"/>
            <w:vAlign w:val="center"/>
          </w:tcPr>
          <w:p w14:paraId="23537351">
            <w:pPr>
              <w:pStyle w:val="14"/>
            </w:pPr>
            <w:r>
              <w:t>绩效指标描述</w:t>
            </w:r>
          </w:p>
        </w:tc>
        <w:tc>
          <w:tcPr>
            <w:tcW w:w="2466" w:type="dxa"/>
            <w:vAlign w:val="center"/>
          </w:tcPr>
          <w:p w14:paraId="3CD93FB2">
            <w:pPr>
              <w:pStyle w:val="14"/>
            </w:pPr>
            <w:r>
              <w:t>指标值</w:t>
            </w:r>
          </w:p>
        </w:tc>
        <w:tc>
          <w:tcPr>
            <w:tcW w:w="2466" w:type="dxa"/>
            <w:vAlign w:val="center"/>
          </w:tcPr>
          <w:p w14:paraId="2607E50F">
            <w:pPr>
              <w:pStyle w:val="14"/>
            </w:pPr>
            <w:r>
              <w:t>指标值确定依据</w:t>
            </w:r>
          </w:p>
        </w:tc>
      </w:tr>
      <w:tr w14:paraId="5F28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BEA9F8">
            <w:pPr>
              <w:pStyle w:val="17"/>
            </w:pPr>
            <w:r>
              <w:t>产出指标</w:t>
            </w:r>
          </w:p>
        </w:tc>
        <w:tc>
          <w:tcPr>
            <w:tcW w:w="2466" w:type="dxa"/>
            <w:vAlign w:val="center"/>
          </w:tcPr>
          <w:p w14:paraId="3B6198F0">
            <w:pPr>
              <w:pStyle w:val="16"/>
            </w:pPr>
            <w:r>
              <w:t>数量指标</w:t>
            </w:r>
          </w:p>
        </w:tc>
        <w:tc>
          <w:tcPr>
            <w:tcW w:w="2466" w:type="dxa"/>
            <w:vAlign w:val="center"/>
          </w:tcPr>
          <w:p w14:paraId="7C5579ED">
            <w:pPr>
              <w:pStyle w:val="16"/>
            </w:pPr>
            <w:r>
              <w:t>资助参保金额</w:t>
            </w:r>
          </w:p>
        </w:tc>
        <w:tc>
          <w:tcPr>
            <w:tcW w:w="2466" w:type="dxa"/>
            <w:vAlign w:val="center"/>
          </w:tcPr>
          <w:p w14:paraId="6C807093">
            <w:pPr>
              <w:pStyle w:val="16"/>
            </w:pPr>
            <w:r>
              <w:t>资助参保金额</w:t>
            </w:r>
          </w:p>
        </w:tc>
        <w:tc>
          <w:tcPr>
            <w:tcW w:w="2466" w:type="dxa"/>
            <w:vAlign w:val="center"/>
          </w:tcPr>
          <w:p w14:paraId="36B74143">
            <w:pPr>
              <w:pStyle w:val="16"/>
            </w:pPr>
            <w:r>
              <w:t>≥320元</w:t>
            </w:r>
          </w:p>
        </w:tc>
        <w:tc>
          <w:tcPr>
            <w:tcW w:w="2466" w:type="dxa"/>
            <w:vAlign w:val="center"/>
          </w:tcPr>
          <w:p w14:paraId="22B34543">
            <w:pPr>
              <w:pStyle w:val="16"/>
            </w:pPr>
            <w:r>
              <w:t>冀财社（2021）179</w:t>
            </w:r>
          </w:p>
        </w:tc>
      </w:tr>
      <w:tr w14:paraId="3E37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A45FF6"/>
        </w:tc>
        <w:tc>
          <w:tcPr>
            <w:tcW w:w="2466" w:type="dxa"/>
            <w:vAlign w:val="center"/>
          </w:tcPr>
          <w:p w14:paraId="29AEA8C6">
            <w:pPr>
              <w:pStyle w:val="16"/>
            </w:pPr>
            <w:r>
              <w:t>时效指标</w:t>
            </w:r>
          </w:p>
        </w:tc>
        <w:tc>
          <w:tcPr>
            <w:tcW w:w="2466" w:type="dxa"/>
            <w:vAlign w:val="center"/>
          </w:tcPr>
          <w:p w14:paraId="2EA8B55A">
            <w:pPr>
              <w:pStyle w:val="16"/>
            </w:pPr>
            <w:r>
              <w:t>住院救助人次</w:t>
            </w:r>
          </w:p>
        </w:tc>
        <w:tc>
          <w:tcPr>
            <w:tcW w:w="2466" w:type="dxa"/>
            <w:vAlign w:val="center"/>
          </w:tcPr>
          <w:p w14:paraId="4D7001E8">
            <w:pPr>
              <w:pStyle w:val="16"/>
            </w:pPr>
            <w:r>
              <w:t>住院救助人次</w:t>
            </w:r>
          </w:p>
        </w:tc>
        <w:tc>
          <w:tcPr>
            <w:tcW w:w="2466" w:type="dxa"/>
            <w:vAlign w:val="center"/>
          </w:tcPr>
          <w:p w14:paraId="120825D7">
            <w:pPr>
              <w:pStyle w:val="16"/>
            </w:pPr>
            <w:r>
              <w:t>大于等于建档立卡人数</w:t>
            </w:r>
          </w:p>
        </w:tc>
        <w:tc>
          <w:tcPr>
            <w:tcW w:w="2466" w:type="dxa"/>
            <w:vAlign w:val="center"/>
          </w:tcPr>
          <w:p w14:paraId="54F6A912">
            <w:pPr>
              <w:pStyle w:val="16"/>
            </w:pPr>
            <w:r>
              <w:t>提前下达2022年省级财政医疗救助补助资金 冀财社［2021］179号</w:t>
            </w:r>
          </w:p>
        </w:tc>
      </w:tr>
      <w:tr w14:paraId="1ADC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507676"/>
        </w:tc>
        <w:tc>
          <w:tcPr>
            <w:tcW w:w="2466" w:type="dxa"/>
            <w:vAlign w:val="center"/>
          </w:tcPr>
          <w:p w14:paraId="1C17ACCB">
            <w:pPr>
              <w:pStyle w:val="16"/>
            </w:pPr>
            <w:r>
              <w:t>质量指标</w:t>
            </w:r>
          </w:p>
        </w:tc>
        <w:tc>
          <w:tcPr>
            <w:tcW w:w="2466" w:type="dxa"/>
            <w:vAlign w:val="center"/>
          </w:tcPr>
          <w:p w14:paraId="51DB1989">
            <w:pPr>
              <w:pStyle w:val="16"/>
            </w:pPr>
            <w:r>
              <w:t>门诊 救助人次</w:t>
            </w:r>
          </w:p>
        </w:tc>
        <w:tc>
          <w:tcPr>
            <w:tcW w:w="2466" w:type="dxa"/>
            <w:vAlign w:val="center"/>
          </w:tcPr>
          <w:p w14:paraId="016207AB">
            <w:pPr>
              <w:pStyle w:val="16"/>
            </w:pPr>
            <w:r>
              <w:t>门诊救助人次</w:t>
            </w:r>
          </w:p>
        </w:tc>
        <w:tc>
          <w:tcPr>
            <w:tcW w:w="2466" w:type="dxa"/>
            <w:vAlign w:val="center"/>
          </w:tcPr>
          <w:p w14:paraId="0EA72F3F">
            <w:pPr>
              <w:pStyle w:val="16"/>
            </w:pPr>
            <w:r>
              <w:t>大于等于建档立卡人数</w:t>
            </w:r>
          </w:p>
        </w:tc>
        <w:tc>
          <w:tcPr>
            <w:tcW w:w="2466" w:type="dxa"/>
            <w:vAlign w:val="center"/>
          </w:tcPr>
          <w:p w14:paraId="7BF5047D">
            <w:pPr>
              <w:pStyle w:val="16"/>
            </w:pPr>
            <w:r>
              <w:t>冀财社（2021）179</w:t>
            </w:r>
          </w:p>
        </w:tc>
      </w:tr>
      <w:tr w14:paraId="52B9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1441A"/>
        </w:tc>
        <w:tc>
          <w:tcPr>
            <w:tcW w:w="2466" w:type="dxa"/>
            <w:vAlign w:val="center"/>
          </w:tcPr>
          <w:p w14:paraId="60A383AF">
            <w:pPr>
              <w:pStyle w:val="16"/>
            </w:pPr>
            <w:r>
              <w:t>成本指标</w:t>
            </w:r>
          </w:p>
        </w:tc>
        <w:tc>
          <w:tcPr>
            <w:tcW w:w="2466" w:type="dxa"/>
            <w:vAlign w:val="center"/>
          </w:tcPr>
          <w:p w14:paraId="46F29DAA">
            <w:pPr>
              <w:pStyle w:val="16"/>
            </w:pPr>
            <w:r>
              <w:t>减轻个人负担</w:t>
            </w:r>
          </w:p>
        </w:tc>
        <w:tc>
          <w:tcPr>
            <w:tcW w:w="2466" w:type="dxa"/>
            <w:vAlign w:val="center"/>
          </w:tcPr>
          <w:p w14:paraId="7018DBA7">
            <w:pPr>
              <w:pStyle w:val="16"/>
            </w:pPr>
            <w:r>
              <w:t>减轻个人负担</w:t>
            </w:r>
          </w:p>
        </w:tc>
        <w:tc>
          <w:tcPr>
            <w:tcW w:w="2466" w:type="dxa"/>
            <w:vAlign w:val="center"/>
          </w:tcPr>
          <w:p w14:paraId="2917E13D">
            <w:pPr>
              <w:pStyle w:val="16"/>
            </w:pPr>
            <w:r>
              <w:t>≥95百分比</w:t>
            </w:r>
          </w:p>
        </w:tc>
        <w:tc>
          <w:tcPr>
            <w:tcW w:w="2466" w:type="dxa"/>
            <w:vAlign w:val="center"/>
          </w:tcPr>
          <w:p w14:paraId="436CF046">
            <w:pPr>
              <w:pStyle w:val="16"/>
            </w:pPr>
            <w:r>
              <w:t>冀财社（2021）179</w:t>
            </w:r>
          </w:p>
        </w:tc>
      </w:tr>
      <w:tr w14:paraId="7944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E11F8">
            <w:pPr>
              <w:pStyle w:val="17"/>
            </w:pPr>
            <w:r>
              <w:t>效益指标</w:t>
            </w:r>
          </w:p>
        </w:tc>
        <w:tc>
          <w:tcPr>
            <w:tcW w:w="2466" w:type="dxa"/>
            <w:vAlign w:val="center"/>
          </w:tcPr>
          <w:p w14:paraId="45F5ED0D">
            <w:pPr>
              <w:pStyle w:val="16"/>
            </w:pPr>
            <w:r>
              <w:t>经济效益指标</w:t>
            </w:r>
          </w:p>
        </w:tc>
        <w:tc>
          <w:tcPr>
            <w:tcW w:w="2466" w:type="dxa"/>
            <w:vAlign w:val="center"/>
          </w:tcPr>
          <w:p w14:paraId="3012A9A1">
            <w:pPr>
              <w:pStyle w:val="16"/>
            </w:pPr>
            <w:r>
              <w:t>补助覆盖率</w:t>
            </w:r>
          </w:p>
        </w:tc>
        <w:tc>
          <w:tcPr>
            <w:tcW w:w="2466" w:type="dxa"/>
            <w:vAlign w:val="center"/>
          </w:tcPr>
          <w:p w14:paraId="3DB744C0">
            <w:pPr>
              <w:pStyle w:val="16"/>
            </w:pPr>
            <w:r>
              <w:t>补助覆盖率</w:t>
            </w:r>
          </w:p>
        </w:tc>
        <w:tc>
          <w:tcPr>
            <w:tcW w:w="2466" w:type="dxa"/>
            <w:vAlign w:val="center"/>
          </w:tcPr>
          <w:p w14:paraId="37D81BEB">
            <w:pPr>
              <w:pStyle w:val="16"/>
            </w:pPr>
            <w:r>
              <w:t>≥96百分比</w:t>
            </w:r>
          </w:p>
        </w:tc>
        <w:tc>
          <w:tcPr>
            <w:tcW w:w="2466" w:type="dxa"/>
            <w:vAlign w:val="center"/>
          </w:tcPr>
          <w:p w14:paraId="1F43AF68">
            <w:pPr>
              <w:pStyle w:val="16"/>
            </w:pPr>
            <w:r>
              <w:t>冀财社（2021）179</w:t>
            </w:r>
          </w:p>
        </w:tc>
      </w:tr>
      <w:tr w14:paraId="76ED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06C1D7"/>
        </w:tc>
        <w:tc>
          <w:tcPr>
            <w:tcW w:w="2466" w:type="dxa"/>
            <w:vAlign w:val="center"/>
          </w:tcPr>
          <w:p w14:paraId="2CD48D0B">
            <w:pPr>
              <w:pStyle w:val="16"/>
            </w:pPr>
            <w:r>
              <w:t>社会效益指标</w:t>
            </w:r>
          </w:p>
        </w:tc>
        <w:tc>
          <w:tcPr>
            <w:tcW w:w="2466" w:type="dxa"/>
            <w:vAlign w:val="center"/>
          </w:tcPr>
          <w:p w14:paraId="66602BF2">
            <w:pPr>
              <w:pStyle w:val="16"/>
            </w:pPr>
            <w:r>
              <w:t>及时报销率</w:t>
            </w:r>
          </w:p>
        </w:tc>
        <w:tc>
          <w:tcPr>
            <w:tcW w:w="2466" w:type="dxa"/>
            <w:vAlign w:val="center"/>
          </w:tcPr>
          <w:p w14:paraId="09D532CC">
            <w:pPr>
              <w:pStyle w:val="16"/>
            </w:pPr>
            <w:r>
              <w:t>及时报销率</w:t>
            </w:r>
          </w:p>
        </w:tc>
        <w:tc>
          <w:tcPr>
            <w:tcW w:w="2466" w:type="dxa"/>
            <w:vAlign w:val="center"/>
          </w:tcPr>
          <w:p w14:paraId="7F5084B5">
            <w:pPr>
              <w:pStyle w:val="16"/>
            </w:pPr>
            <w:r>
              <w:t>≥96百分比</w:t>
            </w:r>
          </w:p>
        </w:tc>
        <w:tc>
          <w:tcPr>
            <w:tcW w:w="2466" w:type="dxa"/>
            <w:vAlign w:val="center"/>
          </w:tcPr>
          <w:p w14:paraId="6E4430D4">
            <w:pPr>
              <w:pStyle w:val="16"/>
            </w:pPr>
            <w:r>
              <w:t>冀财社（2021）179</w:t>
            </w:r>
          </w:p>
        </w:tc>
      </w:tr>
      <w:tr w14:paraId="3B6E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8C647"/>
        </w:tc>
        <w:tc>
          <w:tcPr>
            <w:tcW w:w="2466" w:type="dxa"/>
            <w:vAlign w:val="center"/>
          </w:tcPr>
          <w:p w14:paraId="7A3B4133">
            <w:pPr>
              <w:pStyle w:val="16"/>
            </w:pPr>
            <w:r>
              <w:t>生态效益指标</w:t>
            </w:r>
          </w:p>
        </w:tc>
        <w:tc>
          <w:tcPr>
            <w:tcW w:w="2466" w:type="dxa"/>
            <w:vAlign w:val="center"/>
          </w:tcPr>
          <w:p w14:paraId="5915C68C">
            <w:pPr>
              <w:pStyle w:val="16"/>
            </w:pPr>
            <w:r>
              <w:t>一站式报销</w:t>
            </w:r>
          </w:p>
        </w:tc>
        <w:tc>
          <w:tcPr>
            <w:tcW w:w="2466" w:type="dxa"/>
            <w:vAlign w:val="center"/>
          </w:tcPr>
          <w:p w14:paraId="0E3FD64C">
            <w:pPr>
              <w:pStyle w:val="16"/>
            </w:pPr>
            <w:r>
              <w:t>一站式报销</w:t>
            </w:r>
          </w:p>
        </w:tc>
        <w:tc>
          <w:tcPr>
            <w:tcW w:w="2466" w:type="dxa"/>
            <w:vAlign w:val="center"/>
          </w:tcPr>
          <w:p w14:paraId="18B49251">
            <w:pPr>
              <w:pStyle w:val="16"/>
            </w:pPr>
            <w:r>
              <w:t>≥98百分比</w:t>
            </w:r>
          </w:p>
        </w:tc>
        <w:tc>
          <w:tcPr>
            <w:tcW w:w="2466" w:type="dxa"/>
            <w:vAlign w:val="center"/>
          </w:tcPr>
          <w:p w14:paraId="1BDE05D0">
            <w:pPr>
              <w:pStyle w:val="16"/>
            </w:pPr>
            <w:r>
              <w:t>冀财社（2021）179</w:t>
            </w:r>
          </w:p>
        </w:tc>
      </w:tr>
      <w:tr w14:paraId="0B20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406F60"/>
        </w:tc>
        <w:tc>
          <w:tcPr>
            <w:tcW w:w="2466" w:type="dxa"/>
            <w:vAlign w:val="center"/>
          </w:tcPr>
          <w:p w14:paraId="41F97140">
            <w:pPr>
              <w:pStyle w:val="16"/>
            </w:pPr>
            <w:r>
              <w:t>可持续影响指标</w:t>
            </w:r>
          </w:p>
        </w:tc>
        <w:tc>
          <w:tcPr>
            <w:tcW w:w="2466" w:type="dxa"/>
            <w:vAlign w:val="center"/>
          </w:tcPr>
          <w:p w14:paraId="2453DB30">
            <w:pPr>
              <w:pStyle w:val="16"/>
            </w:pPr>
            <w:r>
              <w:t>救助率</w:t>
            </w:r>
          </w:p>
        </w:tc>
        <w:tc>
          <w:tcPr>
            <w:tcW w:w="2466" w:type="dxa"/>
            <w:vAlign w:val="center"/>
          </w:tcPr>
          <w:p w14:paraId="00EA3DFD">
            <w:pPr>
              <w:pStyle w:val="16"/>
            </w:pPr>
            <w:r>
              <w:t>救助率</w:t>
            </w:r>
          </w:p>
        </w:tc>
        <w:tc>
          <w:tcPr>
            <w:tcW w:w="2466" w:type="dxa"/>
            <w:vAlign w:val="center"/>
          </w:tcPr>
          <w:p w14:paraId="6219A586">
            <w:pPr>
              <w:pStyle w:val="16"/>
            </w:pPr>
            <w:r>
              <w:t>≥97百分比</w:t>
            </w:r>
          </w:p>
        </w:tc>
        <w:tc>
          <w:tcPr>
            <w:tcW w:w="2466" w:type="dxa"/>
            <w:vAlign w:val="center"/>
          </w:tcPr>
          <w:p w14:paraId="2A1F3350">
            <w:pPr>
              <w:pStyle w:val="16"/>
            </w:pPr>
            <w:r>
              <w:t>冀财社（2021）179</w:t>
            </w:r>
          </w:p>
        </w:tc>
      </w:tr>
      <w:tr w14:paraId="5637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7F4017">
            <w:pPr>
              <w:pStyle w:val="17"/>
            </w:pPr>
            <w:r>
              <w:t>满意度指标</w:t>
            </w:r>
          </w:p>
        </w:tc>
        <w:tc>
          <w:tcPr>
            <w:tcW w:w="2466" w:type="dxa"/>
            <w:vAlign w:val="center"/>
          </w:tcPr>
          <w:p w14:paraId="677BFC02">
            <w:pPr>
              <w:pStyle w:val="16"/>
            </w:pPr>
            <w:r>
              <w:t>服务对象满意度指标</w:t>
            </w:r>
          </w:p>
        </w:tc>
        <w:tc>
          <w:tcPr>
            <w:tcW w:w="2466" w:type="dxa"/>
            <w:vAlign w:val="center"/>
          </w:tcPr>
          <w:p w14:paraId="43D95054">
            <w:pPr>
              <w:pStyle w:val="16"/>
            </w:pPr>
            <w:r>
              <w:t>通过问卷调查，满意的受资助对象</w:t>
            </w:r>
          </w:p>
        </w:tc>
        <w:tc>
          <w:tcPr>
            <w:tcW w:w="2466" w:type="dxa"/>
            <w:vAlign w:val="center"/>
          </w:tcPr>
          <w:p w14:paraId="5CF821EF">
            <w:pPr>
              <w:pStyle w:val="16"/>
            </w:pPr>
            <w:r>
              <w:t>通过问卷调查，满意的受资助对象占所有调查对象的比例</w:t>
            </w:r>
          </w:p>
        </w:tc>
        <w:tc>
          <w:tcPr>
            <w:tcW w:w="2466" w:type="dxa"/>
            <w:vAlign w:val="center"/>
          </w:tcPr>
          <w:p w14:paraId="65B34784">
            <w:pPr>
              <w:pStyle w:val="16"/>
            </w:pPr>
            <w:r>
              <w:t>≥98百分比</w:t>
            </w:r>
          </w:p>
        </w:tc>
        <w:tc>
          <w:tcPr>
            <w:tcW w:w="2466" w:type="dxa"/>
            <w:vAlign w:val="center"/>
          </w:tcPr>
          <w:p w14:paraId="78BA3D1B">
            <w:pPr>
              <w:pStyle w:val="16"/>
            </w:pPr>
            <w:r>
              <w:t>冀财社（2021）179</w:t>
            </w:r>
          </w:p>
        </w:tc>
      </w:tr>
    </w:tbl>
    <w:p w14:paraId="5E5DE8D1">
      <w:pPr>
        <w:sectPr>
          <w:pgSz w:w="16840" w:h="11900" w:orient="landscape"/>
          <w:pgMar w:top="1361" w:right="1020" w:bottom="1134" w:left="1020" w:header="720" w:footer="720" w:gutter="0"/>
          <w:pgNumType w:fmt="decimal"/>
          <w:cols w:space="720" w:num="1"/>
        </w:sectPr>
      </w:pPr>
    </w:p>
    <w:p w14:paraId="6D078E3C">
      <w:pPr>
        <w:spacing w:before="0" w:after="0"/>
        <w:ind w:firstLine="560"/>
        <w:jc w:val="left"/>
        <w:outlineLvl w:val="9"/>
      </w:pPr>
      <w:r>
        <w:rPr>
          <w:rFonts w:ascii="方正仿宋_GBK" w:hAnsi="方正仿宋_GBK" w:eastAsia="方正仿宋_GBK" w:cs="方正仿宋_GBK"/>
          <w:b/>
          <w:color w:val="000000"/>
          <w:sz w:val="28"/>
        </w:rPr>
        <w:t>20、提前下达2022年省级财政城乡居民医保村级代办员补助资金 冀财社［2021］182号 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7E37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37370B">
            <w:pPr>
              <w:pStyle w:val="14"/>
            </w:pPr>
            <w:r>
              <w:t>绩效目标</w:t>
            </w:r>
          </w:p>
        </w:tc>
        <w:tc>
          <w:tcPr>
            <w:tcW w:w="7399" w:type="dxa"/>
            <w:tcBorders>
              <w:bottom w:val="single" w:color="FFFFFF" w:sz="6" w:space="0"/>
            </w:tcBorders>
            <w:vAlign w:val="center"/>
          </w:tcPr>
          <w:p w14:paraId="6DBD7A30">
            <w:pPr>
              <w:pStyle w:val="16"/>
            </w:pPr>
            <w:r>
              <w:t>1.确保城乡居民医疗保险基层经办工作顺利开展。</w:t>
            </w:r>
          </w:p>
        </w:tc>
      </w:tr>
    </w:tbl>
    <w:p w14:paraId="2A4EC5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12D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16BB9D">
            <w:pPr>
              <w:pStyle w:val="14"/>
            </w:pPr>
            <w:r>
              <w:t>一级指标</w:t>
            </w:r>
          </w:p>
        </w:tc>
        <w:tc>
          <w:tcPr>
            <w:tcW w:w="2466" w:type="dxa"/>
            <w:vAlign w:val="center"/>
          </w:tcPr>
          <w:p w14:paraId="581666DD">
            <w:pPr>
              <w:pStyle w:val="14"/>
            </w:pPr>
            <w:r>
              <w:t>二级指标</w:t>
            </w:r>
          </w:p>
        </w:tc>
        <w:tc>
          <w:tcPr>
            <w:tcW w:w="2466" w:type="dxa"/>
            <w:vAlign w:val="center"/>
          </w:tcPr>
          <w:p w14:paraId="553CAA2D">
            <w:pPr>
              <w:pStyle w:val="14"/>
            </w:pPr>
            <w:r>
              <w:t>三级指标</w:t>
            </w:r>
          </w:p>
        </w:tc>
        <w:tc>
          <w:tcPr>
            <w:tcW w:w="2466" w:type="dxa"/>
            <w:vAlign w:val="center"/>
          </w:tcPr>
          <w:p w14:paraId="081FA480">
            <w:pPr>
              <w:pStyle w:val="14"/>
            </w:pPr>
            <w:r>
              <w:t>绩效指标描述</w:t>
            </w:r>
          </w:p>
        </w:tc>
        <w:tc>
          <w:tcPr>
            <w:tcW w:w="2466" w:type="dxa"/>
            <w:vAlign w:val="center"/>
          </w:tcPr>
          <w:p w14:paraId="18627A28">
            <w:pPr>
              <w:pStyle w:val="14"/>
            </w:pPr>
            <w:r>
              <w:t>指标值</w:t>
            </w:r>
          </w:p>
        </w:tc>
        <w:tc>
          <w:tcPr>
            <w:tcW w:w="2466" w:type="dxa"/>
            <w:vAlign w:val="center"/>
          </w:tcPr>
          <w:p w14:paraId="05F1B846">
            <w:pPr>
              <w:pStyle w:val="14"/>
            </w:pPr>
            <w:r>
              <w:t>指标值确定依据</w:t>
            </w:r>
          </w:p>
        </w:tc>
      </w:tr>
      <w:tr w14:paraId="0617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C03CF4">
            <w:pPr>
              <w:pStyle w:val="17"/>
            </w:pPr>
            <w:r>
              <w:t>产出指标</w:t>
            </w:r>
          </w:p>
        </w:tc>
        <w:tc>
          <w:tcPr>
            <w:tcW w:w="2466" w:type="dxa"/>
            <w:vAlign w:val="center"/>
          </w:tcPr>
          <w:p w14:paraId="3F12457A">
            <w:pPr>
              <w:pStyle w:val="16"/>
            </w:pPr>
            <w:r>
              <w:t>数量指标</w:t>
            </w:r>
          </w:p>
        </w:tc>
        <w:tc>
          <w:tcPr>
            <w:tcW w:w="2466" w:type="dxa"/>
            <w:vAlign w:val="center"/>
          </w:tcPr>
          <w:p w14:paraId="4E6580DF">
            <w:pPr>
              <w:pStyle w:val="16"/>
            </w:pPr>
            <w:r>
              <w:t>目标人群覆盖率</w:t>
            </w:r>
          </w:p>
        </w:tc>
        <w:tc>
          <w:tcPr>
            <w:tcW w:w="2466" w:type="dxa"/>
            <w:vAlign w:val="center"/>
          </w:tcPr>
          <w:p w14:paraId="669CD7AE">
            <w:pPr>
              <w:pStyle w:val="16"/>
            </w:pPr>
            <w:r>
              <w:t>目标人群覆盖率</w:t>
            </w:r>
          </w:p>
        </w:tc>
        <w:tc>
          <w:tcPr>
            <w:tcW w:w="2466" w:type="dxa"/>
            <w:vAlign w:val="center"/>
          </w:tcPr>
          <w:p w14:paraId="5658F75A">
            <w:pPr>
              <w:pStyle w:val="16"/>
            </w:pPr>
            <w:r>
              <w:t>≥99百分比</w:t>
            </w:r>
          </w:p>
        </w:tc>
        <w:tc>
          <w:tcPr>
            <w:tcW w:w="2466" w:type="dxa"/>
            <w:vAlign w:val="center"/>
          </w:tcPr>
          <w:p w14:paraId="73A3D042">
            <w:pPr>
              <w:pStyle w:val="16"/>
            </w:pPr>
          </w:p>
        </w:tc>
      </w:tr>
      <w:tr w14:paraId="7DC8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AFB5C"/>
        </w:tc>
        <w:tc>
          <w:tcPr>
            <w:tcW w:w="2466" w:type="dxa"/>
            <w:vAlign w:val="center"/>
          </w:tcPr>
          <w:p w14:paraId="461D9C1F">
            <w:pPr>
              <w:pStyle w:val="16"/>
            </w:pPr>
            <w:r>
              <w:t>质量指标</w:t>
            </w:r>
          </w:p>
        </w:tc>
        <w:tc>
          <w:tcPr>
            <w:tcW w:w="2466" w:type="dxa"/>
            <w:vAlign w:val="center"/>
          </w:tcPr>
          <w:p w14:paraId="395486A5">
            <w:pPr>
              <w:pStyle w:val="16"/>
            </w:pPr>
            <w:r>
              <w:t xml:space="preserve"> 工作任务完成率</w:t>
            </w:r>
          </w:p>
        </w:tc>
        <w:tc>
          <w:tcPr>
            <w:tcW w:w="2466" w:type="dxa"/>
            <w:vAlign w:val="center"/>
          </w:tcPr>
          <w:p w14:paraId="22EA8A8E">
            <w:pPr>
              <w:pStyle w:val="16"/>
            </w:pPr>
            <w:r>
              <w:t xml:space="preserve"> 工作任务完成率</w:t>
            </w:r>
          </w:p>
        </w:tc>
        <w:tc>
          <w:tcPr>
            <w:tcW w:w="2466" w:type="dxa"/>
            <w:vAlign w:val="center"/>
          </w:tcPr>
          <w:p w14:paraId="4189731F">
            <w:pPr>
              <w:pStyle w:val="16"/>
            </w:pPr>
            <w:r>
              <w:t>≥99百分比</w:t>
            </w:r>
          </w:p>
        </w:tc>
        <w:tc>
          <w:tcPr>
            <w:tcW w:w="2466" w:type="dxa"/>
            <w:vAlign w:val="center"/>
          </w:tcPr>
          <w:p w14:paraId="7F056567">
            <w:pPr>
              <w:pStyle w:val="16"/>
            </w:pPr>
          </w:p>
        </w:tc>
      </w:tr>
      <w:tr w14:paraId="4083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36ED81"/>
        </w:tc>
        <w:tc>
          <w:tcPr>
            <w:tcW w:w="2466" w:type="dxa"/>
            <w:vAlign w:val="center"/>
          </w:tcPr>
          <w:p w14:paraId="764C2D31">
            <w:pPr>
              <w:pStyle w:val="16"/>
            </w:pPr>
            <w:r>
              <w:t>时效指标</w:t>
            </w:r>
          </w:p>
        </w:tc>
        <w:tc>
          <w:tcPr>
            <w:tcW w:w="2466" w:type="dxa"/>
            <w:vAlign w:val="center"/>
          </w:tcPr>
          <w:p w14:paraId="055FD75B">
            <w:pPr>
              <w:pStyle w:val="16"/>
            </w:pPr>
            <w:r>
              <w:t>各项任务完成及时率</w:t>
            </w:r>
          </w:p>
        </w:tc>
        <w:tc>
          <w:tcPr>
            <w:tcW w:w="2466" w:type="dxa"/>
            <w:vAlign w:val="center"/>
          </w:tcPr>
          <w:p w14:paraId="49EA3B65">
            <w:pPr>
              <w:pStyle w:val="16"/>
            </w:pPr>
            <w:r>
              <w:t>各项任务完成及时率</w:t>
            </w:r>
          </w:p>
        </w:tc>
        <w:tc>
          <w:tcPr>
            <w:tcW w:w="2466" w:type="dxa"/>
            <w:vAlign w:val="center"/>
          </w:tcPr>
          <w:p w14:paraId="4754CAD2">
            <w:pPr>
              <w:pStyle w:val="16"/>
            </w:pPr>
            <w:r>
              <w:t>≥98百分比</w:t>
            </w:r>
          </w:p>
        </w:tc>
        <w:tc>
          <w:tcPr>
            <w:tcW w:w="2466" w:type="dxa"/>
            <w:vAlign w:val="center"/>
          </w:tcPr>
          <w:p w14:paraId="457E398C">
            <w:pPr>
              <w:pStyle w:val="16"/>
            </w:pPr>
          </w:p>
        </w:tc>
      </w:tr>
      <w:tr w14:paraId="0275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F1C9E1"/>
        </w:tc>
        <w:tc>
          <w:tcPr>
            <w:tcW w:w="2466" w:type="dxa"/>
            <w:vAlign w:val="center"/>
          </w:tcPr>
          <w:p w14:paraId="6F5F520F">
            <w:pPr>
              <w:pStyle w:val="16"/>
            </w:pPr>
            <w:r>
              <w:t>成本指标</w:t>
            </w:r>
          </w:p>
        </w:tc>
        <w:tc>
          <w:tcPr>
            <w:tcW w:w="2466" w:type="dxa"/>
            <w:vAlign w:val="center"/>
          </w:tcPr>
          <w:p w14:paraId="47808995">
            <w:pPr>
              <w:pStyle w:val="16"/>
            </w:pPr>
            <w:r>
              <w:t>成本控制</w:t>
            </w:r>
          </w:p>
        </w:tc>
        <w:tc>
          <w:tcPr>
            <w:tcW w:w="2466" w:type="dxa"/>
            <w:vAlign w:val="center"/>
          </w:tcPr>
          <w:p w14:paraId="100B72CA">
            <w:pPr>
              <w:pStyle w:val="16"/>
            </w:pPr>
            <w:r>
              <w:t>成本控制</w:t>
            </w:r>
          </w:p>
        </w:tc>
        <w:tc>
          <w:tcPr>
            <w:tcW w:w="2466" w:type="dxa"/>
            <w:vAlign w:val="center"/>
          </w:tcPr>
          <w:p w14:paraId="43E45E90">
            <w:pPr>
              <w:pStyle w:val="16"/>
            </w:pPr>
            <w:r>
              <w:t>11万元</w:t>
            </w:r>
          </w:p>
        </w:tc>
        <w:tc>
          <w:tcPr>
            <w:tcW w:w="2466" w:type="dxa"/>
            <w:vAlign w:val="center"/>
          </w:tcPr>
          <w:p w14:paraId="2997A6BC">
            <w:pPr>
              <w:pStyle w:val="16"/>
            </w:pPr>
          </w:p>
        </w:tc>
      </w:tr>
      <w:tr w14:paraId="46E1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5E2596">
            <w:pPr>
              <w:pStyle w:val="17"/>
            </w:pPr>
            <w:r>
              <w:t>效益指标</w:t>
            </w:r>
          </w:p>
        </w:tc>
        <w:tc>
          <w:tcPr>
            <w:tcW w:w="2466" w:type="dxa"/>
            <w:vAlign w:val="center"/>
          </w:tcPr>
          <w:p w14:paraId="63F938FE">
            <w:pPr>
              <w:pStyle w:val="16"/>
            </w:pPr>
            <w:r>
              <w:t>经济效益指标</w:t>
            </w:r>
          </w:p>
        </w:tc>
        <w:tc>
          <w:tcPr>
            <w:tcW w:w="2466" w:type="dxa"/>
            <w:vAlign w:val="center"/>
          </w:tcPr>
          <w:p w14:paraId="5383DB0F">
            <w:pPr>
              <w:pStyle w:val="16"/>
            </w:pPr>
            <w:r>
              <w:t>提高效率</w:t>
            </w:r>
          </w:p>
        </w:tc>
        <w:tc>
          <w:tcPr>
            <w:tcW w:w="2466" w:type="dxa"/>
            <w:vAlign w:val="center"/>
          </w:tcPr>
          <w:p w14:paraId="7A29FCA0">
            <w:pPr>
              <w:pStyle w:val="16"/>
            </w:pPr>
            <w:r>
              <w:t>提高效率</w:t>
            </w:r>
          </w:p>
        </w:tc>
        <w:tc>
          <w:tcPr>
            <w:tcW w:w="2466" w:type="dxa"/>
            <w:vAlign w:val="center"/>
          </w:tcPr>
          <w:p w14:paraId="11092A56">
            <w:pPr>
              <w:pStyle w:val="16"/>
            </w:pPr>
            <w:r>
              <w:t>≥98百分比</w:t>
            </w:r>
          </w:p>
        </w:tc>
        <w:tc>
          <w:tcPr>
            <w:tcW w:w="2466" w:type="dxa"/>
            <w:vAlign w:val="center"/>
          </w:tcPr>
          <w:p w14:paraId="74F0DA86">
            <w:pPr>
              <w:pStyle w:val="16"/>
            </w:pPr>
          </w:p>
        </w:tc>
      </w:tr>
      <w:tr w14:paraId="129D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D69B9F"/>
        </w:tc>
        <w:tc>
          <w:tcPr>
            <w:tcW w:w="2466" w:type="dxa"/>
            <w:vAlign w:val="center"/>
          </w:tcPr>
          <w:p w14:paraId="568681E5">
            <w:pPr>
              <w:pStyle w:val="16"/>
            </w:pPr>
            <w:r>
              <w:t>社会效益指标</w:t>
            </w:r>
          </w:p>
        </w:tc>
        <w:tc>
          <w:tcPr>
            <w:tcW w:w="2466" w:type="dxa"/>
            <w:vAlign w:val="center"/>
          </w:tcPr>
          <w:p w14:paraId="31EF9D8F">
            <w:pPr>
              <w:pStyle w:val="16"/>
            </w:pPr>
            <w:r>
              <w:t>提供优质服务</w:t>
            </w:r>
          </w:p>
        </w:tc>
        <w:tc>
          <w:tcPr>
            <w:tcW w:w="2466" w:type="dxa"/>
            <w:vAlign w:val="center"/>
          </w:tcPr>
          <w:p w14:paraId="6A4226EC">
            <w:pPr>
              <w:pStyle w:val="16"/>
            </w:pPr>
            <w:r>
              <w:t>提供优质服务</w:t>
            </w:r>
          </w:p>
        </w:tc>
        <w:tc>
          <w:tcPr>
            <w:tcW w:w="2466" w:type="dxa"/>
            <w:vAlign w:val="center"/>
          </w:tcPr>
          <w:p w14:paraId="3BFEC21D">
            <w:pPr>
              <w:pStyle w:val="16"/>
            </w:pPr>
            <w:r>
              <w:t>≥97百分比</w:t>
            </w:r>
          </w:p>
        </w:tc>
        <w:tc>
          <w:tcPr>
            <w:tcW w:w="2466" w:type="dxa"/>
            <w:vAlign w:val="center"/>
          </w:tcPr>
          <w:p w14:paraId="17FE755A">
            <w:pPr>
              <w:pStyle w:val="16"/>
            </w:pPr>
          </w:p>
        </w:tc>
      </w:tr>
      <w:tr w14:paraId="6DC8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59ED56"/>
        </w:tc>
        <w:tc>
          <w:tcPr>
            <w:tcW w:w="2466" w:type="dxa"/>
            <w:vAlign w:val="center"/>
          </w:tcPr>
          <w:p w14:paraId="6908EBBA">
            <w:pPr>
              <w:pStyle w:val="16"/>
            </w:pPr>
            <w:r>
              <w:t>生态效益指标</w:t>
            </w:r>
          </w:p>
        </w:tc>
        <w:tc>
          <w:tcPr>
            <w:tcW w:w="2466" w:type="dxa"/>
            <w:vAlign w:val="center"/>
          </w:tcPr>
          <w:p w14:paraId="7E3D8198">
            <w:pPr>
              <w:pStyle w:val="16"/>
            </w:pPr>
            <w:r>
              <w:t>生态效益指标</w:t>
            </w:r>
          </w:p>
        </w:tc>
        <w:tc>
          <w:tcPr>
            <w:tcW w:w="2466" w:type="dxa"/>
            <w:vAlign w:val="center"/>
          </w:tcPr>
          <w:p w14:paraId="15BE3924">
            <w:pPr>
              <w:pStyle w:val="16"/>
            </w:pPr>
            <w:r>
              <w:t>生态效益指标</w:t>
            </w:r>
          </w:p>
        </w:tc>
        <w:tc>
          <w:tcPr>
            <w:tcW w:w="2466" w:type="dxa"/>
            <w:vAlign w:val="center"/>
          </w:tcPr>
          <w:p w14:paraId="5F31CEF6">
            <w:pPr>
              <w:pStyle w:val="16"/>
            </w:pPr>
            <w:r>
              <w:t>≥98百分比</w:t>
            </w:r>
          </w:p>
        </w:tc>
        <w:tc>
          <w:tcPr>
            <w:tcW w:w="2466" w:type="dxa"/>
            <w:vAlign w:val="center"/>
          </w:tcPr>
          <w:p w14:paraId="14BC154D">
            <w:pPr>
              <w:pStyle w:val="16"/>
            </w:pPr>
          </w:p>
        </w:tc>
      </w:tr>
      <w:tr w14:paraId="600A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D065E"/>
        </w:tc>
        <w:tc>
          <w:tcPr>
            <w:tcW w:w="2466" w:type="dxa"/>
            <w:vAlign w:val="center"/>
          </w:tcPr>
          <w:p w14:paraId="7A31D130">
            <w:pPr>
              <w:pStyle w:val="16"/>
            </w:pPr>
            <w:r>
              <w:t>可持续影响指标</w:t>
            </w:r>
          </w:p>
        </w:tc>
        <w:tc>
          <w:tcPr>
            <w:tcW w:w="2466" w:type="dxa"/>
            <w:vAlign w:val="center"/>
          </w:tcPr>
          <w:p w14:paraId="3E7DF2B9">
            <w:pPr>
              <w:pStyle w:val="16"/>
            </w:pPr>
            <w:r>
              <w:t>维护社会稳定</w:t>
            </w:r>
          </w:p>
        </w:tc>
        <w:tc>
          <w:tcPr>
            <w:tcW w:w="2466" w:type="dxa"/>
            <w:vAlign w:val="center"/>
          </w:tcPr>
          <w:p w14:paraId="085F239C">
            <w:pPr>
              <w:pStyle w:val="16"/>
            </w:pPr>
            <w:r>
              <w:t>维护社会稳定</w:t>
            </w:r>
          </w:p>
        </w:tc>
        <w:tc>
          <w:tcPr>
            <w:tcW w:w="2466" w:type="dxa"/>
            <w:vAlign w:val="center"/>
          </w:tcPr>
          <w:p w14:paraId="6CBFE2FE">
            <w:pPr>
              <w:pStyle w:val="16"/>
            </w:pPr>
            <w:r>
              <w:t>≥98百分比</w:t>
            </w:r>
          </w:p>
        </w:tc>
        <w:tc>
          <w:tcPr>
            <w:tcW w:w="2466" w:type="dxa"/>
            <w:vAlign w:val="center"/>
          </w:tcPr>
          <w:p w14:paraId="24DADF92">
            <w:pPr>
              <w:pStyle w:val="16"/>
            </w:pPr>
          </w:p>
        </w:tc>
      </w:tr>
      <w:tr w14:paraId="6162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E5E640">
            <w:pPr>
              <w:pStyle w:val="17"/>
            </w:pPr>
            <w:r>
              <w:t>满意度指标</w:t>
            </w:r>
          </w:p>
        </w:tc>
        <w:tc>
          <w:tcPr>
            <w:tcW w:w="2466" w:type="dxa"/>
            <w:vAlign w:val="center"/>
          </w:tcPr>
          <w:p w14:paraId="23E4C61A">
            <w:pPr>
              <w:pStyle w:val="16"/>
            </w:pPr>
            <w:r>
              <w:t>服务对象满意度指标</w:t>
            </w:r>
          </w:p>
        </w:tc>
        <w:tc>
          <w:tcPr>
            <w:tcW w:w="2466" w:type="dxa"/>
            <w:vAlign w:val="center"/>
          </w:tcPr>
          <w:p w14:paraId="03163ED8">
            <w:pPr>
              <w:pStyle w:val="16"/>
            </w:pPr>
            <w:r>
              <w:t>服务对象满意度</w:t>
            </w:r>
          </w:p>
        </w:tc>
        <w:tc>
          <w:tcPr>
            <w:tcW w:w="2466" w:type="dxa"/>
            <w:vAlign w:val="center"/>
          </w:tcPr>
          <w:p w14:paraId="2CCF0D19">
            <w:pPr>
              <w:pStyle w:val="16"/>
            </w:pPr>
            <w:r>
              <w:t>服务对象满意度</w:t>
            </w:r>
          </w:p>
        </w:tc>
        <w:tc>
          <w:tcPr>
            <w:tcW w:w="2466" w:type="dxa"/>
            <w:vAlign w:val="center"/>
          </w:tcPr>
          <w:p w14:paraId="7B9D9455">
            <w:pPr>
              <w:pStyle w:val="16"/>
            </w:pPr>
            <w:r>
              <w:t>≥99百分比</w:t>
            </w:r>
          </w:p>
        </w:tc>
        <w:tc>
          <w:tcPr>
            <w:tcW w:w="2466" w:type="dxa"/>
            <w:vAlign w:val="center"/>
          </w:tcPr>
          <w:p w14:paraId="47C8846C">
            <w:pPr>
              <w:pStyle w:val="16"/>
            </w:pPr>
          </w:p>
        </w:tc>
      </w:tr>
      <w:tr w14:paraId="4CBF5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68E71"/>
        </w:tc>
        <w:tc>
          <w:tcPr>
            <w:tcW w:w="2466" w:type="dxa"/>
            <w:vAlign w:val="center"/>
          </w:tcPr>
          <w:p w14:paraId="6BACFE39">
            <w:pPr>
              <w:pStyle w:val="16"/>
            </w:pPr>
            <w:r>
              <w:t>服务对象满意度指标</w:t>
            </w:r>
          </w:p>
        </w:tc>
        <w:tc>
          <w:tcPr>
            <w:tcW w:w="2466" w:type="dxa"/>
            <w:vAlign w:val="center"/>
          </w:tcPr>
          <w:p w14:paraId="71930280">
            <w:pPr>
              <w:pStyle w:val="16"/>
            </w:pPr>
            <w:r>
              <w:t>服务对象满意率</w:t>
            </w:r>
          </w:p>
        </w:tc>
        <w:tc>
          <w:tcPr>
            <w:tcW w:w="2466" w:type="dxa"/>
            <w:vAlign w:val="center"/>
          </w:tcPr>
          <w:p w14:paraId="7E9B712D">
            <w:pPr>
              <w:pStyle w:val="16"/>
            </w:pPr>
            <w:r>
              <w:t>服务对象满意率</w:t>
            </w:r>
          </w:p>
        </w:tc>
        <w:tc>
          <w:tcPr>
            <w:tcW w:w="2466" w:type="dxa"/>
            <w:vAlign w:val="center"/>
          </w:tcPr>
          <w:p w14:paraId="1ED3FDFA">
            <w:pPr>
              <w:pStyle w:val="16"/>
            </w:pPr>
            <w:r>
              <w:t>≥98百分比</w:t>
            </w:r>
          </w:p>
        </w:tc>
        <w:tc>
          <w:tcPr>
            <w:tcW w:w="2466" w:type="dxa"/>
            <w:vAlign w:val="center"/>
          </w:tcPr>
          <w:p w14:paraId="271A952E">
            <w:pPr>
              <w:pStyle w:val="16"/>
            </w:pPr>
          </w:p>
        </w:tc>
      </w:tr>
      <w:tr w14:paraId="541D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B9469"/>
        </w:tc>
        <w:tc>
          <w:tcPr>
            <w:tcW w:w="2466" w:type="dxa"/>
            <w:vAlign w:val="center"/>
          </w:tcPr>
          <w:p w14:paraId="57C04633">
            <w:pPr>
              <w:pStyle w:val="16"/>
            </w:pPr>
            <w:r>
              <w:t>服务对象满意度指标</w:t>
            </w:r>
          </w:p>
        </w:tc>
        <w:tc>
          <w:tcPr>
            <w:tcW w:w="2466" w:type="dxa"/>
            <w:vAlign w:val="center"/>
          </w:tcPr>
          <w:p w14:paraId="1EC5BB8A">
            <w:pPr>
              <w:pStyle w:val="16"/>
            </w:pPr>
            <w:r>
              <w:t>服务对象较满意对象满意度</w:t>
            </w:r>
          </w:p>
        </w:tc>
        <w:tc>
          <w:tcPr>
            <w:tcW w:w="2466" w:type="dxa"/>
            <w:vAlign w:val="center"/>
          </w:tcPr>
          <w:p w14:paraId="102604DD">
            <w:pPr>
              <w:pStyle w:val="16"/>
            </w:pPr>
            <w:r>
              <w:t>服务对象较满意对象满意度</w:t>
            </w:r>
          </w:p>
        </w:tc>
        <w:tc>
          <w:tcPr>
            <w:tcW w:w="2466" w:type="dxa"/>
            <w:vAlign w:val="center"/>
          </w:tcPr>
          <w:p w14:paraId="24ED3F34">
            <w:pPr>
              <w:pStyle w:val="16"/>
            </w:pPr>
            <w:r>
              <w:t>≥98百分比</w:t>
            </w:r>
          </w:p>
        </w:tc>
        <w:tc>
          <w:tcPr>
            <w:tcW w:w="2466" w:type="dxa"/>
            <w:vAlign w:val="center"/>
          </w:tcPr>
          <w:p w14:paraId="3BCBDF42">
            <w:pPr>
              <w:pStyle w:val="16"/>
            </w:pPr>
          </w:p>
        </w:tc>
      </w:tr>
    </w:tbl>
    <w:p w14:paraId="2B1D9766">
      <w:pPr>
        <w:sectPr>
          <w:pgSz w:w="16840" w:h="11900" w:orient="landscape"/>
          <w:pgMar w:top="1361" w:right="1020" w:bottom="1134" w:left="1020" w:header="720" w:footer="720" w:gutter="0"/>
          <w:pgNumType w:fmt="decimal"/>
          <w:cols w:space="720" w:num="1"/>
        </w:sectPr>
      </w:pPr>
    </w:p>
    <w:p w14:paraId="46389C82">
      <w:pPr>
        <w:spacing w:before="0" w:after="0"/>
        <w:ind w:firstLine="560"/>
        <w:jc w:val="left"/>
        <w:outlineLvl w:val="9"/>
      </w:pPr>
      <w:r>
        <w:rPr>
          <w:rFonts w:ascii="方正仿宋_GBK" w:hAnsi="方正仿宋_GBK" w:eastAsia="方正仿宋_GBK" w:cs="方正仿宋_GBK"/>
          <w:b/>
          <w:color w:val="000000"/>
          <w:sz w:val="28"/>
        </w:rPr>
        <w:t>21、提前下达2022年中央财政医疗服务与保障能力提升补助资金预算 冀财社【2021】164号绩效目标表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6C68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A82129">
            <w:pPr>
              <w:pStyle w:val="14"/>
            </w:pPr>
            <w:r>
              <w:t>绩效目标</w:t>
            </w:r>
          </w:p>
        </w:tc>
        <w:tc>
          <w:tcPr>
            <w:tcW w:w="7399" w:type="dxa"/>
            <w:tcBorders>
              <w:bottom w:val="single" w:color="FFFFFF" w:sz="6" w:space="0"/>
            </w:tcBorders>
            <w:vAlign w:val="center"/>
          </w:tcPr>
          <w:p w14:paraId="575D0026">
            <w:pPr>
              <w:pStyle w:val="16"/>
            </w:pPr>
            <w:r>
              <w:t>1.国家统一医保信息平台正常运行</w:t>
            </w:r>
          </w:p>
        </w:tc>
      </w:tr>
    </w:tbl>
    <w:p w14:paraId="3BA76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C90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9D3332">
            <w:pPr>
              <w:pStyle w:val="14"/>
            </w:pPr>
            <w:r>
              <w:t>一级指标</w:t>
            </w:r>
          </w:p>
        </w:tc>
        <w:tc>
          <w:tcPr>
            <w:tcW w:w="2466" w:type="dxa"/>
            <w:vAlign w:val="center"/>
          </w:tcPr>
          <w:p w14:paraId="1B5DC1A7">
            <w:pPr>
              <w:pStyle w:val="14"/>
            </w:pPr>
            <w:r>
              <w:t>二级指标</w:t>
            </w:r>
          </w:p>
        </w:tc>
        <w:tc>
          <w:tcPr>
            <w:tcW w:w="2466" w:type="dxa"/>
            <w:vAlign w:val="center"/>
          </w:tcPr>
          <w:p w14:paraId="68BD5944">
            <w:pPr>
              <w:pStyle w:val="14"/>
            </w:pPr>
            <w:r>
              <w:t>三级指标</w:t>
            </w:r>
          </w:p>
        </w:tc>
        <w:tc>
          <w:tcPr>
            <w:tcW w:w="2466" w:type="dxa"/>
            <w:vAlign w:val="center"/>
          </w:tcPr>
          <w:p w14:paraId="16705FFE">
            <w:pPr>
              <w:pStyle w:val="14"/>
            </w:pPr>
            <w:r>
              <w:t>绩效指标描述</w:t>
            </w:r>
          </w:p>
        </w:tc>
        <w:tc>
          <w:tcPr>
            <w:tcW w:w="2466" w:type="dxa"/>
            <w:vAlign w:val="center"/>
          </w:tcPr>
          <w:p w14:paraId="32FFFCE5">
            <w:pPr>
              <w:pStyle w:val="14"/>
            </w:pPr>
            <w:r>
              <w:t>指标值</w:t>
            </w:r>
          </w:p>
        </w:tc>
        <w:tc>
          <w:tcPr>
            <w:tcW w:w="2466" w:type="dxa"/>
            <w:vAlign w:val="center"/>
          </w:tcPr>
          <w:p w14:paraId="5BD7CEAD">
            <w:pPr>
              <w:pStyle w:val="14"/>
            </w:pPr>
            <w:r>
              <w:t>指标值确定依据</w:t>
            </w:r>
          </w:p>
        </w:tc>
      </w:tr>
      <w:tr w14:paraId="29AC4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D96A31">
            <w:pPr>
              <w:pStyle w:val="17"/>
            </w:pPr>
            <w:r>
              <w:t>产出指标</w:t>
            </w:r>
          </w:p>
        </w:tc>
        <w:tc>
          <w:tcPr>
            <w:tcW w:w="2466" w:type="dxa"/>
            <w:vAlign w:val="center"/>
          </w:tcPr>
          <w:p w14:paraId="4FE4F76C">
            <w:pPr>
              <w:pStyle w:val="16"/>
            </w:pPr>
            <w:r>
              <w:t>数量指标</w:t>
            </w:r>
          </w:p>
        </w:tc>
        <w:tc>
          <w:tcPr>
            <w:tcW w:w="2466" w:type="dxa"/>
            <w:vAlign w:val="center"/>
          </w:tcPr>
          <w:p w14:paraId="001E2C88">
            <w:pPr>
              <w:pStyle w:val="16"/>
            </w:pPr>
            <w:r>
              <w:t>资金到位率</w:t>
            </w:r>
          </w:p>
        </w:tc>
        <w:tc>
          <w:tcPr>
            <w:tcW w:w="2466" w:type="dxa"/>
            <w:vAlign w:val="center"/>
          </w:tcPr>
          <w:p w14:paraId="324670FA">
            <w:pPr>
              <w:pStyle w:val="16"/>
            </w:pPr>
            <w:r>
              <w:t>资金到位率</w:t>
            </w:r>
          </w:p>
        </w:tc>
        <w:tc>
          <w:tcPr>
            <w:tcW w:w="2466" w:type="dxa"/>
            <w:vAlign w:val="center"/>
          </w:tcPr>
          <w:p w14:paraId="5701519D">
            <w:pPr>
              <w:pStyle w:val="16"/>
            </w:pPr>
            <w:r>
              <w:t>≥98百分比</w:t>
            </w:r>
          </w:p>
        </w:tc>
        <w:tc>
          <w:tcPr>
            <w:tcW w:w="2466" w:type="dxa"/>
            <w:vAlign w:val="center"/>
          </w:tcPr>
          <w:p w14:paraId="02435508">
            <w:pPr>
              <w:pStyle w:val="16"/>
            </w:pPr>
          </w:p>
        </w:tc>
      </w:tr>
      <w:tr w14:paraId="5F5E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BFE86"/>
        </w:tc>
        <w:tc>
          <w:tcPr>
            <w:tcW w:w="2466" w:type="dxa"/>
            <w:vAlign w:val="center"/>
          </w:tcPr>
          <w:p w14:paraId="51A06CFC">
            <w:pPr>
              <w:pStyle w:val="16"/>
            </w:pPr>
            <w:r>
              <w:t>质量指标</w:t>
            </w:r>
          </w:p>
        </w:tc>
        <w:tc>
          <w:tcPr>
            <w:tcW w:w="2466" w:type="dxa"/>
            <w:vAlign w:val="center"/>
          </w:tcPr>
          <w:p w14:paraId="64168D42">
            <w:pPr>
              <w:pStyle w:val="16"/>
            </w:pPr>
            <w:r>
              <w:t>工作任务完成率</w:t>
            </w:r>
          </w:p>
        </w:tc>
        <w:tc>
          <w:tcPr>
            <w:tcW w:w="2466" w:type="dxa"/>
            <w:vAlign w:val="center"/>
          </w:tcPr>
          <w:p w14:paraId="316CF7AF">
            <w:pPr>
              <w:pStyle w:val="16"/>
            </w:pPr>
            <w:r>
              <w:t>工作任务完成率</w:t>
            </w:r>
          </w:p>
        </w:tc>
        <w:tc>
          <w:tcPr>
            <w:tcW w:w="2466" w:type="dxa"/>
            <w:vAlign w:val="center"/>
          </w:tcPr>
          <w:p w14:paraId="2C84D6C1">
            <w:pPr>
              <w:pStyle w:val="16"/>
            </w:pPr>
            <w:r>
              <w:t>≥97百分比</w:t>
            </w:r>
          </w:p>
        </w:tc>
        <w:tc>
          <w:tcPr>
            <w:tcW w:w="2466" w:type="dxa"/>
            <w:vAlign w:val="center"/>
          </w:tcPr>
          <w:p w14:paraId="7C7C8B73">
            <w:pPr>
              <w:pStyle w:val="16"/>
            </w:pPr>
          </w:p>
        </w:tc>
      </w:tr>
      <w:tr w14:paraId="39FFD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AC0B4"/>
        </w:tc>
        <w:tc>
          <w:tcPr>
            <w:tcW w:w="2466" w:type="dxa"/>
            <w:vAlign w:val="center"/>
          </w:tcPr>
          <w:p w14:paraId="1108C968">
            <w:pPr>
              <w:pStyle w:val="16"/>
            </w:pPr>
            <w:r>
              <w:t>时效指标</w:t>
            </w:r>
          </w:p>
        </w:tc>
        <w:tc>
          <w:tcPr>
            <w:tcW w:w="2466" w:type="dxa"/>
            <w:vAlign w:val="center"/>
          </w:tcPr>
          <w:p w14:paraId="131E2390">
            <w:pPr>
              <w:pStyle w:val="16"/>
            </w:pPr>
            <w:r>
              <w:t>各项任务完成及时率</w:t>
            </w:r>
          </w:p>
        </w:tc>
        <w:tc>
          <w:tcPr>
            <w:tcW w:w="2466" w:type="dxa"/>
            <w:vAlign w:val="center"/>
          </w:tcPr>
          <w:p w14:paraId="4EE8B45E">
            <w:pPr>
              <w:pStyle w:val="16"/>
            </w:pPr>
            <w:r>
              <w:t>各项任务完成及时率</w:t>
            </w:r>
          </w:p>
        </w:tc>
        <w:tc>
          <w:tcPr>
            <w:tcW w:w="2466" w:type="dxa"/>
            <w:vAlign w:val="center"/>
          </w:tcPr>
          <w:p w14:paraId="7A69C31C">
            <w:pPr>
              <w:pStyle w:val="16"/>
            </w:pPr>
            <w:r>
              <w:t>≥98百分比</w:t>
            </w:r>
          </w:p>
        </w:tc>
        <w:tc>
          <w:tcPr>
            <w:tcW w:w="2466" w:type="dxa"/>
            <w:vAlign w:val="center"/>
          </w:tcPr>
          <w:p w14:paraId="22FB2CFE">
            <w:pPr>
              <w:pStyle w:val="16"/>
            </w:pPr>
          </w:p>
        </w:tc>
      </w:tr>
      <w:tr w14:paraId="55228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B89CF"/>
        </w:tc>
        <w:tc>
          <w:tcPr>
            <w:tcW w:w="2466" w:type="dxa"/>
            <w:vAlign w:val="center"/>
          </w:tcPr>
          <w:p w14:paraId="001A6E08">
            <w:pPr>
              <w:pStyle w:val="16"/>
            </w:pPr>
            <w:r>
              <w:t>成本指标</w:t>
            </w:r>
          </w:p>
        </w:tc>
        <w:tc>
          <w:tcPr>
            <w:tcW w:w="2466" w:type="dxa"/>
            <w:vAlign w:val="center"/>
          </w:tcPr>
          <w:p w14:paraId="09BA81A6">
            <w:pPr>
              <w:pStyle w:val="16"/>
            </w:pPr>
            <w:r>
              <w:t>成本控制</w:t>
            </w:r>
          </w:p>
        </w:tc>
        <w:tc>
          <w:tcPr>
            <w:tcW w:w="2466" w:type="dxa"/>
            <w:vAlign w:val="center"/>
          </w:tcPr>
          <w:p w14:paraId="06D6E097">
            <w:pPr>
              <w:pStyle w:val="16"/>
            </w:pPr>
            <w:r>
              <w:t>成本控制</w:t>
            </w:r>
          </w:p>
        </w:tc>
        <w:tc>
          <w:tcPr>
            <w:tcW w:w="2466" w:type="dxa"/>
            <w:vAlign w:val="center"/>
          </w:tcPr>
          <w:p w14:paraId="58A782C1">
            <w:pPr>
              <w:pStyle w:val="16"/>
            </w:pPr>
            <w:r>
              <w:t>20万元</w:t>
            </w:r>
          </w:p>
        </w:tc>
        <w:tc>
          <w:tcPr>
            <w:tcW w:w="2466" w:type="dxa"/>
            <w:vAlign w:val="center"/>
          </w:tcPr>
          <w:p w14:paraId="141CDF95">
            <w:pPr>
              <w:pStyle w:val="16"/>
            </w:pPr>
          </w:p>
        </w:tc>
      </w:tr>
      <w:tr w14:paraId="44CA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C7AC3C">
            <w:pPr>
              <w:pStyle w:val="17"/>
            </w:pPr>
            <w:r>
              <w:t>效益指标</w:t>
            </w:r>
          </w:p>
        </w:tc>
        <w:tc>
          <w:tcPr>
            <w:tcW w:w="2466" w:type="dxa"/>
            <w:vAlign w:val="center"/>
          </w:tcPr>
          <w:p w14:paraId="62B9DED2">
            <w:pPr>
              <w:pStyle w:val="16"/>
            </w:pPr>
            <w:r>
              <w:t>经济效益指标</w:t>
            </w:r>
          </w:p>
        </w:tc>
        <w:tc>
          <w:tcPr>
            <w:tcW w:w="2466" w:type="dxa"/>
            <w:vAlign w:val="center"/>
          </w:tcPr>
          <w:p w14:paraId="588A25F0">
            <w:pPr>
              <w:pStyle w:val="16"/>
            </w:pPr>
            <w:r>
              <w:t>提高效率</w:t>
            </w:r>
          </w:p>
        </w:tc>
        <w:tc>
          <w:tcPr>
            <w:tcW w:w="2466" w:type="dxa"/>
            <w:vAlign w:val="center"/>
          </w:tcPr>
          <w:p w14:paraId="2C4C8971">
            <w:pPr>
              <w:pStyle w:val="16"/>
            </w:pPr>
            <w:r>
              <w:t>提高效率</w:t>
            </w:r>
          </w:p>
        </w:tc>
        <w:tc>
          <w:tcPr>
            <w:tcW w:w="2466" w:type="dxa"/>
            <w:vAlign w:val="center"/>
          </w:tcPr>
          <w:p w14:paraId="492DB0F4">
            <w:pPr>
              <w:pStyle w:val="16"/>
            </w:pPr>
            <w:r>
              <w:t>≥97百分比</w:t>
            </w:r>
          </w:p>
        </w:tc>
        <w:tc>
          <w:tcPr>
            <w:tcW w:w="2466" w:type="dxa"/>
            <w:vAlign w:val="center"/>
          </w:tcPr>
          <w:p w14:paraId="553086DD">
            <w:pPr>
              <w:pStyle w:val="16"/>
            </w:pPr>
          </w:p>
        </w:tc>
      </w:tr>
      <w:tr w14:paraId="7ADF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BA2F00"/>
        </w:tc>
        <w:tc>
          <w:tcPr>
            <w:tcW w:w="2466" w:type="dxa"/>
            <w:vAlign w:val="center"/>
          </w:tcPr>
          <w:p w14:paraId="7F3D1138">
            <w:pPr>
              <w:pStyle w:val="16"/>
            </w:pPr>
            <w:r>
              <w:t>社会效益指标</w:t>
            </w:r>
          </w:p>
        </w:tc>
        <w:tc>
          <w:tcPr>
            <w:tcW w:w="2466" w:type="dxa"/>
            <w:vAlign w:val="center"/>
          </w:tcPr>
          <w:p w14:paraId="3D79C282">
            <w:pPr>
              <w:pStyle w:val="16"/>
            </w:pPr>
            <w:r>
              <w:t>提供优质服务</w:t>
            </w:r>
          </w:p>
        </w:tc>
        <w:tc>
          <w:tcPr>
            <w:tcW w:w="2466" w:type="dxa"/>
            <w:vAlign w:val="center"/>
          </w:tcPr>
          <w:p w14:paraId="417C8AE8">
            <w:pPr>
              <w:pStyle w:val="16"/>
            </w:pPr>
            <w:r>
              <w:t>提供优质服务</w:t>
            </w:r>
          </w:p>
        </w:tc>
        <w:tc>
          <w:tcPr>
            <w:tcW w:w="2466" w:type="dxa"/>
            <w:vAlign w:val="center"/>
          </w:tcPr>
          <w:p w14:paraId="47D7C2E1">
            <w:pPr>
              <w:pStyle w:val="16"/>
            </w:pPr>
            <w:r>
              <w:t>≥98百分比</w:t>
            </w:r>
          </w:p>
        </w:tc>
        <w:tc>
          <w:tcPr>
            <w:tcW w:w="2466" w:type="dxa"/>
            <w:vAlign w:val="center"/>
          </w:tcPr>
          <w:p w14:paraId="45901603">
            <w:pPr>
              <w:pStyle w:val="16"/>
            </w:pPr>
          </w:p>
        </w:tc>
      </w:tr>
      <w:tr w14:paraId="5E88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D59731"/>
        </w:tc>
        <w:tc>
          <w:tcPr>
            <w:tcW w:w="2466" w:type="dxa"/>
            <w:vAlign w:val="center"/>
          </w:tcPr>
          <w:p w14:paraId="3C1F8EF2">
            <w:pPr>
              <w:pStyle w:val="16"/>
            </w:pPr>
            <w:r>
              <w:t>生态效益指标</w:t>
            </w:r>
          </w:p>
        </w:tc>
        <w:tc>
          <w:tcPr>
            <w:tcW w:w="2466" w:type="dxa"/>
            <w:vAlign w:val="center"/>
          </w:tcPr>
          <w:p w14:paraId="36A8D2B0">
            <w:pPr>
              <w:pStyle w:val="16"/>
            </w:pPr>
            <w:r>
              <w:t>生态效益指标</w:t>
            </w:r>
          </w:p>
        </w:tc>
        <w:tc>
          <w:tcPr>
            <w:tcW w:w="2466" w:type="dxa"/>
            <w:vAlign w:val="center"/>
          </w:tcPr>
          <w:p w14:paraId="5399C68E">
            <w:pPr>
              <w:pStyle w:val="16"/>
            </w:pPr>
            <w:r>
              <w:t>生态效益指标</w:t>
            </w:r>
          </w:p>
        </w:tc>
        <w:tc>
          <w:tcPr>
            <w:tcW w:w="2466" w:type="dxa"/>
            <w:vAlign w:val="center"/>
          </w:tcPr>
          <w:p w14:paraId="047DE2EB">
            <w:pPr>
              <w:pStyle w:val="16"/>
            </w:pPr>
            <w:r>
              <w:t>≥97百分比</w:t>
            </w:r>
          </w:p>
        </w:tc>
        <w:tc>
          <w:tcPr>
            <w:tcW w:w="2466" w:type="dxa"/>
            <w:vAlign w:val="center"/>
          </w:tcPr>
          <w:p w14:paraId="1C00584C">
            <w:pPr>
              <w:pStyle w:val="16"/>
            </w:pPr>
          </w:p>
        </w:tc>
      </w:tr>
      <w:tr w14:paraId="55E5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14:paraId="2BFEC42A"/>
        </w:tc>
        <w:tc>
          <w:tcPr>
            <w:tcW w:w="2466" w:type="dxa"/>
            <w:vAlign w:val="center"/>
          </w:tcPr>
          <w:p w14:paraId="0F213E74">
            <w:pPr>
              <w:pStyle w:val="16"/>
            </w:pPr>
            <w:r>
              <w:t>可持续影响指标</w:t>
            </w:r>
          </w:p>
        </w:tc>
        <w:tc>
          <w:tcPr>
            <w:tcW w:w="2466" w:type="dxa"/>
            <w:vAlign w:val="center"/>
          </w:tcPr>
          <w:p w14:paraId="5499D72F">
            <w:pPr>
              <w:pStyle w:val="16"/>
            </w:pPr>
            <w:r>
              <w:t>维护社会稳定</w:t>
            </w:r>
          </w:p>
        </w:tc>
        <w:tc>
          <w:tcPr>
            <w:tcW w:w="2466" w:type="dxa"/>
            <w:vAlign w:val="center"/>
          </w:tcPr>
          <w:p w14:paraId="6CA9E7BB">
            <w:pPr>
              <w:pStyle w:val="16"/>
            </w:pPr>
            <w:r>
              <w:t>维护社会稳定</w:t>
            </w:r>
          </w:p>
        </w:tc>
        <w:tc>
          <w:tcPr>
            <w:tcW w:w="2466" w:type="dxa"/>
            <w:vAlign w:val="center"/>
          </w:tcPr>
          <w:p w14:paraId="0F22AA4D">
            <w:pPr>
              <w:pStyle w:val="16"/>
            </w:pPr>
            <w:r>
              <w:t>≥98百分比</w:t>
            </w:r>
          </w:p>
        </w:tc>
        <w:tc>
          <w:tcPr>
            <w:tcW w:w="2466" w:type="dxa"/>
            <w:vAlign w:val="center"/>
          </w:tcPr>
          <w:p w14:paraId="12139063">
            <w:pPr>
              <w:pStyle w:val="16"/>
            </w:pPr>
          </w:p>
        </w:tc>
      </w:tr>
      <w:tr w14:paraId="44A8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E8C315">
            <w:pPr>
              <w:pStyle w:val="17"/>
            </w:pPr>
            <w:r>
              <w:t>满意度指标</w:t>
            </w:r>
          </w:p>
        </w:tc>
        <w:tc>
          <w:tcPr>
            <w:tcW w:w="2466" w:type="dxa"/>
            <w:vAlign w:val="center"/>
          </w:tcPr>
          <w:p w14:paraId="0D60AF61">
            <w:pPr>
              <w:pStyle w:val="16"/>
            </w:pPr>
            <w:r>
              <w:t>服务对象满意度指标</w:t>
            </w:r>
          </w:p>
        </w:tc>
        <w:tc>
          <w:tcPr>
            <w:tcW w:w="2466" w:type="dxa"/>
            <w:vAlign w:val="center"/>
          </w:tcPr>
          <w:p w14:paraId="56325355">
            <w:pPr>
              <w:pStyle w:val="16"/>
            </w:pPr>
            <w:r>
              <w:t>服务对象满意度</w:t>
            </w:r>
          </w:p>
        </w:tc>
        <w:tc>
          <w:tcPr>
            <w:tcW w:w="2466" w:type="dxa"/>
            <w:vAlign w:val="center"/>
          </w:tcPr>
          <w:p w14:paraId="1DA0084E">
            <w:pPr>
              <w:pStyle w:val="16"/>
            </w:pPr>
            <w:r>
              <w:t>服务对象满意度</w:t>
            </w:r>
          </w:p>
        </w:tc>
        <w:tc>
          <w:tcPr>
            <w:tcW w:w="2466" w:type="dxa"/>
            <w:vAlign w:val="center"/>
          </w:tcPr>
          <w:p w14:paraId="3AB294F3">
            <w:pPr>
              <w:pStyle w:val="16"/>
            </w:pPr>
            <w:r>
              <w:t>≥99百分比</w:t>
            </w:r>
          </w:p>
        </w:tc>
        <w:tc>
          <w:tcPr>
            <w:tcW w:w="2466" w:type="dxa"/>
            <w:vAlign w:val="center"/>
          </w:tcPr>
          <w:p w14:paraId="450441D6">
            <w:pPr>
              <w:pStyle w:val="16"/>
            </w:pPr>
          </w:p>
        </w:tc>
      </w:tr>
      <w:tr w14:paraId="5AB7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2A410E"/>
        </w:tc>
        <w:tc>
          <w:tcPr>
            <w:tcW w:w="2466" w:type="dxa"/>
            <w:vAlign w:val="center"/>
          </w:tcPr>
          <w:p w14:paraId="287F8F53">
            <w:pPr>
              <w:pStyle w:val="16"/>
            </w:pPr>
            <w:r>
              <w:t>服务对象满意度指标</w:t>
            </w:r>
          </w:p>
        </w:tc>
        <w:tc>
          <w:tcPr>
            <w:tcW w:w="2466" w:type="dxa"/>
            <w:vAlign w:val="center"/>
          </w:tcPr>
          <w:p w14:paraId="60851640">
            <w:pPr>
              <w:pStyle w:val="16"/>
            </w:pPr>
            <w:r>
              <w:t>服务对象满意率</w:t>
            </w:r>
          </w:p>
        </w:tc>
        <w:tc>
          <w:tcPr>
            <w:tcW w:w="2466" w:type="dxa"/>
            <w:vAlign w:val="center"/>
          </w:tcPr>
          <w:p w14:paraId="0509C669">
            <w:pPr>
              <w:pStyle w:val="16"/>
            </w:pPr>
            <w:r>
              <w:t>服务对象满意率</w:t>
            </w:r>
          </w:p>
        </w:tc>
        <w:tc>
          <w:tcPr>
            <w:tcW w:w="2466" w:type="dxa"/>
            <w:vAlign w:val="center"/>
          </w:tcPr>
          <w:p w14:paraId="2A36F2CB">
            <w:pPr>
              <w:pStyle w:val="16"/>
            </w:pPr>
            <w:r>
              <w:t>≥98百分比</w:t>
            </w:r>
          </w:p>
        </w:tc>
        <w:tc>
          <w:tcPr>
            <w:tcW w:w="2466" w:type="dxa"/>
            <w:vAlign w:val="center"/>
          </w:tcPr>
          <w:p w14:paraId="599E1F41">
            <w:pPr>
              <w:pStyle w:val="16"/>
            </w:pPr>
          </w:p>
        </w:tc>
      </w:tr>
      <w:tr w14:paraId="2CD9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AC3EB"/>
        </w:tc>
        <w:tc>
          <w:tcPr>
            <w:tcW w:w="2466" w:type="dxa"/>
            <w:vAlign w:val="center"/>
          </w:tcPr>
          <w:p w14:paraId="57CAE447">
            <w:pPr>
              <w:pStyle w:val="16"/>
            </w:pPr>
            <w:r>
              <w:t>服务对象满意度指标</w:t>
            </w:r>
          </w:p>
        </w:tc>
        <w:tc>
          <w:tcPr>
            <w:tcW w:w="2466" w:type="dxa"/>
            <w:vAlign w:val="center"/>
          </w:tcPr>
          <w:p w14:paraId="56E93631">
            <w:pPr>
              <w:pStyle w:val="16"/>
            </w:pPr>
            <w:r>
              <w:t>服务对象较满意对象满意度</w:t>
            </w:r>
          </w:p>
        </w:tc>
        <w:tc>
          <w:tcPr>
            <w:tcW w:w="2466" w:type="dxa"/>
            <w:vAlign w:val="center"/>
          </w:tcPr>
          <w:p w14:paraId="34722296">
            <w:pPr>
              <w:pStyle w:val="16"/>
            </w:pPr>
            <w:r>
              <w:t>服务对象较满意对象满意度</w:t>
            </w:r>
          </w:p>
        </w:tc>
        <w:tc>
          <w:tcPr>
            <w:tcW w:w="2466" w:type="dxa"/>
            <w:vAlign w:val="center"/>
          </w:tcPr>
          <w:p w14:paraId="6C305D09">
            <w:pPr>
              <w:pStyle w:val="16"/>
            </w:pPr>
            <w:r>
              <w:t>≥98百分比</w:t>
            </w:r>
          </w:p>
        </w:tc>
        <w:tc>
          <w:tcPr>
            <w:tcW w:w="2466" w:type="dxa"/>
            <w:vAlign w:val="center"/>
          </w:tcPr>
          <w:p w14:paraId="1659970A">
            <w:pPr>
              <w:pStyle w:val="16"/>
            </w:pPr>
          </w:p>
        </w:tc>
      </w:tr>
    </w:tbl>
    <w:p w14:paraId="7EEA7E8C">
      <w:pPr>
        <w:sectPr>
          <w:pgSz w:w="16840" w:h="11900" w:orient="landscape"/>
          <w:pgMar w:top="1361" w:right="1020" w:bottom="1134" w:left="1020" w:header="720" w:footer="720" w:gutter="0"/>
          <w:pgNumType w:fmt="decimal"/>
          <w:cols w:space="720" w:num="1"/>
        </w:sectPr>
      </w:pPr>
    </w:p>
    <w:p w14:paraId="1A9FC3CA">
      <w:pPr>
        <w:spacing w:before="0" w:after="0"/>
        <w:ind w:firstLine="560"/>
        <w:jc w:val="left"/>
        <w:outlineLvl w:val="9"/>
      </w:pPr>
      <w:r>
        <w:rPr>
          <w:rFonts w:ascii="方正仿宋_GBK" w:hAnsi="方正仿宋_GBK" w:eastAsia="方正仿宋_GBK" w:cs="方正仿宋_GBK"/>
          <w:b/>
          <w:color w:val="000000"/>
          <w:sz w:val="28"/>
        </w:rPr>
        <w:t>22、中央医疗救助绩效目标表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5D8D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A463F9">
            <w:pPr>
              <w:pStyle w:val="14"/>
            </w:pPr>
            <w:r>
              <w:t>绩效目标</w:t>
            </w:r>
          </w:p>
        </w:tc>
        <w:tc>
          <w:tcPr>
            <w:tcW w:w="7399" w:type="dxa"/>
            <w:tcBorders>
              <w:bottom w:val="single" w:color="FFFFFF" w:sz="6" w:space="0"/>
            </w:tcBorders>
            <w:vAlign w:val="center"/>
          </w:tcPr>
          <w:p w14:paraId="6C970EC5">
            <w:pPr>
              <w:pStyle w:val="16"/>
            </w:pPr>
            <w:r>
              <w:t>1.目标内容巩固参保率实现基金收支平衡</w:t>
            </w:r>
          </w:p>
        </w:tc>
      </w:tr>
    </w:tbl>
    <w:p w14:paraId="0E2DE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FC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188DDC">
            <w:pPr>
              <w:pStyle w:val="14"/>
            </w:pPr>
            <w:r>
              <w:t>一级指标</w:t>
            </w:r>
          </w:p>
        </w:tc>
        <w:tc>
          <w:tcPr>
            <w:tcW w:w="2466" w:type="dxa"/>
            <w:vAlign w:val="center"/>
          </w:tcPr>
          <w:p w14:paraId="09030A96">
            <w:pPr>
              <w:pStyle w:val="14"/>
            </w:pPr>
            <w:r>
              <w:t>二级指标</w:t>
            </w:r>
          </w:p>
        </w:tc>
        <w:tc>
          <w:tcPr>
            <w:tcW w:w="2466" w:type="dxa"/>
            <w:vAlign w:val="center"/>
          </w:tcPr>
          <w:p w14:paraId="0105645B">
            <w:pPr>
              <w:pStyle w:val="14"/>
            </w:pPr>
            <w:r>
              <w:t>三级指标</w:t>
            </w:r>
          </w:p>
        </w:tc>
        <w:tc>
          <w:tcPr>
            <w:tcW w:w="2466" w:type="dxa"/>
            <w:vAlign w:val="center"/>
          </w:tcPr>
          <w:p w14:paraId="397CBB8E">
            <w:pPr>
              <w:pStyle w:val="14"/>
            </w:pPr>
            <w:r>
              <w:t>绩效指标描述</w:t>
            </w:r>
          </w:p>
        </w:tc>
        <w:tc>
          <w:tcPr>
            <w:tcW w:w="2466" w:type="dxa"/>
            <w:vAlign w:val="center"/>
          </w:tcPr>
          <w:p w14:paraId="4821EA61">
            <w:pPr>
              <w:pStyle w:val="14"/>
            </w:pPr>
            <w:r>
              <w:t>指标值</w:t>
            </w:r>
          </w:p>
        </w:tc>
        <w:tc>
          <w:tcPr>
            <w:tcW w:w="2466" w:type="dxa"/>
            <w:vAlign w:val="center"/>
          </w:tcPr>
          <w:p w14:paraId="3A130A67">
            <w:pPr>
              <w:pStyle w:val="14"/>
            </w:pPr>
            <w:r>
              <w:t>指标值确定依据</w:t>
            </w:r>
          </w:p>
        </w:tc>
      </w:tr>
      <w:tr w14:paraId="094B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395517">
            <w:pPr>
              <w:pStyle w:val="17"/>
            </w:pPr>
            <w:r>
              <w:t>产出指标</w:t>
            </w:r>
          </w:p>
        </w:tc>
        <w:tc>
          <w:tcPr>
            <w:tcW w:w="2466" w:type="dxa"/>
            <w:vAlign w:val="center"/>
          </w:tcPr>
          <w:p w14:paraId="0BAB5909">
            <w:pPr>
              <w:pStyle w:val="16"/>
            </w:pPr>
            <w:r>
              <w:t>数量指标</w:t>
            </w:r>
          </w:p>
        </w:tc>
        <w:tc>
          <w:tcPr>
            <w:tcW w:w="2466" w:type="dxa"/>
            <w:vAlign w:val="center"/>
          </w:tcPr>
          <w:p w14:paraId="5F3964FA">
            <w:pPr>
              <w:pStyle w:val="16"/>
            </w:pPr>
            <w:r>
              <w:t>补助人数</w:t>
            </w:r>
          </w:p>
        </w:tc>
        <w:tc>
          <w:tcPr>
            <w:tcW w:w="2466" w:type="dxa"/>
            <w:vAlign w:val="center"/>
          </w:tcPr>
          <w:p w14:paraId="12CF86D9">
            <w:pPr>
              <w:pStyle w:val="16"/>
            </w:pPr>
            <w:r>
              <w:t>补助人数</w:t>
            </w:r>
          </w:p>
        </w:tc>
        <w:tc>
          <w:tcPr>
            <w:tcW w:w="2466" w:type="dxa"/>
            <w:vAlign w:val="center"/>
          </w:tcPr>
          <w:p w14:paraId="2E955113">
            <w:pPr>
              <w:pStyle w:val="16"/>
            </w:pPr>
            <w:r>
              <w:t>≥27000人</w:t>
            </w:r>
          </w:p>
        </w:tc>
        <w:tc>
          <w:tcPr>
            <w:tcW w:w="2466" w:type="dxa"/>
            <w:vAlign w:val="center"/>
          </w:tcPr>
          <w:p w14:paraId="655CC3C7">
            <w:pPr>
              <w:pStyle w:val="16"/>
            </w:pPr>
            <w:r>
              <w:t>冀财社（2021）179号</w:t>
            </w:r>
          </w:p>
        </w:tc>
      </w:tr>
      <w:tr w14:paraId="1FE2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24FF76"/>
        </w:tc>
        <w:tc>
          <w:tcPr>
            <w:tcW w:w="2466" w:type="dxa"/>
            <w:vAlign w:val="center"/>
          </w:tcPr>
          <w:p w14:paraId="0FD0A100">
            <w:pPr>
              <w:pStyle w:val="16"/>
            </w:pPr>
            <w:r>
              <w:t>质量指标</w:t>
            </w:r>
          </w:p>
        </w:tc>
        <w:tc>
          <w:tcPr>
            <w:tcW w:w="2466" w:type="dxa"/>
            <w:vAlign w:val="center"/>
          </w:tcPr>
          <w:p w14:paraId="53AE75B8">
            <w:pPr>
              <w:pStyle w:val="16"/>
            </w:pPr>
            <w:r>
              <w:t>资助参保金额</w:t>
            </w:r>
          </w:p>
        </w:tc>
        <w:tc>
          <w:tcPr>
            <w:tcW w:w="2466" w:type="dxa"/>
            <w:vAlign w:val="center"/>
          </w:tcPr>
          <w:p w14:paraId="215D8EB2">
            <w:pPr>
              <w:pStyle w:val="16"/>
            </w:pPr>
            <w:r>
              <w:t>资助参保金额</w:t>
            </w:r>
          </w:p>
        </w:tc>
        <w:tc>
          <w:tcPr>
            <w:tcW w:w="2466" w:type="dxa"/>
            <w:vAlign w:val="center"/>
          </w:tcPr>
          <w:p w14:paraId="7A2A2C62">
            <w:pPr>
              <w:pStyle w:val="16"/>
            </w:pPr>
            <w:r>
              <w:t>≥320元</w:t>
            </w:r>
          </w:p>
        </w:tc>
        <w:tc>
          <w:tcPr>
            <w:tcW w:w="2466" w:type="dxa"/>
            <w:vAlign w:val="center"/>
          </w:tcPr>
          <w:p w14:paraId="1D1F5350">
            <w:pPr>
              <w:pStyle w:val="16"/>
            </w:pPr>
            <w:r>
              <w:t>冀财社（2021）179号</w:t>
            </w:r>
          </w:p>
        </w:tc>
      </w:tr>
      <w:tr w14:paraId="799F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FA4EA"/>
        </w:tc>
        <w:tc>
          <w:tcPr>
            <w:tcW w:w="2466" w:type="dxa"/>
            <w:vAlign w:val="center"/>
          </w:tcPr>
          <w:p w14:paraId="4A91B438">
            <w:pPr>
              <w:pStyle w:val="16"/>
            </w:pPr>
            <w:r>
              <w:t>时效指标</w:t>
            </w:r>
          </w:p>
        </w:tc>
        <w:tc>
          <w:tcPr>
            <w:tcW w:w="2466" w:type="dxa"/>
            <w:vAlign w:val="center"/>
          </w:tcPr>
          <w:p w14:paraId="6F665F4D">
            <w:pPr>
              <w:pStyle w:val="16"/>
            </w:pPr>
            <w:r>
              <w:t>住院救助人次数</w:t>
            </w:r>
          </w:p>
        </w:tc>
        <w:tc>
          <w:tcPr>
            <w:tcW w:w="2466" w:type="dxa"/>
            <w:vAlign w:val="center"/>
          </w:tcPr>
          <w:p w14:paraId="3C8EDF76">
            <w:pPr>
              <w:pStyle w:val="16"/>
            </w:pPr>
            <w:r>
              <w:t>住院救助人次数</w:t>
            </w:r>
          </w:p>
        </w:tc>
        <w:tc>
          <w:tcPr>
            <w:tcW w:w="2466" w:type="dxa"/>
            <w:vAlign w:val="center"/>
          </w:tcPr>
          <w:p w14:paraId="0CB150D6">
            <w:pPr>
              <w:pStyle w:val="16"/>
            </w:pPr>
            <w:r>
              <w:t>大于等于贫困建档立卡数</w:t>
            </w:r>
          </w:p>
        </w:tc>
        <w:tc>
          <w:tcPr>
            <w:tcW w:w="2466" w:type="dxa"/>
            <w:vAlign w:val="center"/>
          </w:tcPr>
          <w:p w14:paraId="0BBD5765">
            <w:pPr>
              <w:pStyle w:val="16"/>
            </w:pPr>
            <w:r>
              <w:t>冀财社（2021）179号</w:t>
            </w:r>
          </w:p>
        </w:tc>
      </w:tr>
      <w:tr w14:paraId="657A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C772F1"/>
        </w:tc>
        <w:tc>
          <w:tcPr>
            <w:tcW w:w="2466" w:type="dxa"/>
            <w:vAlign w:val="center"/>
          </w:tcPr>
          <w:p w14:paraId="18983A0C">
            <w:pPr>
              <w:pStyle w:val="16"/>
            </w:pPr>
            <w:r>
              <w:t>成本指标</w:t>
            </w:r>
          </w:p>
        </w:tc>
        <w:tc>
          <w:tcPr>
            <w:tcW w:w="2466" w:type="dxa"/>
            <w:vAlign w:val="center"/>
          </w:tcPr>
          <w:p w14:paraId="49F97D5D">
            <w:pPr>
              <w:pStyle w:val="16"/>
            </w:pPr>
            <w:r>
              <w:t>门诊救助人次数</w:t>
            </w:r>
          </w:p>
        </w:tc>
        <w:tc>
          <w:tcPr>
            <w:tcW w:w="2466" w:type="dxa"/>
            <w:vAlign w:val="center"/>
          </w:tcPr>
          <w:p w14:paraId="7093C57F">
            <w:pPr>
              <w:pStyle w:val="16"/>
            </w:pPr>
            <w:r>
              <w:t>门诊救助人次数</w:t>
            </w:r>
          </w:p>
        </w:tc>
        <w:tc>
          <w:tcPr>
            <w:tcW w:w="2466" w:type="dxa"/>
            <w:vAlign w:val="center"/>
          </w:tcPr>
          <w:p w14:paraId="7A6B43BE">
            <w:pPr>
              <w:pStyle w:val="16"/>
            </w:pPr>
            <w:r>
              <w:t>大于等于贫困建档立卡数</w:t>
            </w:r>
          </w:p>
        </w:tc>
        <w:tc>
          <w:tcPr>
            <w:tcW w:w="2466" w:type="dxa"/>
            <w:vAlign w:val="center"/>
          </w:tcPr>
          <w:p w14:paraId="64F90ED2">
            <w:pPr>
              <w:pStyle w:val="16"/>
            </w:pPr>
            <w:r>
              <w:t>冀财社（2021）179号</w:t>
            </w:r>
          </w:p>
        </w:tc>
      </w:tr>
      <w:tr w14:paraId="600D8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D3E807">
            <w:pPr>
              <w:pStyle w:val="17"/>
            </w:pPr>
            <w:r>
              <w:t>效益指标</w:t>
            </w:r>
          </w:p>
        </w:tc>
        <w:tc>
          <w:tcPr>
            <w:tcW w:w="2466" w:type="dxa"/>
            <w:vAlign w:val="center"/>
          </w:tcPr>
          <w:p w14:paraId="70801C58">
            <w:pPr>
              <w:pStyle w:val="16"/>
            </w:pPr>
            <w:r>
              <w:t>经济效益指标</w:t>
            </w:r>
          </w:p>
        </w:tc>
        <w:tc>
          <w:tcPr>
            <w:tcW w:w="2466" w:type="dxa"/>
            <w:vAlign w:val="center"/>
          </w:tcPr>
          <w:p w14:paraId="04A02CB8">
            <w:pPr>
              <w:pStyle w:val="16"/>
            </w:pPr>
            <w:r>
              <w:t>减轻个人负担</w:t>
            </w:r>
          </w:p>
        </w:tc>
        <w:tc>
          <w:tcPr>
            <w:tcW w:w="2466" w:type="dxa"/>
            <w:vAlign w:val="center"/>
          </w:tcPr>
          <w:p w14:paraId="4FFC6545">
            <w:pPr>
              <w:pStyle w:val="16"/>
            </w:pPr>
            <w:r>
              <w:t>减轻个人负担</w:t>
            </w:r>
          </w:p>
        </w:tc>
        <w:tc>
          <w:tcPr>
            <w:tcW w:w="2466" w:type="dxa"/>
            <w:vAlign w:val="center"/>
          </w:tcPr>
          <w:p w14:paraId="4401B3C8">
            <w:pPr>
              <w:pStyle w:val="16"/>
            </w:pPr>
            <w:r>
              <w:t>≥95百分比</w:t>
            </w:r>
          </w:p>
        </w:tc>
        <w:tc>
          <w:tcPr>
            <w:tcW w:w="2466" w:type="dxa"/>
            <w:vAlign w:val="center"/>
          </w:tcPr>
          <w:p w14:paraId="3FB0350F">
            <w:pPr>
              <w:pStyle w:val="16"/>
            </w:pPr>
            <w:r>
              <w:t>冀财社（2021）179号</w:t>
            </w:r>
          </w:p>
        </w:tc>
      </w:tr>
      <w:tr w14:paraId="253F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0D873"/>
        </w:tc>
        <w:tc>
          <w:tcPr>
            <w:tcW w:w="2466" w:type="dxa"/>
            <w:vAlign w:val="center"/>
          </w:tcPr>
          <w:p w14:paraId="2873A994">
            <w:pPr>
              <w:pStyle w:val="16"/>
            </w:pPr>
            <w:r>
              <w:t>社会效益指标</w:t>
            </w:r>
          </w:p>
        </w:tc>
        <w:tc>
          <w:tcPr>
            <w:tcW w:w="2466" w:type="dxa"/>
            <w:vAlign w:val="center"/>
          </w:tcPr>
          <w:p w14:paraId="19CFDDF0">
            <w:pPr>
              <w:pStyle w:val="16"/>
            </w:pPr>
            <w:r>
              <w:t>补助覆盖率</w:t>
            </w:r>
          </w:p>
        </w:tc>
        <w:tc>
          <w:tcPr>
            <w:tcW w:w="2466" w:type="dxa"/>
            <w:vAlign w:val="center"/>
          </w:tcPr>
          <w:p w14:paraId="5C5C8E4C">
            <w:pPr>
              <w:pStyle w:val="16"/>
            </w:pPr>
            <w:r>
              <w:t>补助覆盖率</w:t>
            </w:r>
          </w:p>
        </w:tc>
        <w:tc>
          <w:tcPr>
            <w:tcW w:w="2466" w:type="dxa"/>
            <w:vAlign w:val="center"/>
          </w:tcPr>
          <w:p w14:paraId="3584F581">
            <w:pPr>
              <w:pStyle w:val="16"/>
            </w:pPr>
            <w:r>
              <w:t>≥96百分比</w:t>
            </w:r>
          </w:p>
        </w:tc>
        <w:tc>
          <w:tcPr>
            <w:tcW w:w="2466" w:type="dxa"/>
            <w:vAlign w:val="center"/>
          </w:tcPr>
          <w:p w14:paraId="67206295">
            <w:pPr>
              <w:pStyle w:val="16"/>
            </w:pPr>
            <w:r>
              <w:t>冀财社（2021）179号</w:t>
            </w:r>
          </w:p>
        </w:tc>
      </w:tr>
      <w:tr w14:paraId="3C7F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42954D"/>
        </w:tc>
        <w:tc>
          <w:tcPr>
            <w:tcW w:w="2466" w:type="dxa"/>
            <w:vAlign w:val="center"/>
          </w:tcPr>
          <w:p w14:paraId="453FFF4F">
            <w:pPr>
              <w:pStyle w:val="16"/>
            </w:pPr>
            <w:r>
              <w:t>生态效益指标</w:t>
            </w:r>
          </w:p>
        </w:tc>
        <w:tc>
          <w:tcPr>
            <w:tcW w:w="2466" w:type="dxa"/>
            <w:vAlign w:val="center"/>
          </w:tcPr>
          <w:p w14:paraId="7CBA698B">
            <w:pPr>
              <w:pStyle w:val="16"/>
            </w:pPr>
            <w:r>
              <w:t>人员投诉率</w:t>
            </w:r>
          </w:p>
        </w:tc>
        <w:tc>
          <w:tcPr>
            <w:tcW w:w="2466" w:type="dxa"/>
            <w:vAlign w:val="center"/>
          </w:tcPr>
          <w:p w14:paraId="4AE11465">
            <w:pPr>
              <w:pStyle w:val="16"/>
            </w:pPr>
            <w:r>
              <w:t>人员投诉率</w:t>
            </w:r>
          </w:p>
        </w:tc>
        <w:tc>
          <w:tcPr>
            <w:tcW w:w="2466" w:type="dxa"/>
            <w:vAlign w:val="center"/>
          </w:tcPr>
          <w:p w14:paraId="36F17AC3">
            <w:pPr>
              <w:pStyle w:val="16"/>
            </w:pPr>
            <w:r>
              <w:t>≤10百分比</w:t>
            </w:r>
          </w:p>
        </w:tc>
        <w:tc>
          <w:tcPr>
            <w:tcW w:w="2466" w:type="dxa"/>
            <w:vAlign w:val="center"/>
          </w:tcPr>
          <w:p w14:paraId="4789BB3B">
            <w:pPr>
              <w:pStyle w:val="16"/>
            </w:pPr>
            <w:r>
              <w:t>冀财社（2021）179号</w:t>
            </w:r>
          </w:p>
        </w:tc>
      </w:tr>
      <w:tr w14:paraId="460C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C2BC45"/>
        </w:tc>
        <w:tc>
          <w:tcPr>
            <w:tcW w:w="2466" w:type="dxa"/>
            <w:vAlign w:val="center"/>
          </w:tcPr>
          <w:p w14:paraId="352F57B3">
            <w:pPr>
              <w:pStyle w:val="16"/>
            </w:pPr>
            <w:r>
              <w:t>可持续影响指标</w:t>
            </w:r>
          </w:p>
        </w:tc>
        <w:tc>
          <w:tcPr>
            <w:tcW w:w="2466" w:type="dxa"/>
            <w:vAlign w:val="center"/>
          </w:tcPr>
          <w:p w14:paraId="4A690E3C">
            <w:pPr>
              <w:pStyle w:val="16"/>
            </w:pPr>
            <w:r>
              <w:t>及时报销率</w:t>
            </w:r>
          </w:p>
        </w:tc>
        <w:tc>
          <w:tcPr>
            <w:tcW w:w="2466" w:type="dxa"/>
            <w:vAlign w:val="center"/>
          </w:tcPr>
          <w:p w14:paraId="4B8CF96B">
            <w:pPr>
              <w:pStyle w:val="16"/>
            </w:pPr>
            <w:r>
              <w:t>及时报销率</w:t>
            </w:r>
          </w:p>
        </w:tc>
        <w:tc>
          <w:tcPr>
            <w:tcW w:w="2466" w:type="dxa"/>
            <w:vAlign w:val="center"/>
          </w:tcPr>
          <w:p w14:paraId="132DAD05">
            <w:pPr>
              <w:pStyle w:val="16"/>
            </w:pPr>
            <w:r>
              <w:t>≥95百分 比</w:t>
            </w:r>
          </w:p>
        </w:tc>
        <w:tc>
          <w:tcPr>
            <w:tcW w:w="2466" w:type="dxa"/>
            <w:vAlign w:val="center"/>
          </w:tcPr>
          <w:p w14:paraId="46B5BD67">
            <w:pPr>
              <w:pStyle w:val="16"/>
            </w:pPr>
            <w:r>
              <w:t>冀财社（2021）179号</w:t>
            </w:r>
          </w:p>
        </w:tc>
      </w:tr>
      <w:tr w14:paraId="2224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506763">
            <w:pPr>
              <w:pStyle w:val="17"/>
            </w:pPr>
            <w:r>
              <w:t>满意度指标</w:t>
            </w:r>
          </w:p>
        </w:tc>
        <w:tc>
          <w:tcPr>
            <w:tcW w:w="2466" w:type="dxa"/>
            <w:vAlign w:val="center"/>
          </w:tcPr>
          <w:p w14:paraId="452C44DB">
            <w:pPr>
              <w:pStyle w:val="16"/>
            </w:pPr>
            <w:r>
              <w:t>服务对象满意度指标</w:t>
            </w:r>
          </w:p>
        </w:tc>
        <w:tc>
          <w:tcPr>
            <w:tcW w:w="2466" w:type="dxa"/>
            <w:vAlign w:val="center"/>
          </w:tcPr>
          <w:p w14:paraId="7F1A72EC">
            <w:pPr>
              <w:pStyle w:val="16"/>
            </w:pPr>
            <w:r>
              <w:t>通过问卷调查，满意的受资助对象</w:t>
            </w:r>
          </w:p>
        </w:tc>
        <w:tc>
          <w:tcPr>
            <w:tcW w:w="2466" w:type="dxa"/>
            <w:vAlign w:val="center"/>
          </w:tcPr>
          <w:p w14:paraId="4AEA8472">
            <w:pPr>
              <w:pStyle w:val="16"/>
            </w:pPr>
            <w:r>
              <w:t>通过问卷调查，满意的受资助对象占所有调查对象的比例</w:t>
            </w:r>
          </w:p>
        </w:tc>
        <w:tc>
          <w:tcPr>
            <w:tcW w:w="2466" w:type="dxa"/>
            <w:vAlign w:val="center"/>
          </w:tcPr>
          <w:p w14:paraId="1F5D296B">
            <w:pPr>
              <w:pStyle w:val="16"/>
            </w:pPr>
            <w:r>
              <w:t>≥95百分比</w:t>
            </w:r>
          </w:p>
        </w:tc>
        <w:tc>
          <w:tcPr>
            <w:tcW w:w="2466" w:type="dxa"/>
            <w:vAlign w:val="center"/>
          </w:tcPr>
          <w:p w14:paraId="3386ABDA">
            <w:pPr>
              <w:pStyle w:val="16"/>
            </w:pPr>
            <w:r>
              <w:t>冀财社（2021）179号</w:t>
            </w:r>
          </w:p>
        </w:tc>
      </w:tr>
    </w:tbl>
    <w:p w14:paraId="3CE4F2CF">
      <w:pPr>
        <w:sectPr>
          <w:pgSz w:w="16840" w:h="11900" w:orient="landscape"/>
          <w:pgMar w:top="1361" w:right="1020" w:bottom="1134" w:left="1020" w:header="720" w:footer="720" w:gutter="0"/>
          <w:pgNumType w:fmt="decimal"/>
          <w:cols w:space="720" w:num="1"/>
        </w:sectPr>
      </w:pPr>
    </w:p>
    <w:p w14:paraId="376411DF">
      <w:pPr>
        <w:spacing w:before="0" w:after="0"/>
        <w:ind w:firstLine="560"/>
        <w:jc w:val="left"/>
        <w:outlineLvl w:val="9"/>
      </w:pPr>
      <w:r>
        <w:rPr>
          <w:rFonts w:ascii="方正仿宋_GBK" w:hAnsi="方正仿宋_GBK" w:eastAsia="方正仿宋_GBK" w:cs="方正仿宋_GBK"/>
          <w:b/>
          <w:color w:val="000000"/>
          <w:sz w:val="28"/>
        </w:rPr>
        <w:t>23、中央专项彩票公益金支持城乡医疗救助绩效目标表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159F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271542">
            <w:pPr>
              <w:pStyle w:val="14"/>
            </w:pPr>
            <w:r>
              <w:t>绩效目标</w:t>
            </w:r>
          </w:p>
        </w:tc>
        <w:tc>
          <w:tcPr>
            <w:tcW w:w="7399" w:type="dxa"/>
            <w:tcBorders>
              <w:bottom w:val="single" w:color="FFFFFF" w:sz="6" w:space="0"/>
            </w:tcBorders>
            <w:vAlign w:val="center"/>
          </w:tcPr>
          <w:p w14:paraId="7FAE22D8">
            <w:pPr>
              <w:pStyle w:val="16"/>
            </w:pPr>
            <w:r>
              <w:t>1.实现收支平衡巩固参保率</w:t>
            </w:r>
          </w:p>
        </w:tc>
      </w:tr>
    </w:tbl>
    <w:p w14:paraId="758D49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40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B6279A">
            <w:pPr>
              <w:pStyle w:val="14"/>
            </w:pPr>
            <w:r>
              <w:t>一级指标</w:t>
            </w:r>
          </w:p>
        </w:tc>
        <w:tc>
          <w:tcPr>
            <w:tcW w:w="2466" w:type="dxa"/>
            <w:vAlign w:val="center"/>
          </w:tcPr>
          <w:p w14:paraId="357A1B5E">
            <w:pPr>
              <w:pStyle w:val="14"/>
            </w:pPr>
            <w:r>
              <w:t>二级指标</w:t>
            </w:r>
          </w:p>
        </w:tc>
        <w:tc>
          <w:tcPr>
            <w:tcW w:w="2466" w:type="dxa"/>
            <w:vAlign w:val="center"/>
          </w:tcPr>
          <w:p w14:paraId="76B65BD8">
            <w:pPr>
              <w:pStyle w:val="14"/>
            </w:pPr>
            <w:r>
              <w:t>三级指标</w:t>
            </w:r>
          </w:p>
        </w:tc>
        <w:tc>
          <w:tcPr>
            <w:tcW w:w="2466" w:type="dxa"/>
            <w:vAlign w:val="center"/>
          </w:tcPr>
          <w:p w14:paraId="379F140E">
            <w:pPr>
              <w:pStyle w:val="14"/>
            </w:pPr>
            <w:r>
              <w:t>绩效指标描述</w:t>
            </w:r>
          </w:p>
        </w:tc>
        <w:tc>
          <w:tcPr>
            <w:tcW w:w="2466" w:type="dxa"/>
            <w:vAlign w:val="center"/>
          </w:tcPr>
          <w:p w14:paraId="37FBA0A7">
            <w:pPr>
              <w:pStyle w:val="14"/>
            </w:pPr>
            <w:r>
              <w:t>指标值</w:t>
            </w:r>
          </w:p>
        </w:tc>
        <w:tc>
          <w:tcPr>
            <w:tcW w:w="2466" w:type="dxa"/>
            <w:vAlign w:val="center"/>
          </w:tcPr>
          <w:p w14:paraId="442CACDE">
            <w:pPr>
              <w:pStyle w:val="14"/>
            </w:pPr>
            <w:r>
              <w:t>指标值确定依据</w:t>
            </w:r>
          </w:p>
        </w:tc>
      </w:tr>
      <w:tr w14:paraId="42C62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622E86">
            <w:pPr>
              <w:pStyle w:val="17"/>
            </w:pPr>
            <w:r>
              <w:t>产出指标</w:t>
            </w:r>
          </w:p>
        </w:tc>
        <w:tc>
          <w:tcPr>
            <w:tcW w:w="2466" w:type="dxa"/>
            <w:vAlign w:val="center"/>
          </w:tcPr>
          <w:p w14:paraId="09BC0216">
            <w:pPr>
              <w:pStyle w:val="16"/>
            </w:pPr>
            <w:r>
              <w:t>数量指标</w:t>
            </w:r>
          </w:p>
        </w:tc>
        <w:tc>
          <w:tcPr>
            <w:tcW w:w="2466" w:type="dxa"/>
            <w:vAlign w:val="center"/>
          </w:tcPr>
          <w:p w14:paraId="1FF1D33D">
            <w:pPr>
              <w:pStyle w:val="16"/>
            </w:pPr>
            <w:r>
              <w:t>参保人数</w:t>
            </w:r>
          </w:p>
        </w:tc>
        <w:tc>
          <w:tcPr>
            <w:tcW w:w="2466" w:type="dxa"/>
            <w:vAlign w:val="center"/>
          </w:tcPr>
          <w:p w14:paraId="79F046DE">
            <w:pPr>
              <w:pStyle w:val="16"/>
            </w:pPr>
            <w:r>
              <w:t>参保人数</w:t>
            </w:r>
          </w:p>
        </w:tc>
        <w:tc>
          <w:tcPr>
            <w:tcW w:w="2466" w:type="dxa"/>
            <w:vAlign w:val="center"/>
          </w:tcPr>
          <w:p w14:paraId="13D69657">
            <w:pPr>
              <w:pStyle w:val="16"/>
            </w:pPr>
            <w:r>
              <w:t>≥27000人</w:t>
            </w:r>
          </w:p>
        </w:tc>
        <w:tc>
          <w:tcPr>
            <w:tcW w:w="2466" w:type="dxa"/>
            <w:vAlign w:val="center"/>
          </w:tcPr>
          <w:p w14:paraId="2FE90FA8">
            <w:pPr>
              <w:pStyle w:val="16"/>
            </w:pPr>
            <w:r>
              <w:t xml:space="preserve">提前下达2022年中央专项彩票公益金支持城乡医疗救助资金预算 冀财社［2021］150号 </w:t>
            </w:r>
          </w:p>
        </w:tc>
      </w:tr>
      <w:tr w14:paraId="3C6A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74921"/>
        </w:tc>
        <w:tc>
          <w:tcPr>
            <w:tcW w:w="2466" w:type="dxa"/>
            <w:vAlign w:val="center"/>
          </w:tcPr>
          <w:p w14:paraId="24E69E36">
            <w:pPr>
              <w:pStyle w:val="16"/>
            </w:pPr>
            <w:r>
              <w:t>质量指标</w:t>
            </w:r>
          </w:p>
        </w:tc>
        <w:tc>
          <w:tcPr>
            <w:tcW w:w="2466" w:type="dxa"/>
            <w:vAlign w:val="center"/>
          </w:tcPr>
          <w:p w14:paraId="65411BE4">
            <w:pPr>
              <w:pStyle w:val="16"/>
            </w:pPr>
            <w:r>
              <w:t>资助金额</w:t>
            </w:r>
          </w:p>
        </w:tc>
        <w:tc>
          <w:tcPr>
            <w:tcW w:w="2466" w:type="dxa"/>
            <w:vAlign w:val="center"/>
          </w:tcPr>
          <w:p w14:paraId="38F30A98">
            <w:pPr>
              <w:pStyle w:val="16"/>
            </w:pPr>
            <w:r>
              <w:t>资助金额</w:t>
            </w:r>
          </w:p>
        </w:tc>
        <w:tc>
          <w:tcPr>
            <w:tcW w:w="2466" w:type="dxa"/>
            <w:vAlign w:val="center"/>
          </w:tcPr>
          <w:p w14:paraId="733DD32C">
            <w:pPr>
              <w:pStyle w:val="16"/>
            </w:pPr>
            <w:r>
              <w:t>≥320元</w:t>
            </w:r>
          </w:p>
        </w:tc>
        <w:tc>
          <w:tcPr>
            <w:tcW w:w="2466" w:type="dxa"/>
            <w:vAlign w:val="center"/>
          </w:tcPr>
          <w:p w14:paraId="15D1938F">
            <w:pPr>
              <w:pStyle w:val="16"/>
            </w:pPr>
            <w:r>
              <w:t xml:space="preserve">提前下达2022年中央专项彩票公益金支持城乡医疗救助资金预算 冀财社［2021］150号 </w:t>
            </w:r>
          </w:p>
        </w:tc>
      </w:tr>
      <w:tr w14:paraId="4BEE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23F184"/>
        </w:tc>
        <w:tc>
          <w:tcPr>
            <w:tcW w:w="2466" w:type="dxa"/>
            <w:vAlign w:val="center"/>
          </w:tcPr>
          <w:p w14:paraId="0FA61850">
            <w:pPr>
              <w:pStyle w:val="16"/>
            </w:pPr>
            <w:r>
              <w:t>时效指标</w:t>
            </w:r>
          </w:p>
        </w:tc>
        <w:tc>
          <w:tcPr>
            <w:tcW w:w="2466" w:type="dxa"/>
            <w:vAlign w:val="center"/>
          </w:tcPr>
          <w:p w14:paraId="73D5D270">
            <w:pPr>
              <w:pStyle w:val="16"/>
            </w:pPr>
            <w:r>
              <w:t>住院救助人次</w:t>
            </w:r>
          </w:p>
        </w:tc>
        <w:tc>
          <w:tcPr>
            <w:tcW w:w="2466" w:type="dxa"/>
            <w:vAlign w:val="center"/>
          </w:tcPr>
          <w:p w14:paraId="70C75B96">
            <w:pPr>
              <w:pStyle w:val="16"/>
            </w:pPr>
            <w:r>
              <w:t>住院救助人次</w:t>
            </w:r>
          </w:p>
        </w:tc>
        <w:tc>
          <w:tcPr>
            <w:tcW w:w="2466" w:type="dxa"/>
            <w:vAlign w:val="center"/>
          </w:tcPr>
          <w:p w14:paraId="7ACBBDC1">
            <w:pPr>
              <w:pStyle w:val="16"/>
            </w:pPr>
            <w:r>
              <w:t>大于贫困建档立卡数</w:t>
            </w:r>
          </w:p>
        </w:tc>
        <w:tc>
          <w:tcPr>
            <w:tcW w:w="2466" w:type="dxa"/>
            <w:vAlign w:val="center"/>
          </w:tcPr>
          <w:p w14:paraId="0DB18AD0">
            <w:pPr>
              <w:pStyle w:val="16"/>
            </w:pPr>
            <w:r>
              <w:t xml:space="preserve">提前下达2022年中央专项彩票公益金支持城乡医疗救助资金预算 冀财社［2021］150号 </w:t>
            </w:r>
          </w:p>
        </w:tc>
      </w:tr>
      <w:tr w14:paraId="6DA5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2DD61"/>
        </w:tc>
        <w:tc>
          <w:tcPr>
            <w:tcW w:w="2466" w:type="dxa"/>
            <w:vAlign w:val="center"/>
          </w:tcPr>
          <w:p w14:paraId="6F546F12">
            <w:pPr>
              <w:pStyle w:val="16"/>
            </w:pPr>
            <w:r>
              <w:t>成本指标</w:t>
            </w:r>
          </w:p>
        </w:tc>
        <w:tc>
          <w:tcPr>
            <w:tcW w:w="2466" w:type="dxa"/>
            <w:vAlign w:val="center"/>
          </w:tcPr>
          <w:p w14:paraId="5051FE24">
            <w:pPr>
              <w:pStyle w:val="16"/>
            </w:pPr>
            <w:r>
              <w:t>门诊救助人次</w:t>
            </w:r>
          </w:p>
        </w:tc>
        <w:tc>
          <w:tcPr>
            <w:tcW w:w="2466" w:type="dxa"/>
            <w:vAlign w:val="center"/>
          </w:tcPr>
          <w:p w14:paraId="64165F9B">
            <w:pPr>
              <w:pStyle w:val="16"/>
            </w:pPr>
            <w:r>
              <w:t>门诊救助人次</w:t>
            </w:r>
          </w:p>
        </w:tc>
        <w:tc>
          <w:tcPr>
            <w:tcW w:w="2466" w:type="dxa"/>
            <w:vAlign w:val="center"/>
          </w:tcPr>
          <w:p w14:paraId="25073597">
            <w:pPr>
              <w:pStyle w:val="16"/>
            </w:pPr>
            <w:r>
              <w:t>大于贫困建档立卡数</w:t>
            </w:r>
          </w:p>
        </w:tc>
        <w:tc>
          <w:tcPr>
            <w:tcW w:w="2466" w:type="dxa"/>
            <w:vAlign w:val="center"/>
          </w:tcPr>
          <w:p w14:paraId="5E6E7728">
            <w:pPr>
              <w:pStyle w:val="16"/>
            </w:pPr>
            <w:r>
              <w:t xml:space="preserve">提前下达2022年中央专项彩票公益金支持城乡医疗救助资金预算 冀财社［2021］150号 </w:t>
            </w:r>
          </w:p>
        </w:tc>
      </w:tr>
      <w:tr w14:paraId="0CEE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37B9B1">
            <w:pPr>
              <w:pStyle w:val="17"/>
            </w:pPr>
            <w:r>
              <w:t>效益指标</w:t>
            </w:r>
          </w:p>
        </w:tc>
        <w:tc>
          <w:tcPr>
            <w:tcW w:w="2466" w:type="dxa"/>
            <w:vAlign w:val="center"/>
          </w:tcPr>
          <w:p w14:paraId="23D6FF28">
            <w:pPr>
              <w:pStyle w:val="16"/>
            </w:pPr>
            <w:r>
              <w:t>经济效益指标</w:t>
            </w:r>
          </w:p>
        </w:tc>
        <w:tc>
          <w:tcPr>
            <w:tcW w:w="2466" w:type="dxa"/>
            <w:vAlign w:val="center"/>
          </w:tcPr>
          <w:p w14:paraId="67B5DC7C">
            <w:pPr>
              <w:pStyle w:val="16"/>
            </w:pPr>
            <w:r>
              <w:t>减轻个人负担</w:t>
            </w:r>
          </w:p>
        </w:tc>
        <w:tc>
          <w:tcPr>
            <w:tcW w:w="2466" w:type="dxa"/>
            <w:vAlign w:val="center"/>
          </w:tcPr>
          <w:p w14:paraId="25780037">
            <w:pPr>
              <w:pStyle w:val="16"/>
            </w:pPr>
            <w:r>
              <w:t>减轻个人负担</w:t>
            </w:r>
          </w:p>
        </w:tc>
        <w:tc>
          <w:tcPr>
            <w:tcW w:w="2466" w:type="dxa"/>
            <w:vAlign w:val="center"/>
          </w:tcPr>
          <w:p w14:paraId="7DA63E86">
            <w:pPr>
              <w:pStyle w:val="16"/>
            </w:pPr>
            <w:r>
              <w:t>≥95百分比</w:t>
            </w:r>
          </w:p>
        </w:tc>
        <w:tc>
          <w:tcPr>
            <w:tcW w:w="2466" w:type="dxa"/>
            <w:vAlign w:val="center"/>
          </w:tcPr>
          <w:p w14:paraId="7726E36E">
            <w:pPr>
              <w:pStyle w:val="16"/>
            </w:pPr>
            <w:r>
              <w:t xml:space="preserve">提前下达2022年中央专项彩票公益金支持城乡医疗救助资金预算 冀财社［2021］150号 </w:t>
            </w:r>
          </w:p>
        </w:tc>
      </w:tr>
      <w:tr w14:paraId="3A3F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D3A81"/>
        </w:tc>
        <w:tc>
          <w:tcPr>
            <w:tcW w:w="2466" w:type="dxa"/>
            <w:vAlign w:val="center"/>
          </w:tcPr>
          <w:p w14:paraId="1B259B1A">
            <w:pPr>
              <w:pStyle w:val="16"/>
            </w:pPr>
            <w:r>
              <w:t>社会效益指标</w:t>
            </w:r>
          </w:p>
        </w:tc>
        <w:tc>
          <w:tcPr>
            <w:tcW w:w="2466" w:type="dxa"/>
            <w:vAlign w:val="center"/>
          </w:tcPr>
          <w:p w14:paraId="548CE42A">
            <w:pPr>
              <w:pStyle w:val="16"/>
            </w:pPr>
            <w:r>
              <w:t>补助覆盖率</w:t>
            </w:r>
          </w:p>
        </w:tc>
        <w:tc>
          <w:tcPr>
            <w:tcW w:w="2466" w:type="dxa"/>
            <w:vAlign w:val="center"/>
          </w:tcPr>
          <w:p w14:paraId="6153F0A2">
            <w:pPr>
              <w:pStyle w:val="16"/>
            </w:pPr>
            <w:r>
              <w:t>补助覆盖率</w:t>
            </w:r>
          </w:p>
        </w:tc>
        <w:tc>
          <w:tcPr>
            <w:tcW w:w="2466" w:type="dxa"/>
            <w:vAlign w:val="center"/>
          </w:tcPr>
          <w:p w14:paraId="6FA2956B">
            <w:pPr>
              <w:pStyle w:val="16"/>
            </w:pPr>
            <w:r>
              <w:t>≥96百分比</w:t>
            </w:r>
          </w:p>
        </w:tc>
        <w:tc>
          <w:tcPr>
            <w:tcW w:w="2466" w:type="dxa"/>
            <w:vAlign w:val="center"/>
          </w:tcPr>
          <w:p w14:paraId="579648B5">
            <w:pPr>
              <w:pStyle w:val="16"/>
            </w:pPr>
            <w:r>
              <w:t xml:space="preserve">提前下达2022年中央专项彩票公益金支持城乡医疗救助资金预算 冀财社［2021］150号 </w:t>
            </w:r>
          </w:p>
        </w:tc>
      </w:tr>
      <w:tr w14:paraId="3D267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B4D31"/>
        </w:tc>
        <w:tc>
          <w:tcPr>
            <w:tcW w:w="2466" w:type="dxa"/>
            <w:vAlign w:val="center"/>
          </w:tcPr>
          <w:p w14:paraId="6A26E549">
            <w:pPr>
              <w:pStyle w:val="16"/>
            </w:pPr>
            <w:r>
              <w:t>生态效益指标</w:t>
            </w:r>
          </w:p>
        </w:tc>
        <w:tc>
          <w:tcPr>
            <w:tcW w:w="2466" w:type="dxa"/>
            <w:vAlign w:val="center"/>
          </w:tcPr>
          <w:p w14:paraId="743F566A">
            <w:pPr>
              <w:pStyle w:val="16"/>
            </w:pPr>
            <w:r>
              <w:t>一站式报销绿</w:t>
            </w:r>
          </w:p>
        </w:tc>
        <w:tc>
          <w:tcPr>
            <w:tcW w:w="2466" w:type="dxa"/>
            <w:vAlign w:val="center"/>
          </w:tcPr>
          <w:p w14:paraId="4DBA20A8">
            <w:pPr>
              <w:pStyle w:val="16"/>
            </w:pPr>
            <w:r>
              <w:t>一站式报销率</w:t>
            </w:r>
          </w:p>
        </w:tc>
        <w:tc>
          <w:tcPr>
            <w:tcW w:w="2466" w:type="dxa"/>
            <w:vAlign w:val="center"/>
          </w:tcPr>
          <w:p w14:paraId="5C4015FD">
            <w:pPr>
              <w:pStyle w:val="16"/>
            </w:pPr>
            <w:r>
              <w:t>≥98百分比</w:t>
            </w:r>
          </w:p>
        </w:tc>
        <w:tc>
          <w:tcPr>
            <w:tcW w:w="2466" w:type="dxa"/>
            <w:vAlign w:val="center"/>
          </w:tcPr>
          <w:p w14:paraId="2324662D">
            <w:pPr>
              <w:pStyle w:val="16"/>
            </w:pPr>
            <w:r>
              <w:t xml:space="preserve">提前下达2022年中央专项彩票公益金支持城乡医疗救助资金预算 冀财社［2021］150号 </w:t>
            </w:r>
          </w:p>
        </w:tc>
      </w:tr>
      <w:tr w14:paraId="1C1C7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3B0A89"/>
        </w:tc>
        <w:tc>
          <w:tcPr>
            <w:tcW w:w="2466" w:type="dxa"/>
            <w:vAlign w:val="center"/>
          </w:tcPr>
          <w:p w14:paraId="42E721F4">
            <w:pPr>
              <w:pStyle w:val="16"/>
            </w:pPr>
            <w:r>
              <w:t>可持续影响指标</w:t>
            </w:r>
          </w:p>
        </w:tc>
        <w:tc>
          <w:tcPr>
            <w:tcW w:w="2466" w:type="dxa"/>
            <w:vAlign w:val="center"/>
          </w:tcPr>
          <w:p w14:paraId="58D961DD">
            <w:pPr>
              <w:pStyle w:val="16"/>
            </w:pPr>
            <w:r>
              <w:t>及时报销率</w:t>
            </w:r>
          </w:p>
        </w:tc>
        <w:tc>
          <w:tcPr>
            <w:tcW w:w="2466" w:type="dxa"/>
            <w:vAlign w:val="center"/>
          </w:tcPr>
          <w:p w14:paraId="30785898">
            <w:pPr>
              <w:pStyle w:val="16"/>
            </w:pPr>
            <w:r>
              <w:t>及时报销率</w:t>
            </w:r>
          </w:p>
        </w:tc>
        <w:tc>
          <w:tcPr>
            <w:tcW w:w="2466" w:type="dxa"/>
            <w:vAlign w:val="center"/>
          </w:tcPr>
          <w:p w14:paraId="306DBD53">
            <w:pPr>
              <w:pStyle w:val="16"/>
            </w:pPr>
            <w:r>
              <w:t>≥98百分比</w:t>
            </w:r>
          </w:p>
        </w:tc>
        <w:tc>
          <w:tcPr>
            <w:tcW w:w="2466" w:type="dxa"/>
            <w:vAlign w:val="center"/>
          </w:tcPr>
          <w:p w14:paraId="7C0E095D">
            <w:pPr>
              <w:pStyle w:val="16"/>
            </w:pPr>
            <w:r>
              <w:t xml:space="preserve">提前下达2022年中央专项彩票公益金支持城乡医疗救助资金预算 冀财社［2021］150号 </w:t>
            </w:r>
          </w:p>
        </w:tc>
      </w:tr>
      <w:tr w14:paraId="6CD2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3208BA">
            <w:pPr>
              <w:pStyle w:val="17"/>
            </w:pPr>
            <w:r>
              <w:t>满意度指标</w:t>
            </w:r>
          </w:p>
        </w:tc>
        <w:tc>
          <w:tcPr>
            <w:tcW w:w="2466" w:type="dxa"/>
            <w:vAlign w:val="center"/>
          </w:tcPr>
          <w:p w14:paraId="201A0C38">
            <w:pPr>
              <w:pStyle w:val="16"/>
            </w:pPr>
            <w:r>
              <w:t>服务对象满意度指标</w:t>
            </w:r>
          </w:p>
        </w:tc>
        <w:tc>
          <w:tcPr>
            <w:tcW w:w="2466" w:type="dxa"/>
            <w:vAlign w:val="center"/>
          </w:tcPr>
          <w:p w14:paraId="4C14ABAF">
            <w:pPr>
              <w:pStyle w:val="16"/>
            </w:pPr>
            <w:r>
              <w:t>受援群众投诉率(%)</w:t>
            </w:r>
          </w:p>
        </w:tc>
        <w:tc>
          <w:tcPr>
            <w:tcW w:w="2466" w:type="dxa"/>
            <w:vAlign w:val="center"/>
          </w:tcPr>
          <w:p w14:paraId="07360D04">
            <w:pPr>
              <w:pStyle w:val="16"/>
            </w:pPr>
            <w:r>
              <w:t>受援群众投诉率(%)</w:t>
            </w:r>
          </w:p>
        </w:tc>
        <w:tc>
          <w:tcPr>
            <w:tcW w:w="2466" w:type="dxa"/>
            <w:vAlign w:val="center"/>
          </w:tcPr>
          <w:p w14:paraId="39ADF8DA">
            <w:pPr>
              <w:pStyle w:val="16"/>
            </w:pPr>
            <w:r>
              <w:t>≤10百分比</w:t>
            </w:r>
          </w:p>
        </w:tc>
        <w:tc>
          <w:tcPr>
            <w:tcW w:w="2466" w:type="dxa"/>
            <w:vAlign w:val="center"/>
          </w:tcPr>
          <w:p w14:paraId="20CCE8ED">
            <w:pPr>
              <w:pStyle w:val="16"/>
            </w:pPr>
            <w:r>
              <w:t xml:space="preserve">提前下达2022年中央专项彩票公益金支持城乡医疗救助资金预算 冀财社［2021］150号 </w:t>
            </w:r>
          </w:p>
        </w:tc>
      </w:tr>
    </w:tbl>
    <w:p w14:paraId="198E35B4">
      <w:pPr>
        <w:sectPr>
          <w:pgSz w:w="16840" w:h="11900" w:orient="landscape"/>
          <w:pgMar w:top="1361" w:right="1020" w:bottom="1134" w:left="1020" w:header="720" w:footer="720" w:gutter="0"/>
          <w:pgNumType w:fmt="decimal"/>
          <w:cols w:space="720" w:num="1"/>
        </w:sectPr>
      </w:pPr>
    </w:p>
    <w:p w14:paraId="38640596">
      <w:pPr>
        <w:spacing w:before="10" w:after="10" w:line="240" w:lineRule="auto"/>
        <w:ind w:firstLine="640"/>
        <w:jc w:val="left"/>
        <w:outlineLvl w:val="2"/>
      </w:pPr>
      <w:bookmarkStart w:id="13" w:name="_Toc_3_3_0000000015"/>
      <w:r>
        <w:rPr>
          <w:rFonts w:ascii="黑体" w:hAnsi="黑体" w:eastAsia="黑体" w:cs="黑体"/>
          <w:color w:val="000000"/>
          <w:sz w:val="32"/>
        </w:rPr>
        <w:t>六、政府采购预算情况</w:t>
      </w:r>
      <w:bookmarkEnd w:id="13"/>
    </w:p>
    <w:p w14:paraId="5D5782F5">
      <w:pPr>
        <w:spacing w:before="0" w:after="0" w:line="500" w:lineRule="exact"/>
        <w:ind w:firstLine="560"/>
        <w:jc w:val="left"/>
        <w:outlineLvl w:val="9"/>
      </w:pPr>
      <w:r>
        <w:rPr>
          <w:rFonts w:ascii="Times New Roman" w:hAnsi="Times New Roman" w:eastAsia="方正仿宋_GBK" w:cs="Times New Roman"/>
          <w:b w:val="0"/>
          <w:color w:val="000000"/>
          <w:sz w:val="28"/>
        </w:rPr>
        <w:t>2022年，宁晋县医疗保障局安排政府采购预算0.00万元。具体内容见下表。</w:t>
      </w:r>
    </w:p>
    <w:p w14:paraId="3BE93C1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4B5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5AC6C35">
            <w:pPr>
              <w:pStyle w:val="13"/>
            </w:pPr>
            <w:r>
              <w:t>450宁晋县医疗保障局</w:t>
            </w:r>
          </w:p>
        </w:tc>
        <w:tc>
          <w:tcPr>
            <w:tcW w:w="8316" w:type="dxa"/>
            <w:gridSpan w:val="9"/>
            <w:tcBorders>
              <w:top w:val="single" w:color="FFFFFF" w:sz="6" w:space="0"/>
              <w:left w:val="single" w:color="FFFFFF" w:sz="6" w:space="0"/>
              <w:right w:val="single" w:color="FFFFFF" w:sz="6" w:space="0"/>
            </w:tcBorders>
            <w:vAlign w:val="center"/>
          </w:tcPr>
          <w:p w14:paraId="67D04287">
            <w:pPr>
              <w:pStyle w:val="28"/>
            </w:pPr>
            <w:r>
              <w:t>单位：万元</w:t>
            </w:r>
          </w:p>
        </w:tc>
      </w:tr>
      <w:tr w14:paraId="6753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BE3DA95">
            <w:pPr>
              <w:pStyle w:val="14"/>
            </w:pPr>
            <w:r>
              <w:t>政府采购项目来源</w:t>
            </w:r>
          </w:p>
        </w:tc>
        <w:tc>
          <w:tcPr>
            <w:tcW w:w="924" w:type="dxa"/>
            <w:vMerge w:val="restart"/>
            <w:vAlign w:val="center"/>
          </w:tcPr>
          <w:p w14:paraId="7FF1F3DE">
            <w:pPr>
              <w:pStyle w:val="14"/>
            </w:pPr>
            <w:r>
              <w:t>采购物品名称</w:t>
            </w:r>
          </w:p>
        </w:tc>
        <w:tc>
          <w:tcPr>
            <w:tcW w:w="924" w:type="dxa"/>
            <w:vMerge w:val="restart"/>
            <w:vAlign w:val="center"/>
          </w:tcPr>
          <w:p w14:paraId="0D5A2AA3">
            <w:pPr>
              <w:pStyle w:val="14"/>
            </w:pPr>
            <w:r>
              <w:t>政府采购目录序号</w:t>
            </w:r>
          </w:p>
        </w:tc>
        <w:tc>
          <w:tcPr>
            <w:tcW w:w="924" w:type="dxa"/>
            <w:vMerge w:val="restart"/>
            <w:vAlign w:val="center"/>
          </w:tcPr>
          <w:p w14:paraId="1004A4FB">
            <w:pPr>
              <w:pStyle w:val="14"/>
            </w:pPr>
            <w:r>
              <w:t>计量  单位</w:t>
            </w:r>
          </w:p>
        </w:tc>
        <w:tc>
          <w:tcPr>
            <w:tcW w:w="924" w:type="dxa"/>
            <w:vMerge w:val="restart"/>
            <w:vAlign w:val="center"/>
          </w:tcPr>
          <w:p w14:paraId="17AF7DC5">
            <w:pPr>
              <w:pStyle w:val="14"/>
            </w:pPr>
            <w:r>
              <w:t>数量</w:t>
            </w:r>
          </w:p>
        </w:tc>
        <w:tc>
          <w:tcPr>
            <w:tcW w:w="924" w:type="dxa"/>
            <w:vMerge w:val="restart"/>
            <w:vAlign w:val="center"/>
          </w:tcPr>
          <w:p w14:paraId="4D326F59">
            <w:pPr>
              <w:pStyle w:val="14"/>
            </w:pPr>
            <w:r>
              <w:t>单价</w:t>
            </w:r>
          </w:p>
        </w:tc>
        <w:tc>
          <w:tcPr>
            <w:tcW w:w="7392" w:type="dxa"/>
            <w:gridSpan w:val="8"/>
            <w:vAlign w:val="center"/>
          </w:tcPr>
          <w:p w14:paraId="36D63EBC">
            <w:pPr>
              <w:pStyle w:val="14"/>
            </w:pPr>
            <w:r>
              <w:t>政府采购金额（当年部门预算安排资金）</w:t>
            </w:r>
          </w:p>
        </w:tc>
        <w:tc>
          <w:tcPr>
            <w:tcW w:w="924" w:type="dxa"/>
            <w:vMerge w:val="restart"/>
            <w:vAlign w:val="center"/>
          </w:tcPr>
          <w:p w14:paraId="52BCFFAF">
            <w:pPr>
              <w:pStyle w:val="14"/>
            </w:pPr>
            <w:r>
              <w:t>2022年  预留中  小微企  业份额</w:t>
            </w:r>
          </w:p>
        </w:tc>
      </w:tr>
      <w:tr w14:paraId="36E7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21C38E3">
            <w:pPr>
              <w:pStyle w:val="14"/>
            </w:pPr>
            <w:r>
              <w:t>项目名称</w:t>
            </w:r>
          </w:p>
        </w:tc>
        <w:tc>
          <w:tcPr>
            <w:tcW w:w="924" w:type="dxa"/>
            <w:vAlign w:val="center"/>
          </w:tcPr>
          <w:p w14:paraId="2629BE5A">
            <w:pPr>
              <w:pStyle w:val="14"/>
            </w:pPr>
            <w:r>
              <w:t>预算    资金</w:t>
            </w:r>
          </w:p>
        </w:tc>
        <w:tc>
          <w:tcPr>
            <w:tcW w:w="924" w:type="dxa"/>
            <w:vMerge w:val="continue"/>
          </w:tcPr>
          <w:p w14:paraId="09F00D8E"/>
        </w:tc>
        <w:tc>
          <w:tcPr>
            <w:tcW w:w="924" w:type="dxa"/>
            <w:vMerge w:val="continue"/>
          </w:tcPr>
          <w:p w14:paraId="66BB9500"/>
        </w:tc>
        <w:tc>
          <w:tcPr>
            <w:tcW w:w="924" w:type="dxa"/>
            <w:vMerge w:val="continue"/>
          </w:tcPr>
          <w:p w14:paraId="0FA3B3A6"/>
        </w:tc>
        <w:tc>
          <w:tcPr>
            <w:tcW w:w="924" w:type="dxa"/>
            <w:vMerge w:val="continue"/>
          </w:tcPr>
          <w:p w14:paraId="5F230972"/>
        </w:tc>
        <w:tc>
          <w:tcPr>
            <w:tcW w:w="924" w:type="dxa"/>
            <w:vMerge w:val="continue"/>
          </w:tcPr>
          <w:p w14:paraId="1C59F7B1"/>
        </w:tc>
        <w:tc>
          <w:tcPr>
            <w:tcW w:w="924" w:type="dxa"/>
            <w:vAlign w:val="center"/>
          </w:tcPr>
          <w:p w14:paraId="106C09BE">
            <w:pPr>
              <w:pStyle w:val="14"/>
            </w:pPr>
            <w:r>
              <w:t>合计</w:t>
            </w:r>
          </w:p>
        </w:tc>
        <w:tc>
          <w:tcPr>
            <w:tcW w:w="924" w:type="dxa"/>
            <w:vAlign w:val="center"/>
          </w:tcPr>
          <w:p w14:paraId="70008E74">
            <w:pPr>
              <w:pStyle w:val="14"/>
            </w:pPr>
            <w:r>
              <w:t>一般公共预算拨款</w:t>
            </w:r>
          </w:p>
        </w:tc>
        <w:tc>
          <w:tcPr>
            <w:tcW w:w="924" w:type="dxa"/>
            <w:vAlign w:val="center"/>
          </w:tcPr>
          <w:p w14:paraId="4C0D3928">
            <w:pPr>
              <w:pStyle w:val="14"/>
            </w:pPr>
            <w:r>
              <w:t>基金预算拨款</w:t>
            </w:r>
          </w:p>
        </w:tc>
        <w:tc>
          <w:tcPr>
            <w:tcW w:w="924" w:type="dxa"/>
            <w:vAlign w:val="center"/>
          </w:tcPr>
          <w:p w14:paraId="3A4734B4">
            <w:pPr>
              <w:pStyle w:val="14"/>
            </w:pPr>
            <w:r>
              <w:t>国有资本经营预算拨款</w:t>
            </w:r>
          </w:p>
        </w:tc>
        <w:tc>
          <w:tcPr>
            <w:tcW w:w="924" w:type="dxa"/>
            <w:vAlign w:val="center"/>
          </w:tcPr>
          <w:p w14:paraId="6B5D7CB9">
            <w:pPr>
              <w:pStyle w:val="14"/>
            </w:pPr>
            <w:r>
              <w:t>财政专户核拨</w:t>
            </w:r>
          </w:p>
        </w:tc>
        <w:tc>
          <w:tcPr>
            <w:tcW w:w="924" w:type="dxa"/>
            <w:vAlign w:val="center"/>
          </w:tcPr>
          <w:p w14:paraId="542B2755">
            <w:pPr>
              <w:pStyle w:val="14"/>
            </w:pPr>
            <w:r>
              <w:t>单位    资金</w:t>
            </w:r>
          </w:p>
        </w:tc>
        <w:tc>
          <w:tcPr>
            <w:tcW w:w="924" w:type="dxa"/>
            <w:vAlign w:val="center"/>
          </w:tcPr>
          <w:p w14:paraId="14F793A3">
            <w:pPr>
              <w:pStyle w:val="14"/>
            </w:pPr>
            <w:r>
              <w:t>财政拨    款结转</w:t>
            </w:r>
          </w:p>
        </w:tc>
        <w:tc>
          <w:tcPr>
            <w:tcW w:w="924" w:type="dxa"/>
            <w:vAlign w:val="center"/>
          </w:tcPr>
          <w:p w14:paraId="3F467ADA">
            <w:pPr>
              <w:pStyle w:val="14"/>
            </w:pPr>
            <w:r>
              <w:t>非财政    拨款结    转结余</w:t>
            </w:r>
          </w:p>
        </w:tc>
        <w:tc>
          <w:tcPr>
            <w:tcW w:w="924" w:type="dxa"/>
            <w:vMerge w:val="continue"/>
          </w:tcPr>
          <w:p w14:paraId="3E7E5BFE"/>
        </w:tc>
      </w:tr>
      <w:tr w14:paraId="2333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2325BF4">
            <w:pPr>
              <w:pStyle w:val="16"/>
            </w:pPr>
          </w:p>
        </w:tc>
        <w:tc>
          <w:tcPr>
            <w:tcW w:w="924" w:type="dxa"/>
            <w:vAlign w:val="center"/>
          </w:tcPr>
          <w:p w14:paraId="4D0471B7">
            <w:pPr>
              <w:pStyle w:val="15"/>
            </w:pPr>
          </w:p>
        </w:tc>
        <w:tc>
          <w:tcPr>
            <w:tcW w:w="924" w:type="dxa"/>
            <w:vAlign w:val="center"/>
          </w:tcPr>
          <w:p w14:paraId="7D47E34F">
            <w:pPr>
              <w:pStyle w:val="16"/>
            </w:pPr>
          </w:p>
        </w:tc>
        <w:tc>
          <w:tcPr>
            <w:tcW w:w="924" w:type="dxa"/>
            <w:vAlign w:val="center"/>
          </w:tcPr>
          <w:p w14:paraId="13AB340D">
            <w:pPr>
              <w:pStyle w:val="16"/>
            </w:pPr>
          </w:p>
        </w:tc>
        <w:tc>
          <w:tcPr>
            <w:tcW w:w="924" w:type="dxa"/>
            <w:vAlign w:val="center"/>
          </w:tcPr>
          <w:p w14:paraId="325A9DCC">
            <w:pPr>
              <w:pStyle w:val="17"/>
            </w:pPr>
          </w:p>
        </w:tc>
        <w:tc>
          <w:tcPr>
            <w:tcW w:w="924" w:type="dxa"/>
            <w:vAlign w:val="center"/>
          </w:tcPr>
          <w:p w14:paraId="507FBFC9">
            <w:pPr>
              <w:pStyle w:val="15"/>
            </w:pPr>
          </w:p>
        </w:tc>
        <w:tc>
          <w:tcPr>
            <w:tcW w:w="924" w:type="dxa"/>
            <w:vAlign w:val="center"/>
          </w:tcPr>
          <w:p w14:paraId="43E52F66">
            <w:pPr>
              <w:pStyle w:val="15"/>
            </w:pPr>
          </w:p>
        </w:tc>
        <w:tc>
          <w:tcPr>
            <w:tcW w:w="924" w:type="dxa"/>
            <w:vAlign w:val="center"/>
          </w:tcPr>
          <w:p w14:paraId="50BE0D75">
            <w:pPr>
              <w:pStyle w:val="15"/>
            </w:pPr>
          </w:p>
        </w:tc>
        <w:tc>
          <w:tcPr>
            <w:tcW w:w="924" w:type="dxa"/>
            <w:vAlign w:val="center"/>
          </w:tcPr>
          <w:p w14:paraId="30795010">
            <w:pPr>
              <w:pStyle w:val="15"/>
            </w:pPr>
          </w:p>
        </w:tc>
        <w:tc>
          <w:tcPr>
            <w:tcW w:w="924" w:type="dxa"/>
            <w:vAlign w:val="center"/>
          </w:tcPr>
          <w:p w14:paraId="2796D845">
            <w:pPr>
              <w:pStyle w:val="15"/>
            </w:pPr>
          </w:p>
        </w:tc>
        <w:tc>
          <w:tcPr>
            <w:tcW w:w="924" w:type="dxa"/>
            <w:vAlign w:val="center"/>
          </w:tcPr>
          <w:p w14:paraId="05094F42">
            <w:pPr>
              <w:pStyle w:val="15"/>
            </w:pPr>
          </w:p>
        </w:tc>
        <w:tc>
          <w:tcPr>
            <w:tcW w:w="924" w:type="dxa"/>
            <w:vAlign w:val="center"/>
          </w:tcPr>
          <w:p w14:paraId="16E7BFC1">
            <w:pPr>
              <w:pStyle w:val="15"/>
            </w:pPr>
          </w:p>
        </w:tc>
        <w:tc>
          <w:tcPr>
            <w:tcW w:w="924" w:type="dxa"/>
            <w:vAlign w:val="center"/>
          </w:tcPr>
          <w:p w14:paraId="367995A7">
            <w:pPr>
              <w:pStyle w:val="15"/>
            </w:pPr>
          </w:p>
        </w:tc>
        <w:tc>
          <w:tcPr>
            <w:tcW w:w="924" w:type="dxa"/>
            <w:vAlign w:val="center"/>
          </w:tcPr>
          <w:p w14:paraId="37D0F165">
            <w:pPr>
              <w:pStyle w:val="15"/>
            </w:pPr>
          </w:p>
        </w:tc>
        <w:tc>
          <w:tcPr>
            <w:tcW w:w="924" w:type="dxa"/>
            <w:vAlign w:val="center"/>
          </w:tcPr>
          <w:p w14:paraId="44DFDC0E">
            <w:pPr>
              <w:pStyle w:val="15"/>
            </w:pPr>
          </w:p>
        </w:tc>
        <w:tc>
          <w:tcPr>
            <w:tcW w:w="924" w:type="dxa"/>
            <w:vAlign w:val="center"/>
          </w:tcPr>
          <w:p w14:paraId="4F439FAC">
            <w:pPr>
              <w:pStyle w:val="15"/>
            </w:pPr>
          </w:p>
        </w:tc>
      </w:tr>
    </w:tbl>
    <w:p w14:paraId="6541A03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A837D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E8D726F">
      <w:pPr>
        <w:spacing w:before="0" w:after="0"/>
        <w:ind w:firstLine="640"/>
        <w:jc w:val="left"/>
        <w:outlineLvl w:val="9"/>
      </w:pPr>
      <w:r>
        <w:rPr>
          <w:rFonts w:ascii="Times New Roman" w:hAnsi="Times New Roman" w:eastAsia="方正仿宋_GBK" w:cs="Times New Roman"/>
          <w:color w:val="000000"/>
          <w:sz w:val="32"/>
        </w:rPr>
        <w:t xml:space="preserve"> </w:t>
      </w:r>
    </w:p>
    <w:p w14:paraId="18BE9AF0">
      <w:pPr>
        <w:spacing w:before="10" w:after="10" w:line="240" w:lineRule="auto"/>
        <w:ind w:firstLine="640"/>
        <w:jc w:val="left"/>
        <w:outlineLvl w:val="2"/>
      </w:pPr>
      <w:bookmarkStart w:id="14" w:name="_Toc_3_3_0000000016"/>
      <w:r>
        <w:rPr>
          <w:rFonts w:ascii="黑体" w:hAnsi="黑体" w:eastAsia="黑体" w:cs="黑体"/>
          <w:color w:val="000000"/>
          <w:sz w:val="32"/>
        </w:rPr>
        <w:t>七、国有资产信息</w:t>
      </w:r>
      <w:bookmarkEnd w:id="14"/>
    </w:p>
    <w:p w14:paraId="71B37BF7">
      <w:pPr>
        <w:spacing w:before="0" w:after="0" w:line="500" w:lineRule="exact"/>
        <w:ind w:firstLine="560"/>
        <w:jc w:val="left"/>
        <w:outlineLvl w:val="9"/>
      </w:pPr>
      <w:r>
        <w:rPr>
          <w:rFonts w:ascii="Times New Roman" w:hAnsi="Times New Roman" w:eastAsia="方正仿宋_GBK" w:cs="Times New Roman"/>
          <w:b w:val="0"/>
          <w:color w:val="000000"/>
          <w:sz w:val="28"/>
        </w:rPr>
        <w:t>宁晋县医疗保障局（含所属单位）上年末固定资产金额为</w:t>
      </w:r>
      <w:r>
        <w:rPr>
          <w:rFonts w:hint="eastAsia" w:eastAsia="方正仿宋_GBK" w:cs="Times New Roman"/>
          <w:b w:val="0"/>
          <w:color w:val="000000"/>
          <w:sz w:val="28"/>
          <w:lang w:val="en-US" w:eastAsia="zh-CN"/>
        </w:rPr>
        <w:t>30.634078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04F3E4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E98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C92CAD9">
            <w:pPr>
              <w:pStyle w:val="13"/>
            </w:pPr>
            <w:r>
              <w:t>450宁晋县医疗保障局</w:t>
            </w:r>
          </w:p>
        </w:tc>
        <w:tc>
          <w:tcPr>
            <w:tcW w:w="9866" w:type="dxa"/>
            <w:gridSpan w:val="2"/>
            <w:tcBorders>
              <w:top w:val="single" w:color="FFFFFF" w:sz="6" w:space="0"/>
              <w:left w:val="single" w:color="FFFFFF" w:sz="6" w:space="0"/>
              <w:right w:val="single" w:color="FFFFFF" w:sz="6" w:space="0"/>
            </w:tcBorders>
            <w:vAlign w:val="center"/>
          </w:tcPr>
          <w:p w14:paraId="678C2053">
            <w:pPr>
              <w:pStyle w:val="11"/>
            </w:pPr>
            <w:r>
              <w:t>截止时间：2021-12-31</w:t>
            </w:r>
          </w:p>
        </w:tc>
      </w:tr>
      <w:tr w14:paraId="7AF0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F505D71">
            <w:pPr>
              <w:pStyle w:val="14"/>
            </w:pPr>
            <w:r>
              <w:t>项   目</w:t>
            </w:r>
          </w:p>
        </w:tc>
        <w:tc>
          <w:tcPr>
            <w:tcW w:w="4933" w:type="dxa"/>
            <w:vAlign w:val="center"/>
          </w:tcPr>
          <w:p w14:paraId="437580BF">
            <w:pPr>
              <w:pStyle w:val="14"/>
            </w:pPr>
            <w:r>
              <w:t>数量</w:t>
            </w:r>
          </w:p>
        </w:tc>
        <w:tc>
          <w:tcPr>
            <w:tcW w:w="4933" w:type="dxa"/>
            <w:vAlign w:val="center"/>
          </w:tcPr>
          <w:p w14:paraId="4711D282">
            <w:pPr>
              <w:pStyle w:val="14"/>
            </w:pPr>
            <w:r>
              <w:t>价值（金额单位：万元）</w:t>
            </w:r>
          </w:p>
        </w:tc>
      </w:tr>
      <w:tr w14:paraId="6A16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C7ED5B7">
            <w:pPr>
              <w:pStyle w:val="16"/>
            </w:pPr>
            <w:r>
              <w:t>资产总额</w:t>
            </w:r>
          </w:p>
        </w:tc>
        <w:tc>
          <w:tcPr>
            <w:tcW w:w="4933" w:type="dxa"/>
            <w:vAlign w:val="center"/>
          </w:tcPr>
          <w:p w14:paraId="253DA0B5">
            <w:pPr>
              <w:pStyle w:val="17"/>
            </w:pPr>
          </w:p>
        </w:tc>
        <w:tc>
          <w:tcPr>
            <w:tcW w:w="4933" w:type="dxa"/>
            <w:vAlign w:val="center"/>
          </w:tcPr>
          <w:p w14:paraId="63C2CA90">
            <w:pPr>
              <w:pStyle w:val="15"/>
              <w:rPr>
                <w:rFonts w:hint="default" w:eastAsia="方正书宋_GBK"/>
                <w:lang w:val="en-US" w:eastAsia="zh-CN"/>
              </w:rPr>
            </w:pPr>
            <w:r>
              <w:rPr>
                <w:rFonts w:hint="eastAsia"/>
                <w:lang w:val="en-US" w:eastAsia="zh-CN"/>
              </w:rPr>
              <w:t>30.634078</w:t>
            </w:r>
          </w:p>
        </w:tc>
      </w:tr>
      <w:tr w14:paraId="7679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977F2B">
            <w:pPr>
              <w:pStyle w:val="16"/>
            </w:pPr>
            <w:r>
              <w:t>1、房屋（平方米）</w:t>
            </w:r>
          </w:p>
        </w:tc>
        <w:tc>
          <w:tcPr>
            <w:tcW w:w="4933" w:type="dxa"/>
            <w:vAlign w:val="center"/>
          </w:tcPr>
          <w:p w14:paraId="2B14F89A">
            <w:pPr>
              <w:pStyle w:val="17"/>
            </w:pPr>
            <w:r>
              <w:t>116</w:t>
            </w:r>
          </w:p>
        </w:tc>
        <w:tc>
          <w:tcPr>
            <w:tcW w:w="4933" w:type="dxa"/>
            <w:vAlign w:val="center"/>
          </w:tcPr>
          <w:p w14:paraId="05E46B2B">
            <w:pPr>
              <w:pStyle w:val="15"/>
            </w:pPr>
            <w:r>
              <w:t>7</w:t>
            </w:r>
            <w:r>
              <w:rPr>
                <w:rFonts w:hint="eastAsia"/>
                <w:lang w:val="en-US" w:eastAsia="zh-CN"/>
              </w:rPr>
              <w:t>.</w:t>
            </w:r>
            <w:r>
              <w:t>379084</w:t>
            </w:r>
          </w:p>
        </w:tc>
      </w:tr>
      <w:tr w14:paraId="4E25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6BAC9A">
            <w:pPr>
              <w:pStyle w:val="16"/>
            </w:pPr>
            <w:r>
              <w:t>　　其中：办公用房（平方米）</w:t>
            </w:r>
          </w:p>
        </w:tc>
        <w:tc>
          <w:tcPr>
            <w:tcW w:w="4933" w:type="dxa"/>
            <w:vAlign w:val="center"/>
          </w:tcPr>
          <w:p w14:paraId="7EE8D2DA">
            <w:pPr>
              <w:pStyle w:val="17"/>
            </w:pPr>
            <w:r>
              <w:t>116</w:t>
            </w:r>
          </w:p>
        </w:tc>
        <w:tc>
          <w:tcPr>
            <w:tcW w:w="4933" w:type="dxa"/>
            <w:vAlign w:val="center"/>
          </w:tcPr>
          <w:p w14:paraId="5C330133">
            <w:pPr>
              <w:pStyle w:val="15"/>
            </w:pPr>
            <w:r>
              <w:t>7</w:t>
            </w:r>
            <w:r>
              <w:rPr>
                <w:rFonts w:hint="eastAsia"/>
                <w:lang w:val="en-US" w:eastAsia="zh-CN"/>
              </w:rPr>
              <w:t>.</w:t>
            </w:r>
            <w:r>
              <w:t>379084</w:t>
            </w:r>
          </w:p>
        </w:tc>
      </w:tr>
      <w:tr w14:paraId="4B63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DBAD640">
            <w:pPr>
              <w:pStyle w:val="16"/>
            </w:pPr>
            <w:r>
              <w:t>2、车辆（台、辆）</w:t>
            </w:r>
          </w:p>
        </w:tc>
        <w:tc>
          <w:tcPr>
            <w:tcW w:w="4933" w:type="dxa"/>
            <w:vAlign w:val="center"/>
          </w:tcPr>
          <w:p w14:paraId="09F3B932">
            <w:pPr>
              <w:pStyle w:val="17"/>
            </w:pPr>
          </w:p>
        </w:tc>
        <w:tc>
          <w:tcPr>
            <w:tcW w:w="4933" w:type="dxa"/>
            <w:vAlign w:val="center"/>
          </w:tcPr>
          <w:p w14:paraId="7335DD6C">
            <w:pPr>
              <w:pStyle w:val="15"/>
            </w:pPr>
          </w:p>
        </w:tc>
      </w:tr>
      <w:tr w14:paraId="04B1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D44DFB">
            <w:pPr>
              <w:pStyle w:val="16"/>
            </w:pPr>
            <w:r>
              <w:t>3、单价在20万元以上的设备</w:t>
            </w:r>
          </w:p>
        </w:tc>
        <w:tc>
          <w:tcPr>
            <w:tcW w:w="4933" w:type="dxa"/>
            <w:vAlign w:val="center"/>
          </w:tcPr>
          <w:p w14:paraId="3DBE44D5">
            <w:pPr>
              <w:pStyle w:val="17"/>
            </w:pPr>
          </w:p>
        </w:tc>
        <w:tc>
          <w:tcPr>
            <w:tcW w:w="4933" w:type="dxa"/>
            <w:vAlign w:val="center"/>
          </w:tcPr>
          <w:p w14:paraId="5DA90706">
            <w:pPr>
              <w:pStyle w:val="15"/>
            </w:pPr>
          </w:p>
        </w:tc>
      </w:tr>
      <w:tr w14:paraId="5F7B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D27AA6">
            <w:pPr>
              <w:pStyle w:val="16"/>
            </w:pPr>
            <w:r>
              <w:t>4、其他固定资产</w:t>
            </w:r>
          </w:p>
        </w:tc>
        <w:tc>
          <w:tcPr>
            <w:tcW w:w="4933" w:type="dxa"/>
            <w:vAlign w:val="center"/>
          </w:tcPr>
          <w:p w14:paraId="2D3717A2">
            <w:pPr>
              <w:pStyle w:val="17"/>
              <w:rPr>
                <w:rFonts w:hint="default" w:eastAsia="方正书宋_GBK"/>
                <w:lang w:val="en-US" w:eastAsia="zh-CN"/>
              </w:rPr>
            </w:pPr>
            <w:r>
              <w:rPr>
                <w:rFonts w:hint="eastAsia"/>
                <w:lang w:val="en-US" w:eastAsia="zh-CN"/>
              </w:rPr>
              <w:t>61</w:t>
            </w:r>
          </w:p>
        </w:tc>
        <w:tc>
          <w:tcPr>
            <w:tcW w:w="4933" w:type="dxa"/>
            <w:vAlign w:val="center"/>
          </w:tcPr>
          <w:p w14:paraId="16C69C89">
            <w:pPr>
              <w:pStyle w:val="15"/>
              <w:rPr>
                <w:rFonts w:hint="default" w:eastAsia="方正书宋_GBK"/>
                <w:lang w:val="en-US" w:eastAsia="zh-CN"/>
              </w:rPr>
            </w:pPr>
            <w:r>
              <w:rPr>
                <w:rFonts w:hint="eastAsia"/>
                <w:lang w:val="en-US" w:eastAsia="zh-CN"/>
              </w:rPr>
              <w:t>23.254994</w:t>
            </w:r>
          </w:p>
        </w:tc>
      </w:tr>
    </w:tbl>
    <w:p w14:paraId="5BE7D0D3">
      <w:pPr>
        <w:spacing w:before="0" w:after="0"/>
        <w:ind w:firstLine="640"/>
        <w:jc w:val="left"/>
        <w:outlineLvl w:val="9"/>
      </w:pPr>
      <w:r>
        <w:rPr>
          <w:rFonts w:ascii="Times New Roman" w:hAnsi="Times New Roman" w:eastAsia="方正仿宋_GBK" w:cs="Times New Roman"/>
          <w:color w:val="000000"/>
          <w:sz w:val="32"/>
        </w:rPr>
        <w:t xml:space="preserve"> </w:t>
      </w:r>
    </w:p>
    <w:p w14:paraId="2049E450">
      <w:pPr>
        <w:spacing w:before="10" w:after="10" w:line="240" w:lineRule="auto"/>
        <w:ind w:firstLine="640"/>
        <w:jc w:val="left"/>
        <w:outlineLvl w:val="2"/>
      </w:pPr>
      <w:bookmarkStart w:id="15" w:name="_Toc_3_3_0000000017"/>
      <w:r>
        <w:rPr>
          <w:rFonts w:ascii="黑体" w:hAnsi="黑体" w:eastAsia="黑体" w:cs="黑体"/>
          <w:color w:val="000000"/>
          <w:sz w:val="32"/>
        </w:rPr>
        <w:t>八、名词解释</w:t>
      </w:r>
      <w:bookmarkEnd w:id="15"/>
    </w:p>
    <w:p w14:paraId="66D34C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603132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63249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804F6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282CB3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91E04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0C23C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FB89F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E4C33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6749F9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4B63F4">
      <w:pPr>
        <w:spacing w:before="10" w:after="10" w:line="240" w:lineRule="auto"/>
        <w:ind w:firstLine="640"/>
        <w:jc w:val="left"/>
        <w:outlineLvl w:val="2"/>
      </w:pPr>
      <w:bookmarkStart w:id="16" w:name="_Toc_3_3_0000000018"/>
      <w:r>
        <w:rPr>
          <w:rFonts w:ascii="黑体" w:hAnsi="黑体" w:eastAsia="黑体" w:cs="黑体"/>
          <w:color w:val="000000"/>
          <w:sz w:val="32"/>
        </w:rPr>
        <w:t>九、其他需要说明的事项</w:t>
      </w:r>
      <w:bookmarkEnd w:id="16"/>
    </w:p>
    <w:p w14:paraId="194CBF85">
      <w:pPr>
        <w:spacing w:before="0" w:after="0" w:line="500" w:lineRule="exact"/>
        <w:ind w:firstLine="560"/>
        <w:jc w:val="left"/>
        <w:outlineLvl w:val="9"/>
        <w:rPr>
          <w:lang w:val="en-US" w:eastAsia="uk-UA"/>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footerReference r:id="rId5" w:type="default"/>
      <w:footerReference r:id="rId6"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F0D03">
    <w:pPr>
      <w:jc w:val="right"/>
    </w:pPr>
    <w:r>
      <w:rPr>
        <w:sz w:val="24"/>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4A16E97">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7D306">
    <w:pPr>
      <w:jc w:val="left"/>
    </w:pPr>
    <w:r>
      <w:rPr>
        <w:sz w:val="24"/>
      </w:rPr>
      <w:pict>
        <v:shape id="_x0000_s4098" o:spid="_x0000_s4098"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0DC25FD">
                <w:pPr>
                  <w:jc w:val="left"/>
                </w:pPr>
                <w:r>
                  <w:fldChar w:fldCharType="begin"/>
                </w:r>
                <w:r>
                  <w:instrText xml:space="preserve">PAGE "page number"</w:instrText>
                </w:r>
                <w:r>
                  <w:fldChar w:fldCharType="separate"/>
                </w:r>
                <w:r>
                  <w:t>page number</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FFAAF">
    <w:r>
      <w:rPr>
        <w:sz w:val="24"/>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4D444877">
                <w:pPr>
                  <w:pStyle w:val="3"/>
                </w:pPr>
                <w:r>
                  <w:fldChar w:fldCharType="begin"/>
                </w:r>
                <w:r>
                  <w:instrText xml:space="preserve"> PAGE  \* MERGEFORMAT </w:instrText>
                </w:r>
                <w:r>
                  <w:fldChar w:fldCharType="separate"/>
                </w:r>
                <w:r>
                  <w:t>1</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D3CC2D">
    <w:r>
      <w:rPr>
        <w:sz w:val="24"/>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1254D189">
                <w:pPr>
                  <w:pStyle w:val="3"/>
                </w:pPr>
                <w:r>
                  <w:fldChar w:fldCharType="begin"/>
                </w:r>
                <w:r>
                  <w:instrText xml:space="preserve"> PAGE  \* MERGEFORMAT </w:instrText>
                </w:r>
                <w:r>
                  <w:fldChar w:fldCharType="separate"/>
                </w:r>
                <w:r>
                  <w:t>50</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C29FF2"/>
    <w:multiLevelType w:val="singleLevel"/>
    <w:tmpl w:val="26C29FF2"/>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hdrShapeDefaults>
    <o:shapelayout v:ext="edit">
      <o:idmap v:ext="edit" data="3,4"/>
    </o:shapelayout>
  </w:hdrShapeDefault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2VhMDhkZjU5MTZhOTA4MzgxYjZkZWU0NjFmZTAwZmMifQ=="/>
  </w:docVars>
  <w:rsids>
    <w:rsidRoot w:val="00000000"/>
    <w:rsid w:val="015C4F65"/>
    <w:rsid w:val="03C52BEB"/>
    <w:rsid w:val="0D291875"/>
    <w:rsid w:val="0EB80ABF"/>
    <w:rsid w:val="1290207B"/>
    <w:rsid w:val="17014910"/>
    <w:rsid w:val="19F86B2A"/>
    <w:rsid w:val="1CB562D2"/>
    <w:rsid w:val="1D21177A"/>
    <w:rsid w:val="21194658"/>
    <w:rsid w:val="24C6297A"/>
    <w:rsid w:val="26CF2788"/>
    <w:rsid w:val="28F66DCE"/>
    <w:rsid w:val="2BD272A8"/>
    <w:rsid w:val="377C2696"/>
    <w:rsid w:val="38B771CB"/>
    <w:rsid w:val="38CD1513"/>
    <w:rsid w:val="3B062730"/>
    <w:rsid w:val="3BF810A7"/>
    <w:rsid w:val="41AE5A21"/>
    <w:rsid w:val="474B53F5"/>
    <w:rsid w:val="47922464"/>
    <w:rsid w:val="4C824D49"/>
    <w:rsid w:val="4DD739DF"/>
    <w:rsid w:val="4E7B4F3A"/>
    <w:rsid w:val="4FD83331"/>
    <w:rsid w:val="55B06C54"/>
    <w:rsid w:val="55C24B71"/>
    <w:rsid w:val="5F053D95"/>
    <w:rsid w:val="60820418"/>
    <w:rsid w:val="62776E11"/>
    <w:rsid w:val="62FB2C1C"/>
    <w:rsid w:val="66B24A70"/>
    <w:rsid w:val="67411A26"/>
    <w:rsid w:val="6885489D"/>
    <w:rsid w:val="71C44884"/>
    <w:rsid w:val="7AEA633B"/>
    <w:rsid w:val="7EB116D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numbering" Target="numbering.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2" Type="http://schemas.openxmlformats.org/officeDocument/2006/relationships/fontTable" Target="fontTable.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2022-06-18T17:00:51Z</dcterms:created>
  <dcterms:modified xsi:type="dcterms:W3CDTF">2022-06-18T09:00:51Z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2022-06-18T17:00:44Z</dcterms:created>
  <dcterms:modified xsi:type="dcterms:W3CDTF">2022-06-18T09:00:44Z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2022-06-18T09:00:47Z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2022-06-18T17:00:55Z</dcterms:created>
  <dcterms:modified xsi:type="dcterms:W3CDTF">2022-06-18T09:00:55Z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ce635a8-6613-4cb4-937f-c2c73c3b2bb4}">
  <ds:schemaRefs/>
</ds:datastoreItem>
</file>

<file path=customXml/itemProps100.xml><?xml version="1.0" encoding="utf-8"?>
<ds:datastoreItem xmlns:ds="http://schemas.openxmlformats.org/officeDocument/2006/customXml" ds:itemID="{0248406c-affe-4509-ba1a-dd01d6d02d35}">
  <ds:schemaRefs/>
</ds:datastoreItem>
</file>

<file path=customXml/itemProps101.xml><?xml version="1.0" encoding="utf-8"?>
<ds:datastoreItem xmlns:ds="http://schemas.openxmlformats.org/officeDocument/2006/customXml" ds:itemID="{260777fb-e33f-4122-82ad-66ff682294a1}">
  <ds:schemaRefs/>
</ds:datastoreItem>
</file>

<file path=customXml/itemProps102.xml><?xml version="1.0" encoding="utf-8"?>
<ds:datastoreItem xmlns:ds="http://schemas.openxmlformats.org/officeDocument/2006/customXml" ds:itemID="{f495580b-4ae8-4be8-ad90-59a6f2bfe31b}">
  <ds:schemaRefs/>
</ds:datastoreItem>
</file>

<file path=customXml/itemProps103.xml><?xml version="1.0" encoding="utf-8"?>
<ds:datastoreItem xmlns:ds="http://schemas.openxmlformats.org/officeDocument/2006/customXml" ds:itemID="{35eda17a-0265-480c-96ee-961b532cffb6}">
  <ds:schemaRefs/>
</ds:datastoreItem>
</file>

<file path=customXml/itemProps11.xml><?xml version="1.0" encoding="utf-8"?>
<ds:datastoreItem xmlns:ds="http://schemas.openxmlformats.org/officeDocument/2006/customXml" ds:itemID="{f98efcf5-edf2-4fd3-9953-aeed30713fb9}">
  <ds:schemaRefs/>
</ds:datastoreItem>
</file>

<file path=customXml/itemProps12.xml><?xml version="1.0" encoding="utf-8"?>
<ds:datastoreItem xmlns:ds="http://schemas.openxmlformats.org/officeDocument/2006/customXml" ds:itemID="{923fb261-2a36-4db3-a6dd-c484d874ce3b}">
  <ds:schemaRefs/>
</ds:datastoreItem>
</file>

<file path=customXml/itemProps13.xml><?xml version="1.0" encoding="utf-8"?>
<ds:datastoreItem xmlns:ds="http://schemas.openxmlformats.org/officeDocument/2006/customXml" ds:itemID="{009f4f70-8334-467f-9769-45984e2799aa}">
  <ds:schemaRefs/>
</ds:datastoreItem>
</file>

<file path=customXml/itemProps14.xml><?xml version="1.0" encoding="utf-8"?>
<ds:datastoreItem xmlns:ds="http://schemas.openxmlformats.org/officeDocument/2006/customXml" ds:itemID="{65538d1d-4111-4e83-94c7-0a4a8c9dae9e}">
  <ds:schemaRefs/>
</ds:datastoreItem>
</file>

<file path=customXml/itemProps15.xml><?xml version="1.0" encoding="utf-8"?>
<ds:datastoreItem xmlns:ds="http://schemas.openxmlformats.org/officeDocument/2006/customXml" ds:itemID="{0afa38c2-1f42-4911-af6f-30a6a4981caa}">
  <ds:schemaRefs/>
</ds:datastoreItem>
</file>

<file path=customXml/itemProps16.xml><?xml version="1.0" encoding="utf-8"?>
<ds:datastoreItem xmlns:ds="http://schemas.openxmlformats.org/officeDocument/2006/customXml" ds:itemID="{68bf5e94-7f92-4bbc-9b86-b1e26b799f08}">
  <ds:schemaRefs/>
</ds:datastoreItem>
</file>

<file path=customXml/itemProps17.xml><?xml version="1.0" encoding="utf-8"?>
<ds:datastoreItem xmlns:ds="http://schemas.openxmlformats.org/officeDocument/2006/customXml" ds:itemID="{e037d0d2-3aca-4870-86fc-10c154f04a42}">
  <ds:schemaRefs/>
</ds:datastoreItem>
</file>

<file path=customXml/itemProps18.xml><?xml version="1.0" encoding="utf-8"?>
<ds:datastoreItem xmlns:ds="http://schemas.openxmlformats.org/officeDocument/2006/customXml" ds:itemID="{feda2391-bdfb-46ab-9f6b-03e2c8d3566c}">
  <ds:schemaRefs/>
</ds:datastoreItem>
</file>

<file path=customXml/itemProps19.xml><?xml version="1.0" encoding="utf-8"?>
<ds:datastoreItem xmlns:ds="http://schemas.openxmlformats.org/officeDocument/2006/customXml" ds:itemID="{e7a41f09-b8e3-40f1-aae9-b139ef4c900d}">
  <ds:schemaRefs/>
</ds:datastoreItem>
</file>

<file path=customXml/itemProps2.xml><?xml version="1.0" encoding="utf-8"?>
<ds:datastoreItem xmlns:ds="http://schemas.openxmlformats.org/officeDocument/2006/customXml" ds:itemID="{b3fa120e-569c-439d-8500-83f568653908}">
  <ds:schemaRefs/>
</ds:datastoreItem>
</file>

<file path=customXml/itemProps20.xml><?xml version="1.0" encoding="utf-8"?>
<ds:datastoreItem xmlns:ds="http://schemas.openxmlformats.org/officeDocument/2006/customXml" ds:itemID="{9eb6a86a-4b54-47bb-afd7-f5aebd1e6439}">
  <ds:schemaRefs/>
</ds:datastoreItem>
</file>

<file path=customXml/itemProps21.xml><?xml version="1.0" encoding="utf-8"?>
<ds:datastoreItem xmlns:ds="http://schemas.openxmlformats.org/officeDocument/2006/customXml" ds:itemID="{32ac5a89-16d1-4f4f-839c-0c85db60a3e6}">
  <ds:schemaRefs/>
</ds:datastoreItem>
</file>

<file path=customXml/itemProps22.xml><?xml version="1.0" encoding="utf-8"?>
<ds:datastoreItem xmlns:ds="http://schemas.openxmlformats.org/officeDocument/2006/customXml" ds:itemID="{70885642-218e-4f67-bbf5-392010d542cd}">
  <ds:schemaRefs/>
</ds:datastoreItem>
</file>

<file path=customXml/itemProps23.xml><?xml version="1.0" encoding="utf-8"?>
<ds:datastoreItem xmlns:ds="http://schemas.openxmlformats.org/officeDocument/2006/customXml" ds:itemID="{29054cd4-c796-43da-8fd5-36e9fe978e3a}">
  <ds:schemaRefs/>
</ds:datastoreItem>
</file>

<file path=customXml/itemProps24.xml><?xml version="1.0" encoding="utf-8"?>
<ds:datastoreItem xmlns:ds="http://schemas.openxmlformats.org/officeDocument/2006/customXml" ds:itemID="{bcb3e0f0-db36-413e-8cd9-1b2fe8afbeaa}">
  <ds:schemaRefs/>
</ds:datastoreItem>
</file>

<file path=customXml/itemProps25.xml><?xml version="1.0" encoding="utf-8"?>
<ds:datastoreItem xmlns:ds="http://schemas.openxmlformats.org/officeDocument/2006/customXml" ds:itemID="{f4e96dde-c351-45a9-8bb7-bd294b08935f}">
  <ds:schemaRefs/>
</ds:datastoreItem>
</file>

<file path=customXml/itemProps26.xml><?xml version="1.0" encoding="utf-8"?>
<ds:datastoreItem xmlns:ds="http://schemas.openxmlformats.org/officeDocument/2006/customXml" ds:itemID="{2de0c462-5fdf-47e8-a359-e633c2e7113f}">
  <ds:schemaRefs/>
</ds:datastoreItem>
</file>

<file path=customXml/itemProps27.xml><?xml version="1.0" encoding="utf-8"?>
<ds:datastoreItem xmlns:ds="http://schemas.openxmlformats.org/officeDocument/2006/customXml" ds:itemID="{b08ad577-a971-44cc-9b49-0907f1d2363d}">
  <ds:schemaRefs/>
</ds:datastoreItem>
</file>

<file path=customXml/itemProps28.xml><?xml version="1.0" encoding="utf-8"?>
<ds:datastoreItem xmlns:ds="http://schemas.openxmlformats.org/officeDocument/2006/customXml" ds:itemID="{2739b96a-4b5b-4de1-a2d3-56a99e027401}">
  <ds:schemaRefs/>
</ds:datastoreItem>
</file>

<file path=customXml/itemProps29.xml><?xml version="1.0" encoding="utf-8"?>
<ds:datastoreItem xmlns:ds="http://schemas.openxmlformats.org/officeDocument/2006/customXml" ds:itemID="{0ee049fe-ec7c-449e-8bf2-dba4403454a7}">
  <ds:schemaRefs/>
</ds:datastoreItem>
</file>

<file path=customXml/itemProps3.xml><?xml version="1.0" encoding="utf-8"?>
<ds:datastoreItem xmlns:ds="http://schemas.openxmlformats.org/officeDocument/2006/customXml" ds:itemID="{6210f2b9-b4c1-4bdb-b80c-43193ad7b417}">
  <ds:schemaRefs/>
</ds:datastoreItem>
</file>

<file path=customXml/itemProps30.xml><?xml version="1.0" encoding="utf-8"?>
<ds:datastoreItem xmlns:ds="http://schemas.openxmlformats.org/officeDocument/2006/customXml" ds:itemID="{96cc5b71-eef4-4705-b038-2e966a298904}">
  <ds:schemaRefs/>
</ds:datastoreItem>
</file>

<file path=customXml/itemProps31.xml><?xml version="1.0" encoding="utf-8"?>
<ds:datastoreItem xmlns:ds="http://schemas.openxmlformats.org/officeDocument/2006/customXml" ds:itemID="{a704df18-9972-41f1-9e46-cdddb13f6a50}">
  <ds:schemaRefs/>
</ds:datastoreItem>
</file>

<file path=customXml/itemProps32.xml><?xml version="1.0" encoding="utf-8"?>
<ds:datastoreItem xmlns:ds="http://schemas.openxmlformats.org/officeDocument/2006/customXml" ds:itemID="{ac15fdbe-cfda-41ca-8558-a664db2aff8f}">
  <ds:schemaRefs/>
</ds:datastoreItem>
</file>

<file path=customXml/itemProps33.xml><?xml version="1.0" encoding="utf-8"?>
<ds:datastoreItem xmlns:ds="http://schemas.openxmlformats.org/officeDocument/2006/customXml" ds:itemID="{1fd4527b-1151-4d3f-843e-79b0f202077e}">
  <ds:schemaRefs/>
</ds:datastoreItem>
</file>

<file path=customXml/itemProps34.xml><?xml version="1.0" encoding="utf-8"?>
<ds:datastoreItem xmlns:ds="http://schemas.openxmlformats.org/officeDocument/2006/customXml" ds:itemID="{549cdb9a-e866-47cd-9dbe-ddf16be6948b}">
  <ds:schemaRefs/>
</ds:datastoreItem>
</file>

<file path=customXml/itemProps35.xml><?xml version="1.0" encoding="utf-8"?>
<ds:datastoreItem xmlns:ds="http://schemas.openxmlformats.org/officeDocument/2006/customXml" ds:itemID="{6fc1d221-c051-4d6c-8a09-b13ad950a6ec}">
  <ds:schemaRefs/>
</ds:datastoreItem>
</file>

<file path=customXml/itemProps36.xml><?xml version="1.0" encoding="utf-8"?>
<ds:datastoreItem xmlns:ds="http://schemas.openxmlformats.org/officeDocument/2006/customXml" ds:itemID="{70e5ac72-7e5b-4325-a48f-f0035c9c5ee0}">
  <ds:schemaRefs/>
</ds:datastoreItem>
</file>

<file path=customXml/itemProps37.xml><?xml version="1.0" encoding="utf-8"?>
<ds:datastoreItem xmlns:ds="http://schemas.openxmlformats.org/officeDocument/2006/customXml" ds:itemID="{1a02ad17-753f-4286-92b2-b963dad3549e}">
  <ds:schemaRefs/>
</ds:datastoreItem>
</file>

<file path=customXml/itemProps38.xml><?xml version="1.0" encoding="utf-8"?>
<ds:datastoreItem xmlns:ds="http://schemas.openxmlformats.org/officeDocument/2006/customXml" ds:itemID="{2c1c0849-c8e1-44bb-b401-59e526762ac6}">
  <ds:schemaRefs/>
</ds:datastoreItem>
</file>

<file path=customXml/itemProps39.xml><?xml version="1.0" encoding="utf-8"?>
<ds:datastoreItem xmlns:ds="http://schemas.openxmlformats.org/officeDocument/2006/customXml" ds:itemID="{457b0b14-3b2f-4ac8-9c93-0e20577b312e}">
  <ds:schemaRefs/>
</ds:datastoreItem>
</file>

<file path=customXml/itemProps4.xml><?xml version="1.0" encoding="utf-8"?>
<ds:datastoreItem xmlns:ds="http://schemas.openxmlformats.org/officeDocument/2006/customXml" ds:itemID="{666472c9-b1b1-4215-80e8-7b5469d88b0b}">
  <ds:schemaRefs/>
</ds:datastoreItem>
</file>

<file path=customXml/itemProps40.xml><?xml version="1.0" encoding="utf-8"?>
<ds:datastoreItem xmlns:ds="http://schemas.openxmlformats.org/officeDocument/2006/customXml" ds:itemID="{bfacfea3-6381-4fe2-9634-635f92a87911}">
  <ds:schemaRefs/>
</ds:datastoreItem>
</file>

<file path=customXml/itemProps41.xml><?xml version="1.0" encoding="utf-8"?>
<ds:datastoreItem xmlns:ds="http://schemas.openxmlformats.org/officeDocument/2006/customXml" ds:itemID="{ba6a4f4b-dd4c-408a-8b2f-1d3e08c84379}">
  <ds:schemaRefs/>
</ds:datastoreItem>
</file>

<file path=customXml/itemProps42.xml><?xml version="1.0" encoding="utf-8"?>
<ds:datastoreItem xmlns:ds="http://schemas.openxmlformats.org/officeDocument/2006/customXml" ds:itemID="{b0b34192-b681-4b02-bd36-dce707744ecf}">
  <ds:schemaRefs/>
</ds:datastoreItem>
</file>

<file path=customXml/itemProps43.xml><?xml version="1.0" encoding="utf-8"?>
<ds:datastoreItem xmlns:ds="http://schemas.openxmlformats.org/officeDocument/2006/customXml" ds:itemID="{502eb72a-76c0-4106-8d3e-7cb5233aa663}">
  <ds:schemaRefs/>
</ds:datastoreItem>
</file>

<file path=customXml/itemProps44.xml><?xml version="1.0" encoding="utf-8"?>
<ds:datastoreItem xmlns:ds="http://schemas.openxmlformats.org/officeDocument/2006/customXml" ds:itemID="{c2bb9ee1-9bea-42a6-a836-895247804fff}">
  <ds:schemaRefs/>
</ds:datastoreItem>
</file>

<file path=customXml/itemProps45.xml><?xml version="1.0" encoding="utf-8"?>
<ds:datastoreItem xmlns:ds="http://schemas.openxmlformats.org/officeDocument/2006/customXml" ds:itemID="{cee79009-4eba-4733-a2ad-d3f919d0e696}">
  <ds:schemaRefs/>
</ds:datastoreItem>
</file>

<file path=customXml/itemProps46.xml><?xml version="1.0" encoding="utf-8"?>
<ds:datastoreItem xmlns:ds="http://schemas.openxmlformats.org/officeDocument/2006/customXml" ds:itemID="{b5b73279-053c-4510-8655-a9f7517d15d3}">
  <ds:schemaRefs/>
</ds:datastoreItem>
</file>

<file path=customXml/itemProps47.xml><?xml version="1.0" encoding="utf-8"?>
<ds:datastoreItem xmlns:ds="http://schemas.openxmlformats.org/officeDocument/2006/customXml" ds:itemID="{06010d88-bf2e-41ae-b205-a635c787a19e}">
  <ds:schemaRefs/>
</ds:datastoreItem>
</file>

<file path=customXml/itemProps48.xml><?xml version="1.0" encoding="utf-8"?>
<ds:datastoreItem xmlns:ds="http://schemas.openxmlformats.org/officeDocument/2006/customXml" ds:itemID="{cec4b152-5543-41f7-a3eb-293403bc61e3}">
  <ds:schemaRefs/>
</ds:datastoreItem>
</file>

<file path=customXml/itemProps49.xml><?xml version="1.0" encoding="utf-8"?>
<ds:datastoreItem xmlns:ds="http://schemas.openxmlformats.org/officeDocument/2006/customXml" ds:itemID="{f1b3c5c1-ca62-4c4b-9d47-7261c501e79d}">
  <ds:schemaRefs/>
</ds:datastoreItem>
</file>

<file path=customXml/itemProps5.xml><?xml version="1.0" encoding="utf-8"?>
<ds:datastoreItem xmlns:ds="http://schemas.openxmlformats.org/officeDocument/2006/customXml" ds:itemID="{d96cbf1a-0416-44e2-a3aa-1b73d831afd3}">
  <ds:schemaRefs/>
</ds:datastoreItem>
</file>

<file path=customXml/itemProps50.xml><?xml version="1.0" encoding="utf-8"?>
<ds:datastoreItem xmlns:ds="http://schemas.openxmlformats.org/officeDocument/2006/customXml" ds:itemID="{f98d220b-cde7-406c-9b4e-c0b819116455}">
  <ds:schemaRefs/>
</ds:datastoreItem>
</file>

<file path=customXml/itemProps51.xml><?xml version="1.0" encoding="utf-8"?>
<ds:datastoreItem xmlns:ds="http://schemas.openxmlformats.org/officeDocument/2006/customXml" ds:itemID="{9761a04f-f1e4-4e3b-8e6c-58ccf47a7a6e}">
  <ds:schemaRefs/>
</ds:datastoreItem>
</file>

<file path=customXml/itemProps52.xml><?xml version="1.0" encoding="utf-8"?>
<ds:datastoreItem xmlns:ds="http://schemas.openxmlformats.org/officeDocument/2006/customXml" ds:itemID="{5b86da29-921b-4458-962c-6375d18eb8b7}">
  <ds:schemaRefs/>
</ds:datastoreItem>
</file>

<file path=customXml/itemProps53.xml><?xml version="1.0" encoding="utf-8"?>
<ds:datastoreItem xmlns:ds="http://schemas.openxmlformats.org/officeDocument/2006/customXml" ds:itemID="{c5845be4-e268-49b0-9916-8a297cb1225f}">
  <ds:schemaRefs/>
</ds:datastoreItem>
</file>

<file path=customXml/itemProps54.xml><?xml version="1.0" encoding="utf-8"?>
<ds:datastoreItem xmlns:ds="http://schemas.openxmlformats.org/officeDocument/2006/customXml" ds:itemID="{5d33f7ab-3793-4c2d-b1bd-78da2aef8edd}">
  <ds:schemaRefs/>
</ds:datastoreItem>
</file>

<file path=customXml/itemProps55.xml><?xml version="1.0" encoding="utf-8"?>
<ds:datastoreItem xmlns:ds="http://schemas.openxmlformats.org/officeDocument/2006/customXml" ds:itemID="{1008c0e4-f4ec-431d-aec2-e1eaf9b09b88}">
  <ds:schemaRefs/>
</ds:datastoreItem>
</file>

<file path=customXml/itemProps56.xml><?xml version="1.0" encoding="utf-8"?>
<ds:datastoreItem xmlns:ds="http://schemas.openxmlformats.org/officeDocument/2006/customXml" ds:itemID="{a98a6682-21cb-4d4c-9565-d6ed77f5f8ee}">
  <ds:schemaRefs/>
</ds:datastoreItem>
</file>

<file path=customXml/itemProps57.xml><?xml version="1.0" encoding="utf-8"?>
<ds:datastoreItem xmlns:ds="http://schemas.openxmlformats.org/officeDocument/2006/customXml" ds:itemID="{433f9fb6-98d9-4e02-a6cf-19b2572749f2}">
  <ds:schemaRefs/>
</ds:datastoreItem>
</file>

<file path=customXml/itemProps58.xml><?xml version="1.0" encoding="utf-8"?>
<ds:datastoreItem xmlns:ds="http://schemas.openxmlformats.org/officeDocument/2006/customXml" ds:itemID="{49e40941-e82b-4b71-b934-7463b60451f3}">
  <ds:schemaRefs/>
</ds:datastoreItem>
</file>

<file path=customXml/itemProps59.xml><?xml version="1.0" encoding="utf-8"?>
<ds:datastoreItem xmlns:ds="http://schemas.openxmlformats.org/officeDocument/2006/customXml" ds:itemID="{5863fe36-a3b5-4b61-829f-4f2b6d9dff5c}">
  <ds:schemaRefs/>
</ds:datastoreItem>
</file>

<file path=customXml/itemProps6.xml><?xml version="1.0" encoding="utf-8"?>
<ds:datastoreItem xmlns:ds="http://schemas.openxmlformats.org/officeDocument/2006/customXml" ds:itemID="{f0b517dc-02d8-48ad-93ed-0102e4af0cfe}">
  <ds:schemaRefs/>
</ds:datastoreItem>
</file>

<file path=customXml/itemProps60.xml><?xml version="1.0" encoding="utf-8"?>
<ds:datastoreItem xmlns:ds="http://schemas.openxmlformats.org/officeDocument/2006/customXml" ds:itemID="{a16d520d-23ef-4b9a-b977-64ed7d560a9d}">
  <ds:schemaRefs/>
</ds:datastoreItem>
</file>

<file path=customXml/itemProps61.xml><?xml version="1.0" encoding="utf-8"?>
<ds:datastoreItem xmlns:ds="http://schemas.openxmlformats.org/officeDocument/2006/customXml" ds:itemID="{dce3f7e0-b23e-4f29-b020-765a2db59a08}">
  <ds:schemaRefs/>
</ds:datastoreItem>
</file>

<file path=customXml/itemProps62.xml><?xml version="1.0" encoding="utf-8"?>
<ds:datastoreItem xmlns:ds="http://schemas.openxmlformats.org/officeDocument/2006/customXml" ds:itemID="{52da0a84-24e3-4a65-ba58-0bf9a2bb1c50}">
  <ds:schemaRefs/>
</ds:datastoreItem>
</file>

<file path=customXml/itemProps63.xml><?xml version="1.0" encoding="utf-8"?>
<ds:datastoreItem xmlns:ds="http://schemas.openxmlformats.org/officeDocument/2006/customXml" ds:itemID="{babce220-9506-47e9-9be3-a614b2b51202}">
  <ds:schemaRefs/>
</ds:datastoreItem>
</file>

<file path=customXml/itemProps64.xml><?xml version="1.0" encoding="utf-8"?>
<ds:datastoreItem xmlns:ds="http://schemas.openxmlformats.org/officeDocument/2006/customXml" ds:itemID="{05a47b6c-eda6-48e3-aae8-32a793f18410}">
  <ds:schemaRefs/>
</ds:datastoreItem>
</file>

<file path=customXml/itemProps65.xml><?xml version="1.0" encoding="utf-8"?>
<ds:datastoreItem xmlns:ds="http://schemas.openxmlformats.org/officeDocument/2006/customXml" ds:itemID="{8a7ecb88-c135-4d09-9e58-3905d3676f48}">
  <ds:schemaRefs/>
</ds:datastoreItem>
</file>

<file path=customXml/itemProps66.xml><?xml version="1.0" encoding="utf-8"?>
<ds:datastoreItem xmlns:ds="http://schemas.openxmlformats.org/officeDocument/2006/customXml" ds:itemID="{8538cdd9-6978-4084-a9f8-5b8a401f72b0}">
  <ds:schemaRefs/>
</ds:datastoreItem>
</file>

<file path=customXml/itemProps67.xml><?xml version="1.0" encoding="utf-8"?>
<ds:datastoreItem xmlns:ds="http://schemas.openxmlformats.org/officeDocument/2006/customXml" ds:itemID="{aceb919b-6656-498a-b38e-b2d7f852b9b6}">
  <ds:schemaRefs/>
</ds:datastoreItem>
</file>

<file path=customXml/itemProps68.xml><?xml version="1.0" encoding="utf-8"?>
<ds:datastoreItem xmlns:ds="http://schemas.openxmlformats.org/officeDocument/2006/customXml" ds:itemID="{6ce70964-360d-481f-b1b8-831a2edf27ce}">
  <ds:schemaRefs/>
</ds:datastoreItem>
</file>

<file path=customXml/itemProps69.xml><?xml version="1.0" encoding="utf-8"?>
<ds:datastoreItem xmlns:ds="http://schemas.openxmlformats.org/officeDocument/2006/customXml" ds:itemID="{e0700766-a93f-4ff1-8fb6-370aeba613bb}">
  <ds:schemaRefs/>
</ds:datastoreItem>
</file>

<file path=customXml/itemProps7.xml><?xml version="1.0" encoding="utf-8"?>
<ds:datastoreItem xmlns:ds="http://schemas.openxmlformats.org/officeDocument/2006/customXml" ds:itemID="{66b2fed5-0290-4a66-8804-445d9ea24f76}">
  <ds:schemaRefs/>
</ds:datastoreItem>
</file>

<file path=customXml/itemProps70.xml><?xml version="1.0" encoding="utf-8"?>
<ds:datastoreItem xmlns:ds="http://schemas.openxmlformats.org/officeDocument/2006/customXml" ds:itemID="{df9468d5-4f37-4965-bb99-c96bf042523a}">
  <ds:schemaRefs/>
</ds:datastoreItem>
</file>

<file path=customXml/itemProps71.xml><?xml version="1.0" encoding="utf-8"?>
<ds:datastoreItem xmlns:ds="http://schemas.openxmlformats.org/officeDocument/2006/customXml" ds:itemID="{94c31972-cfda-4cdc-923d-984765da767a}">
  <ds:schemaRefs/>
</ds:datastoreItem>
</file>

<file path=customXml/itemProps72.xml><?xml version="1.0" encoding="utf-8"?>
<ds:datastoreItem xmlns:ds="http://schemas.openxmlformats.org/officeDocument/2006/customXml" ds:itemID="{cad2fdc0-09a3-44a5-b865-c83c503461b3}">
  <ds:schemaRefs/>
</ds:datastoreItem>
</file>

<file path=customXml/itemProps73.xml><?xml version="1.0" encoding="utf-8"?>
<ds:datastoreItem xmlns:ds="http://schemas.openxmlformats.org/officeDocument/2006/customXml" ds:itemID="{2b7cc36b-f2a5-4427-ba1f-47286ae095df}">
  <ds:schemaRefs/>
</ds:datastoreItem>
</file>

<file path=customXml/itemProps74.xml><?xml version="1.0" encoding="utf-8"?>
<ds:datastoreItem xmlns:ds="http://schemas.openxmlformats.org/officeDocument/2006/customXml" ds:itemID="{93bb40e1-ff80-4361-983d-21fb0605925c}">
  <ds:schemaRefs/>
</ds:datastoreItem>
</file>

<file path=customXml/itemProps75.xml><?xml version="1.0" encoding="utf-8"?>
<ds:datastoreItem xmlns:ds="http://schemas.openxmlformats.org/officeDocument/2006/customXml" ds:itemID="{905158b8-151d-4cbe-8ea9-752e63d7a4f1}">
  <ds:schemaRefs/>
</ds:datastoreItem>
</file>

<file path=customXml/itemProps76.xml><?xml version="1.0" encoding="utf-8"?>
<ds:datastoreItem xmlns:ds="http://schemas.openxmlformats.org/officeDocument/2006/customXml" ds:itemID="{6e7fc284-1c23-4b19-9182-ecfbde84b165}">
  <ds:schemaRefs/>
</ds:datastoreItem>
</file>

<file path=customXml/itemProps77.xml><?xml version="1.0" encoding="utf-8"?>
<ds:datastoreItem xmlns:ds="http://schemas.openxmlformats.org/officeDocument/2006/customXml" ds:itemID="{90590d34-64b5-4dba-8bbe-dedc23792223}">
  <ds:schemaRefs/>
</ds:datastoreItem>
</file>

<file path=customXml/itemProps78.xml><?xml version="1.0" encoding="utf-8"?>
<ds:datastoreItem xmlns:ds="http://schemas.openxmlformats.org/officeDocument/2006/customXml" ds:itemID="{ed99ae77-c1d6-44f9-8dab-c2e790cffa27}">
  <ds:schemaRefs/>
</ds:datastoreItem>
</file>

<file path=customXml/itemProps79.xml><?xml version="1.0" encoding="utf-8"?>
<ds:datastoreItem xmlns:ds="http://schemas.openxmlformats.org/officeDocument/2006/customXml" ds:itemID="{04659ef0-0668-41cf-97d0-f1b27c89f3e4}">
  <ds:schemaRefs/>
</ds:datastoreItem>
</file>

<file path=customXml/itemProps8.xml><?xml version="1.0" encoding="utf-8"?>
<ds:datastoreItem xmlns:ds="http://schemas.openxmlformats.org/officeDocument/2006/customXml" ds:itemID="{53a4125f-e895-4deb-a259-8e1d7dfd1979}">
  <ds:schemaRefs/>
</ds:datastoreItem>
</file>

<file path=customXml/itemProps80.xml><?xml version="1.0" encoding="utf-8"?>
<ds:datastoreItem xmlns:ds="http://schemas.openxmlformats.org/officeDocument/2006/customXml" ds:itemID="{25d356a8-c18c-4cd5-8488-62e341508223}">
  <ds:schemaRefs/>
</ds:datastoreItem>
</file>

<file path=customXml/itemProps81.xml><?xml version="1.0" encoding="utf-8"?>
<ds:datastoreItem xmlns:ds="http://schemas.openxmlformats.org/officeDocument/2006/customXml" ds:itemID="{e302dd74-b609-4a51-af02-25d05b230ba2}">
  <ds:schemaRefs/>
</ds:datastoreItem>
</file>

<file path=customXml/itemProps82.xml><?xml version="1.0" encoding="utf-8"?>
<ds:datastoreItem xmlns:ds="http://schemas.openxmlformats.org/officeDocument/2006/customXml" ds:itemID="{d383ceee-b16b-4c2c-b0bf-36cb4d817520}">
  <ds:schemaRefs/>
</ds:datastoreItem>
</file>

<file path=customXml/itemProps83.xml><?xml version="1.0" encoding="utf-8"?>
<ds:datastoreItem xmlns:ds="http://schemas.openxmlformats.org/officeDocument/2006/customXml" ds:itemID="{2d6315c3-3435-450a-a7e7-13bbbb213393}">
  <ds:schemaRefs/>
</ds:datastoreItem>
</file>

<file path=customXml/itemProps84.xml><?xml version="1.0" encoding="utf-8"?>
<ds:datastoreItem xmlns:ds="http://schemas.openxmlformats.org/officeDocument/2006/customXml" ds:itemID="{75ec9bf8-5593-4e7e-a611-3d56e0ae326d}">
  <ds:schemaRefs/>
</ds:datastoreItem>
</file>

<file path=customXml/itemProps85.xml><?xml version="1.0" encoding="utf-8"?>
<ds:datastoreItem xmlns:ds="http://schemas.openxmlformats.org/officeDocument/2006/customXml" ds:itemID="{edb24488-9a29-4081-a59a-d65d7d112a50}">
  <ds:schemaRefs/>
</ds:datastoreItem>
</file>

<file path=customXml/itemProps86.xml><?xml version="1.0" encoding="utf-8"?>
<ds:datastoreItem xmlns:ds="http://schemas.openxmlformats.org/officeDocument/2006/customXml" ds:itemID="{3aac0c4f-177a-4e35-9602-a6aeacdde6e2}">
  <ds:schemaRefs/>
</ds:datastoreItem>
</file>

<file path=customXml/itemProps87.xml><?xml version="1.0" encoding="utf-8"?>
<ds:datastoreItem xmlns:ds="http://schemas.openxmlformats.org/officeDocument/2006/customXml" ds:itemID="{80eb5811-4552-47d9-99a1-afde5d468495}">
  <ds:schemaRefs/>
</ds:datastoreItem>
</file>

<file path=customXml/itemProps88.xml><?xml version="1.0" encoding="utf-8"?>
<ds:datastoreItem xmlns:ds="http://schemas.openxmlformats.org/officeDocument/2006/customXml" ds:itemID="{1bcdc429-dd01-4eb5-9564-72efa7969812}">
  <ds:schemaRefs/>
</ds:datastoreItem>
</file>

<file path=customXml/itemProps89.xml><?xml version="1.0" encoding="utf-8"?>
<ds:datastoreItem xmlns:ds="http://schemas.openxmlformats.org/officeDocument/2006/customXml" ds:itemID="{da664b3e-0df8-4eab-82e0-fcdee0f7f51d}">
  <ds:schemaRefs/>
</ds:datastoreItem>
</file>

<file path=customXml/itemProps9.xml><?xml version="1.0" encoding="utf-8"?>
<ds:datastoreItem xmlns:ds="http://schemas.openxmlformats.org/officeDocument/2006/customXml" ds:itemID="{26bb7147-8e96-4dfc-9fb0-bd4bcb46890d}">
  <ds:schemaRefs/>
</ds:datastoreItem>
</file>

<file path=customXml/itemProps90.xml><?xml version="1.0" encoding="utf-8"?>
<ds:datastoreItem xmlns:ds="http://schemas.openxmlformats.org/officeDocument/2006/customXml" ds:itemID="{e01d1626-8bcb-442c-aee1-2a457dce075e}">
  <ds:schemaRefs/>
</ds:datastoreItem>
</file>

<file path=customXml/itemProps91.xml><?xml version="1.0" encoding="utf-8"?>
<ds:datastoreItem xmlns:ds="http://schemas.openxmlformats.org/officeDocument/2006/customXml" ds:itemID="{bd5610e0-0994-4157-a489-42bcab032723}">
  <ds:schemaRefs/>
</ds:datastoreItem>
</file>

<file path=customXml/itemProps92.xml><?xml version="1.0" encoding="utf-8"?>
<ds:datastoreItem xmlns:ds="http://schemas.openxmlformats.org/officeDocument/2006/customXml" ds:itemID="{63dd6cf8-e9de-4561-a156-7647ea4865c8}">
  <ds:schemaRefs/>
</ds:datastoreItem>
</file>

<file path=customXml/itemProps93.xml><?xml version="1.0" encoding="utf-8"?>
<ds:datastoreItem xmlns:ds="http://schemas.openxmlformats.org/officeDocument/2006/customXml" ds:itemID="{54eb0910-04c7-4e79-8e72-b6fe5e6e3959}">
  <ds:schemaRefs/>
</ds:datastoreItem>
</file>

<file path=customXml/itemProps94.xml><?xml version="1.0" encoding="utf-8"?>
<ds:datastoreItem xmlns:ds="http://schemas.openxmlformats.org/officeDocument/2006/customXml" ds:itemID="{1a9ebb82-843b-4ebb-9901-1d891704f844}">
  <ds:schemaRefs/>
</ds:datastoreItem>
</file>

<file path=customXml/itemProps95.xml><?xml version="1.0" encoding="utf-8"?>
<ds:datastoreItem xmlns:ds="http://schemas.openxmlformats.org/officeDocument/2006/customXml" ds:itemID="{d25522b7-5b8d-4811-a34b-4bf9022779b2}">
  <ds:schemaRefs/>
</ds:datastoreItem>
</file>

<file path=customXml/itemProps96.xml><?xml version="1.0" encoding="utf-8"?>
<ds:datastoreItem xmlns:ds="http://schemas.openxmlformats.org/officeDocument/2006/customXml" ds:itemID="{66b4d4fc-ec2f-4da4-a961-543a91baacde}">
  <ds:schemaRefs/>
</ds:datastoreItem>
</file>

<file path=customXml/itemProps97.xml><?xml version="1.0" encoding="utf-8"?>
<ds:datastoreItem xmlns:ds="http://schemas.openxmlformats.org/officeDocument/2006/customXml" ds:itemID="{d3530db0-b061-4a77-aa46-f5aa75b2b781}">
  <ds:schemaRefs/>
</ds:datastoreItem>
</file>

<file path=customXml/itemProps98.xml><?xml version="1.0" encoding="utf-8"?>
<ds:datastoreItem xmlns:ds="http://schemas.openxmlformats.org/officeDocument/2006/customXml" ds:itemID="{4d3714f3-8bfb-4e0c-8d0b-e2157fa147cb}">
  <ds:schemaRefs/>
</ds:datastoreItem>
</file>

<file path=customXml/itemProps99.xml><?xml version="1.0" encoding="utf-8"?>
<ds:datastoreItem xmlns:ds="http://schemas.openxmlformats.org/officeDocument/2006/customXml" ds:itemID="{34e9618d-3bde-4c58-b4de-63ce9b5f8336}">
  <ds:schemaRefs/>
</ds:datastoreItem>
</file>

<file path=docProps/app.xml><?xml version="1.0" encoding="utf-8"?>
<Properties xmlns="http://schemas.openxmlformats.org/officeDocument/2006/extended-properties" xmlns:vt="http://schemas.openxmlformats.org/officeDocument/2006/docPropsVTypes">
  <Pages>49</Pages>
  <Words>1305</Words>
  <Characters>1889</Characters>
  <TotalTime>5</TotalTime>
  <ScaleCrop>false</ScaleCrop>
  <LinksUpToDate>false</LinksUpToDate>
  <CharactersWithSpaces>1914</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2022-06-18T17:00:00Z</dcterms:created>
  <dc:creator>Administrator</dc:creator>
  <cp:lastModifiedBy>Hopefully</cp:lastModifiedBy>
  <dcterms:modified xsi:type="dcterms:W3CDTF">2025-12-30T01:26:25Z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101A1B0FBD394D20823BA333209A281C</vt:lpwstr>
  </property>
  <property fmtid="{D5CDD505-2E9C-101B-9397-08002B2CF9AE}" pid="4" name="KSOTemplateDocerSaveRecord">
    <vt:lpwstr>eyJoZGlkIjoiYzJiY2NhNmYwZTUyNDZjZjZmOWI4ODAzOTJjYmNhOTciLCJ1c2VySWQiOiI1NzM3NzA2NTAifQ==</vt:lpwstr>
  </property>
</Properties>
</file>