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7E4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宁晋县贾家口镇2023年政府信息公开工作年度报告</w:t>
      </w:r>
    </w:p>
    <w:p w14:paraId="628505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430A7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本年度报告依据《中华人民共和国政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府信息公开条例》、《中华人民共和国政府信息公开工作年度报告格式》和省、市、县政务公开工作要求，由宁晋县贾家口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 w14:paraId="405CEA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一、总体情况</w:t>
      </w:r>
    </w:p>
    <w:p w14:paraId="3BDB74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贾家口镇在县委、县政府的坚强领导下，坚持以习近平新时代中国特色社会主义思想为指导，认真贯彻落实上级关于政府信息公开工作的部署，扎实推进政府信息与政务公开工作，积极开拓公开渠道，创新公开方式，在工作理念、工作方法、服务水平等方面得到全面发展。现将公开情况汇报如下：</w:t>
      </w:r>
    </w:p>
    <w:p w14:paraId="6E4C31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（一）主动公开情况。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贾家口镇高度重视政府信息公开工作，制定政务公开相关制度及实施方案，对全年政务公开有部署、有安排，明确了政务公开的资料、方法、步骤、目标，严格对照考核指标，逐项完善落实。目前，依靠电子政务网站平台，对机构信息、政策文件、权责清单、执法情况、预决算情况、工作动态以及信息公开年报等主动公开内容进行了主动公开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全年公开了贾家口镇机构和职能、重大事项公告公示，以及预算、决算、乡镇动态、行政处罚共计74条内容。</w:t>
      </w:r>
    </w:p>
    <w:p w14:paraId="63B67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拓宽申请公开渠道，利用微信公众号等新媒体，开设网络申请渠道，保障申请公开渠道畅通。同时，制定完善的申请公开制度，明确答复形式，对于依申请公开内容，积极答复，通常在收到申请之日起20个工作进行答复，严格按照答复形式进行答复，对于不属于公开范围的，一次性告知不公开理由、依据和救济渠道。</w:t>
      </w:r>
    </w:p>
    <w:p w14:paraId="620423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yellow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（三）政府信息管理。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建立完善的信息发布管理制度，严格按照制度要求，发布符合法律和法规，遵循积极、健康、向上的为导向的信息。并充分利用政府网站和政务新媒体积极发布政策解读信息，对涉及乡镇工作和企业优惠政策的内容进行详细解读，政策服务对象进行精准推送，以深入浅出、通俗易懂的语言进行解读，让群众听得懂、记得住。</w:t>
      </w:r>
    </w:p>
    <w:p w14:paraId="5500D4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（四）政府信息公开平台建设</w:t>
      </w: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我们致力于收集、整理和发布相关政务信息，确保政务公开平台上的信息及时、准确、全面。目前我们已经建立了包括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政府文件、公告通知、政策解读等在内的多个信息发布流程，保证了信息的及时更新和发布。</w:t>
      </w:r>
    </w:p>
    <w:p w14:paraId="025ED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（五）监督保障情况。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高度重视基层政务公开工作，建立和完善了工作责任制和监督保障措施，制定基层政务公开事项清单和公众参与事项目录，推进办事服务公开标准化，建立健全基层政务公开保障机制。</w:t>
      </w:r>
    </w:p>
    <w:p w14:paraId="153810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FCD3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D959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C971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41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218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C1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CD1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3655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26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F29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98A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B3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50F6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9FD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FD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F75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A37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603C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C9E1D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AD25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574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B17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5DB1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83C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24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881</w:t>
            </w:r>
          </w:p>
        </w:tc>
      </w:tr>
      <w:tr w14:paraId="2ED51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E5F9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20D7E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F4D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B7A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6401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CB3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CFA6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9</w:t>
            </w:r>
          </w:p>
        </w:tc>
      </w:tr>
      <w:tr w14:paraId="2CF39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E21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6B3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38FF0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E19B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5E4C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BE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000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774E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1D2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DFC3A6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D16818D">
      <w:pPr>
        <w:keepNext w:val="0"/>
        <w:keepLines w:val="0"/>
        <w:widowControl/>
        <w:suppressLineNumbers w:val="0"/>
        <w:jc w:val="left"/>
      </w:pPr>
    </w:p>
    <w:p w14:paraId="3912BA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4B326D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7CA5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C79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C062E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FB8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96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EAE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972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06210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477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BFF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98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54E2B3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8EC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49C8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AD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E21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63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AA18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8DEBE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3E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A2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C18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BD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C6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CD6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7F6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345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FDFD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2C5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D59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45A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82A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E15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F9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0E9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67AD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7F2F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9B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447F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86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3B1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69F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5B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76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35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816C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0CD1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9A1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24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23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00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A8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BF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F6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844E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90F3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BB35F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B12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CBC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4B9A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8FA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D29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991C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668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B134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415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06F3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A7DB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940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A09C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8B8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89C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A35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31C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DFD8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E57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2E26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2CB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5406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41F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5EA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05F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DEB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497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DE5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F56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33A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8482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0B23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6949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4BA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DEC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67D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291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27B7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B7A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D53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B156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4B13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C9F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9341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2876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7F2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910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4A0D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972A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C6B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D065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6C1E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2620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21C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C33C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9012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FB3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92E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573C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E2A6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7B6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00C0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D63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69F1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D893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EF336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5CA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E456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7D2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BC27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08C0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5813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7016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83AD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140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FFA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B11C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C67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12A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6F4D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BDE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F1F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490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F8D2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4042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7338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C68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A359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390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4B3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3A1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4950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5614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763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80B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14E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0FD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47A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9FD9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9A3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289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420C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6EC9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176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8803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743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5B1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1229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E1D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B64B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4D6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AB0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9AA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9A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5A2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8D61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A77F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EC5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1B8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5E0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4D2E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93F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A5E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11F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96A0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3F87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7DCD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3370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EC4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5A0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492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BB98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B4EE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AEF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663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F3B5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A19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2D85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937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415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A8C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192A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23D0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7B2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77F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E049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550E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E93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68E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B61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780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66E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77AC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2BA8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817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E12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96F0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C834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36EA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E794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65D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4B7C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41C0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E6C0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93E6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B35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8B8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9F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8A7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CFB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FF0A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B5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D08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79B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8823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638D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F19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2C2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D2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AD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86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98F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04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F8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3BB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C68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63FE9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9A9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7DE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07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479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F67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C1A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74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0D6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C9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944E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A3D7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752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22D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97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9AC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A2D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E1B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3A8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CF4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8F5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235B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6249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B657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3FD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65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C0A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646A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D9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3762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43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3658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FF64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42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3DB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559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225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C03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FC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594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DE6AA0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406E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A1E00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115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4D9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1F7767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BE0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569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98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70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309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C4A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97A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266A4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F25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44D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E66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BE0A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465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BE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63A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4AE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A8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CED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8F28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EB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BA5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96E4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7FF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5DA9F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AD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AE0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CBD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D04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9E3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D6C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4A7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6F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A12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4B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F972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0B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B1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E5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47FBF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0CD03212">
      <w:pPr>
        <w:keepNext w:val="0"/>
        <w:keepLines w:val="0"/>
        <w:widowControl/>
        <w:suppressLineNumbers w:val="0"/>
        <w:jc w:val="left"/>
      </w:pPr>
    </w:p>
    <w:p w14:paraId="1C6BE3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五、存在的主要问题及改进情况</w:t>
      </w:r>
    </w:p>
    <w:p w14:paraId="3C53A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一年来，镇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信息公开工作上取得一定进步，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但也存在一些问题，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重视程度还不够，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对政府信息公开工作的认知不到位，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公开不够及时；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专门负责政务公开工作人员变动频繁，对业务工作不熟悉；三是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信息公开渠道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比较单一，群众知晓率低，有时起不到应有效果。</w:t>
      </w:r>
    </w:p>
    <w:p w14:paraId="0117D0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，我们将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健全工作机制，加大人员培训力度，加强公开平台建设和日常维护。按照县政府政务公开工作要点和本乡镇工作动态，及时、有效公开，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力争政务公开工作规范化、标准化，</w:t>
      </w:r>
      <w:r>
        <w:rPr>
          <w:rFonts w:hint="eastAsia" w:ascii="仿宋_GB2312" w:hAnsi="仿宋_GB2312" w:eastAsia="仿宋_GB2312" w:cs="仿宋_GB2312"/>
          <w:sz w:val="32"/>
          <w:szCs w:val="32"/>
        </w:rPr>
        <w:t>确保把政务公开工作落到实处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，不断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增进公众对政府工作的了解、理解和支持。</w:t>
      </w:r>
    </w:p>
    <w:p w14:paraId="2499BE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六、其他需要报告的事项</w:t>
      </w:r>
    </w:p>
    <w:p w14:paraId="3B415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2023年，贾家口镇没有收取信息处理费。无其他需要报告事项。</w:t>
      </w:r>
    </w:p>
    <w:p w14:paraId="4D7218C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0M2UxYTcxYWI0MTg0ODZhN2MxYjI2ZTEzNWU1NmMifQ=="/>
  </w:docVars>
  <w:rsids>
    <w:rsidRoot w:val="063977E7"/>
    <w:rsid w:val="063977E7"/>
    <w:rsid w:val="0B0C55A3"/>
    <w:rsid w:val="1BD1392C"/>
    <w:rsid w:val="1F095C2A"/>
    <w:rsid w:val="2D3A7792"/>
    <w:rsid w:val="344E43B3"/>
    <w:rsid w:val="37BA58BB"/>
    <w:rsid w:val="39B60304"/>
    <w:rsid w:val="3C850EE1"/>
    <w:rsid w:val="3DC70D32"/>
    <w:rsid w:val="401E2F1A"/>
    <w:rsid w:val="43364990"/>
    <w:rsid w:val="437159C8"/>
    <w:rsid w:val="4A0550BC"/>
    <w:rsid w:val="4B863FDA"/>
    <w:rsid w:val="53A5521A"/>
    <w:rsid w:val="56FB7981"/>
    <w:rsid w:val="58D00F8B"/>
    <w:rsid w:val="5AC93707"/>
    <w:rsid w:val="5DF50B4C"/>
    <w:rsid w:val="68582403"/>
    <w:rsid w:val="6F675D4D"/>
    <w:rsid w:val="6FE949B4"/>
    <w:rsid w:val="728E35F1"/>
    <w:rsid w:val="7315786E"/>
    <w:rsid w:val="75587F22"/>
    <w:rsid w:val="7AA15E8B"/>
    <w:rsid w:val="7D943A85"/>
    <w:rsid w:val="7F405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1284</Words>
  <Characters>1299</Characters>
  <Lines>0</Lines>
  <Paragraphs>0</Paragraphs>
  <TotalTime>9</TotalTime>
  <ScaleCrop>false</ScaleCrop>
  <LinksUpToDate>false</LinksUpToDate>
  <CharactersWithSpaces>1312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你渴望力量吗？</cp:lastModifiedBy>
  <dcterms:modified xsi:type="dcterms:W3CDTF">2025-12-31T03:01:32Z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eyJoZGlkIjoiZDE4NWUwZWQ0ZWY4NGY5MjZkYzU3ZGI3ODMyNmNiNmIiLCJ1c2VySWQiOiI1MTM2NDE5MjQifQ==</vt:lpwstr>
  </property>
</Properties>
</file>