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九河现代农业示范园区2025年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根据《中华人民共和国政府信息公开条例》《河北省实施〈中华人民共和国政府信息公开条例〉办法》等规定，发布本年度报告。报告中所列数据统计期限为202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年1月1日至12月31日。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九河园区在202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年的政务公开工作中，以高度的责任感和使命感，深入贯彻习近平新时代中国特色社会主义思想，紧密围绕国家及地方政府的政务公开要求，取得了显著成效。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（一）主动公开工作的加强。202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园区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及时主动公开宁晋县九河现代农业示范园区202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年预算信息公开和宁晋县九河现代农业示范园区202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年度部门决算公开等重要信息。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（二）依申请公开工作的规范。园区依据修订后的《条例》和《河北省政府信息公开申请办理规范》，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修订完善升级《政务公开事项清单》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完善了依申请公开工作制度和流程，确保了答复的及时性和针对性。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（三）信息管理机制的健全。园区建立了政务公开审查机制，明确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了政务公开的内容和形式，规范了信息发布的审核程序。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（四）政府信息公开平台建设的完善。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园区积极落实公开平台建设要求，做好信息公开工作，为公众提供便捷的信息获取渠道。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五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监督保障工作的强化。园区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  <w:t>完善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eastAsia="zh-CN"/>
        </w:rPr>
        <w:t>了政务公开工作流程，明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确了任务措施和完成时限，确保了政务公开工作的有序进行。开展多种形式的政务公开专题培训，提升了工作人员的专业素养和能力。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2025年，九河园区严格遵循《条例》要求，扎实推进政府信息公开工作，虽已取得一定成效，但在聚焦重点内容，提升公开实效方面仍有提升空间，需要以需求为导向，围绕社会关切的政策开展工作。下一步，园区将进一步强化组织领导，稳固上下联动、齐抓共管的良好工作格局，强化政务公开专题培训，着力提升工作人员的责任担当与业务能力，紧扣群众对政府信息的实际关切，不断优化公开内容的呈现形式，扩大政策知晓度和影响力，继续深化政府信息公开工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宁晋县九河现代农业示范园区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没有收取信息处理费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3363D5"/>
    <w:multiLevelType w:val="singleLevel"/>
    <w:tmpl w:val="A03363D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kYjE2OWVhZTM4Y2FkZDIzZThlMTI5ZGRiMDFjMzYifQ=="/>
  </w:docVars>
  <w:rsids>
    <w:rsidRoot w:val="063977E7"/>
    <w:rsid w:val="063977E7"/>
    <w:rsid w:val="0D2F01B1"/>
    <w:rsid w:val="13476B26"/>
    <w:rsid w:val="1BD1392C"/>
    <w:rsid w:val="2D3A7792"/>
    <w:rsid w:val="301729F2"/>
    <w:rsid w:val="33CE5344"/>
    <w:rsid w:val="38705458"/>
    <w:rsid w:val="3C5D3DE5"/>
    <w:rsid w:val="401E2F1A"/>
    <w:rsid w:val="40E47D03"/>
    <w:rsid w:val="56FB7981"/>
    <w:rsid w:val="58D00F8B"/>
    <w:rsid w:val="5FFE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775</Words>
  <Characters>799</Characters>
  <Lines>0</Lines>
  <Paragraphs>0</Paragraphs>
  <TotalTime>6</TotalTime>
  <ScaleCrop>false</ScaleCrop>
  <LinksUpToDate>false</LinksUpToDate>
  <CharactersWithSpaces>1000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123</cp:lastModifiedBy>
  <cp:lastPrinted>2026-01-06T01:39:32Z</cp:lastPrinted>
  <dcterms:modified xsi:type="dcterms:W3CDTF">2026-01-06T01:39:37Z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1157CE926B71424ABCEDD46E97C11597</vt:lpwstr>
  </property>
</Properties>
</file>