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11E05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农业农村局</w:t>
      </w:r>
    </w:p>
    <w:p w14:paraId="1563204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2F7FEDA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 w14:paraId="45620A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_GB2312" w:eastAsia="仿宋_GB2312" w:cs="仿宋_GB2312"/>
          <w:sz w:val="31"/>
          <w:szCs w:val="31"/>
        </w:rPr>
        <w:t>根据《中华人民共和国政府信息公开条例》《河北省实施〈中华人民共和国政府信息公开条例〉办法》等规定，发布本年度报告。内容包括总体情况、主动公开政府信息情况、收到和处理政府信息公开申请情况、政府信息公开行政复议和行政诉讼情况、存在的主要问题及改</w:t>
      </w:r>
      <w:r>
        <w:rPr>
          <w:rFonts w:hint="default" w:ascii="仿宋_GB2312" w:eastAsia="仿宋_GB2312" w:cs="仿宋_GB2312"/>
          <w:sz w:val="31"/>
          <w:szCs w:val="31"/>
        </w:rPr>
        <w:t>进情况、其他需要报告的事项六个部分。本年度报告中所列数据统计期限从202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5</w:t>
      </w:r>
      <w:r>
        <w:rPr>
          <w:rFonts w:hint="default" w:ascii="仿宋_GB2312" w:eastAsia="仿宋_GB2312" w:cs="仿宋_GB2312"/>
          <w:sz w:val="31"/>
          <w:szCs w:val="31"/>
        </w:rPr>
        <w:t>年1月1日到202</w:t>
      </w:r>
      <w:r>
        <w:rPr>
          <w:rFonts w:hint="eastAsia" w:ascii="仿宋_GB2312" w:eastAsia="仿宋_GB2312" w:cs="仿宋_GB2312"/>
          <w:sz w:val="31"/>
          <w:szCs w:val="31"/>
          <w:lang w:val="en-US" w:eastAsia="zh-CN"/>
        </w:rPr>
        <w:t>5</w:t>
      </w:r>
      <w:r>
        <w:rPr>
          <w:rFonts w:hint="default" w:ascii="仿宋_GB2312" w:eastAsia="仿宋_GB2312" w:cs="仿宋_GB2312"/>
          <w:sz w:val="31"/>
          <w:szCs w:val="31"/>
        </w:rPr>
        <w:t>年12月31日。</w:t>
      </w:r>
    </w:p>
    <w:p w14:paraId="3FA501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 w14:paraId="49EBD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年，我局认真落实党中央、国务院，省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市党委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政府关于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sz w:val="32"/>
          <w:szCs w:val="32"/>
        </w:rPr>
        <w:t>工作的决策部署，仅仅围绕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县委、县</w:t>
      </w:r>
      <w:r>
        <w:rPr>
          <w:rFonts w:hint="eastAsia" w:ascii="仿宋" w:hAnsi="仿宋" w:eastAsia="仿宋" w:cs="仿宋"/>
          <w:sz w:val="32"/>
          <w:szCs w:val="32"/>
        </w:rPr>
        <w:t>政府中心工作，结合我局工作实际，积极做好主动公开、依申请公开、政府信息管理、政府信息公开平台建设、监督保障等各项工作，依法依规及时将需公开工作进行公开。</w:t>
      </w:r>
    </w:p>
    <w:p w14:paraId="227A96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（一）主动公开情况</w:t>
      </w:r>
    </w:p>
    <w:p w14:paraId="39A58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年度，我局在政府网站公开发布各类信息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103</w:t>
      </w:r>
      <w:r>
        <w:rPr>
          <w:rFonts w:hint="eastAsia" w:ascii="仿宋" w:hAnsi="仿宋" w:eastAsia="仿宋" w:cs="仿宋"/>
          <w:sz w:val="32"/>
          <w:szCs w:val="32"/>
        </w:rPr>
        <w:t>条。我局按照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sz w:val="32"/>
          <w:szCs w:val="32"/>
        </w:rPr>
        <w:t>公开要求，结合工作实际，依托政府信息公开平台进行信息公开，发布了机构职能、政府信息公开指南、行政执法公示、惠民惠农财政补贴、财政衔接推进乡村振兴补助资金等相关信息。</w:t>
      </w:r>
    </w:p>
    <w:p w14:paraId="3492B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（二）依申请公开情况</w:t>
      </w:r>
    </w:p>
    <w:p w14:paraId="3A8F3A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年，我局未收到依申请公开件。</w:t>
      </w:r>
    </w:p>
    <w:p w14:paraId="5A6A5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（三）政府信息管理情况</w:t>
      </w:r>
    </w:p>
    <w:p w14:paraId="706C4D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严格落实政府信息公开审核制度，从严把关信息内容，保障信息的准确性；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严格执行信息公开保密审查制度，按照“谁主管谁公开、谁公开谁审查、谁审查谁负责和先审后公开”的原则认真把关，坚决杜绝安全泄密事故等问题的发生。</w:t>
      </w:r>
    </w:p>
    <w:p w14:paraId="7B57F1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（四）政府信息公开平台建设</w:t>
      </w:r>
    </w:p>
    <w:p w14:paraId="7D5A2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按照上级要求，利用政府信息公开平台及时准确公开时政要事，加强宣传推广能力，方便群众及时了解。同时准确区分政府信息公开平台栏目，所发信息对应所在栏目，以方便查阅。</w:t>
      </w:r>
    </w:p>
    <w:p w14:paraId="39FA0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（五）监督保障情况</w:t>
      </w:r>
    </w:p>
    <w:p w14:paraId="53E1E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县委、县政府</w:t>
      </w:r>
      <w:r>
        <w:rPr>
          <w:rFonts w:hint="eastAsia" w:ascii="仿宋" w:hAnsi="仿宋" w:eastAsia="仿宋" w:cs="仿宋"/>
          <w:sz w:val="32"/>
          <w:szCs w:val="32"/>
        </w:rPr>
        <w:t>关于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政府信息公开</w:t>
      </w:r>
      <w:r>
        <w:rPr>
          <w:rFonts w:hint="eastAsia" w:ascii="仿宋" w:hAnsi="仿宋" w:eastAsia="仿宋" w:cs="仿宋"/>
          <w:sz w:val="32"/>
          <w:szCs w:val="32"/>
        </w:rPr>
        <w:t>工作要点、工作要求等相关文件要求，定期对照监督检查，及时发现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政府信息</w:t>
      </w:r>
      <w:r>
        <w:rPr>
          <w:rFonts w:hint="eastAsia" w:ascii="仿宋" w:hAnsi="仿宋" w:eastAsia="仿宋" w:cs="仿宋"/>
          <w:sz w:val="32"/>
          <w:szCs w:val="32"/>
        </w:rPr>
        <w:t>公开工作存在的问题并限期整改，保障政府信息公开规范开展。</w:t>
      </w:r>
    </w:p>
    <w:p w14:paraId="7E9A460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89FD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6C92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2AE872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FE16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FFF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A094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D74E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54FA8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7074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3D42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2BA8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4631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BEA1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5270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951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84E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911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175A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6664E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6AF0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5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7C05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B9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D388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81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743D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273</w:t>
            </w:r>
          </w:p>
        </w:tc>
      </w:tr>
      <w:tr w14:paraId="5570E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8CEB5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253B1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507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FB63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09C2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0409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0B2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12</w:t>
            </w:r>
          </w:p>
        </w:tc>
      </w:tr>
      <w:tr w14:paraId="0447B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6709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F07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B2B5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A68B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9C72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E11E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0D24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7AA9F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E7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48528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2.871</w:t>
            </w:r>
          </w:p>
        </w:tc>
      </w:tr>
    </w:tbl>
    <w:p w14:paraId="0B5855D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6CD8EF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11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75FB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4807B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2639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CF9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88F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99C9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411B2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CAF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704A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6DB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EA423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AD1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2DF62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F7A6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D70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156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699E6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E7BE1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6EA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B59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4BCA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99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BC2C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C16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759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E65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1F5E9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AC3F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093E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A65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8554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00B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CCE6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C982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948C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7889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B320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D052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0FE1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E33C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9105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EC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E1A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29AF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24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08F7C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27A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9E4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158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D27B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48BD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8B0F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AAA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3FE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34D5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ED6B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A16F1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E33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A80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45A6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34F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69E1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4CA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BF3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322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17D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551A2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C7E0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3107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D28C4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E9A3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9FA5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75F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72E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BF6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642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59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0E28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DEA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C9C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AE66E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9048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F0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14BE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BB7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8D5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FA94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284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9F47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0240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55A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A0C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767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89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1360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13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CAD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93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416F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2B64F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3258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16BE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CE307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0CB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8CFE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3889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EFA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6E08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53B7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1E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97A5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C4BA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B169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2D0D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BF26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1D1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3AD1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9F65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94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B1D7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5F42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C0CE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CBBA2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27AF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5C43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73C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9BEE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014B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007C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7E61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16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AA39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823A3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F7D8E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824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1B7DA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EC4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721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ECD6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0E1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F1A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F23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2D2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5AEBF4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EA3BF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BB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C297D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6F23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6E2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272A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7C3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2E8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9EF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65F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8540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D3F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B0B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5363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855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357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7E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B13D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53D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82B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E4CA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0D39BE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55B0B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E8F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8AF2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DE5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56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7D5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9D5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61F0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D48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F218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1BF16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90B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6B8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5FB9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2D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C02A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68D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8650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CEE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D179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DE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412FF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D4C2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7E2B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002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3A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FE0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360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A7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AF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1069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C83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51B9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5D00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D601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52E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E015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16C1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9CBF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12C0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95E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4A36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B80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6F154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CD6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1DE1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5A33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8AAA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29D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FF6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0D4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F079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49B9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C09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4580E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ADF7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3F7F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CEAB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75FF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19B6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5DA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8BA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B5B4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45D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876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FFD3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6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0825C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3AEF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B86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EDAB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EF6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40C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DBD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B5E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BBD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6C1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80A8B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D8E20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B44C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652C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19F1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3CE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06DD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5C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E931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03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CDEB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94F09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4B57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3C3F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0B63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2E6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1B13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B9C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98C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CAD0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EC1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20D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1544C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2266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C3D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39F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01A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828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084C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1CE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0CC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DA8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C9FF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A8C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58FE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F9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85B7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43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535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713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EEF52F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54F5B1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05AC6F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734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470E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3BB1DEC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0015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B148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7A9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68A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D74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638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6D1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6D216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A8D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820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5466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F81A2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571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FDD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129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100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949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62D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15A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2968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4931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17E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F10F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E324A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34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643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0B7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BC9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DBCA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CEF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63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94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13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530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D2B9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F93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EFF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11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7FE6A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63937ED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5469056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2025年我局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在政府信息公开工作中存在的主要问题是：一是政府信息公开工作队伍需要加强，人员业务能力仍需提升。二是工作创新力度还有待进一步加大，在满足群众多层次多样化信息需求上有待改进。</w:t>
      </w:r>
    </w:p>
    <w:p w14:paraId="53E1C91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下一步，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我局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将采取以下措施加强政府信息公开工作：一是严格落实《河北省政府信息公开申请办理规范》要求，对本部门的工作制度和流程进一步修改和完善，依规办理依申请公开事项，扎实推进政府信息公开申请办理工作规范化标准化。二是围绕主动公开、依申请公开、政策解读等重点工作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积极参加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形式多样的政府信息公开业务培训和政策宣讲活动。</w:t>
      </w:r>
    </w:p>
    <w:p w14:paraId="7E2F414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六、其他需要报告的事项</w:t>
      </w:r>
    </w:p>
    <w:p w14:paraId="3F9894E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2025年，农业农村局没有收取信息处理费，无其他需要报告事项。</w:t>
      </w:r>
      <w:bookmarkStart w:id="0" w:name="_GoBack"/>
      <w:bookmarkEnd w:id="0"/>
    </w:p>
    <w:p w14:paraId="54F6855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4405279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19C50F8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right"/>
        <w:textAlignment w:val="auto"/>
        <w:rPr>
          <w:rFonts w:hint="default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8B61F38"/>
    <w:rsid w:val="0D2F01B1"/>
    <w:rsid w:val="1102018E"/>
    <w:rsid w:val="1AFD4C55"/>
    <w:rsid w:val="1BD1392C"/>
    <w:rsid w:val="2D3A7792"/>
    <w:rsid w:val="301729F2"/>
    <w:rsid w:val="3C5D3DE5"/>
    <w:rsid w:val="401E2F1A"/>
    <w:rsid w:val="40E47D03"/>
    <w:rsid w:val="56FB7981"/>
    <w:rsid w:val="58D00F8B"/>
    <w:rsid w:val="5FFE30EE"/>
    <w:rsid w:val="7B201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1050</Words>
  <Characters>1077</Characters>
  <Lines>0</Lines>
  <Paragraphs>0</Paragraphs>
  <TotalTime>131</TotalTime>
  <ScaleCrop>false</ScaleCrop>
  <LinksUpToDate>false</LinksUpToDate>
  <CharactersWithSpaces>1078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黑羽快斗</cp:lastModifiedBy>
  <cp:lastPrinted>2026-01-09T06:26:48Z</cp:lastPrinted>
  <dcterms:modified xsi:type="dcterms:W3CDTF">2026-01-09T06:34:41Z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433E340A644B4487A8E34B2B53A2D1E4_13</vt:lpwstr>
  </property>
  <property fmtid="{D5CDD505-2E9C-101B-9397-08002B2CF9AE}" pid="4" name="KSOTemplateDocerSaveRecord">
    <vt:lpwstr>eyJoZGlkIjoiMGVmZmI2YWU1MjhjOWVhMjQ4MGM0ZTE5YWMzOWMzYTIiLCJ1c2VySWQiOiI1ODc5ODU0NzAifQ==</vt:lpwstr>
  </property>
</Properties>
</file>