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31CF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宁晋县凤凰镇</w:t>
      </w:r>
    </w:p>
    <w:p w14:paraId="144FD3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2025年政府信息公开工作年度报告</w:t>
      </w:r>
    </w:p>
    <w:p w14:paraId="5CBCB05D"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518B94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本年度报告依据《中华人民共和国政府信息公开条例》、《中华人民共和国政府信息公开工作年度报告格式》和省、市、县政务公开工作要求，由凤凰镇人民政府党政综合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月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日至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月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日。本年报的电子版可在宁晋县人民政府网站</w:t>
      </w:r>
    </w:p>
    <w:p w14:paraId="1A9ECA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</w:t>
      </w:r>
      <w:r>
        <w:rPr>
          <w:rFonts w:hint="eastAsia" w:ascii="仿宋" w:hAnsi="仿宋" w:eastAsia="仿宋" w:cs="仿宋"/>
          <w:sz w:val="32"/>
          <w:szCs w:val="32"/>
        </w:rPr>
        <w:t>https://www.ningjin.gov.cn/xxgk/gknb.jsp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下载。如对本年报有任何疑问，请与凤凰镇人民政府党政综合办公室联系，联系电话：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0319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-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5806677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。</w:t>
      </w:r>
    </w:p>
    <w:p w14:paraId="7BC7E4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一、总体情况</w:t>
      </w:r>
    </w:p>
    <w:p w14:paraId="7D0A98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2025 年，凤凰镇在县委、县政府的正确引领下，以习近平新时代中国特色社会主义思想为根本遵循，深入贯彻《中华人民共和国政府信息公开条例》要求及上级政务公开工作部署，秉持 “以公开为常态、不公开为例外” 的工作理念，以标准化、规范化建设为抓手，持续深化政务信息公开内涵，优化公开渠道，强化监督保障，推动政务公开与政务服务深度融合，为建设经济繁荣、生态优美、治理高效的 “美丽凤凰”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做出了积极贡献。</w:t>
      </w:r>
    </w:p>
    <w:p w14:paraId="687A92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（一）加大主动公开力度。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，通过宁晋县政府网站和政府信息公开平台系统公开规划信息、权责清单、行政执法、扶贫资金、预算决算、惠农惠民财政补贴、电子商务进农村等关键信息，同步发布政策解读、基层政务公开事项目录、人大代表建议、政协提案办理情况。通过细化公开内容、优化呈现形式，推动村务公开标准化落地，让群众办事“少跑腿、好办事”，以“指尖可及”的公开服务提升群众监督参与度，实现政务公开与民生服务的精准对接。</w:t>
      </w:r>
    </w:p>
    <w:p w14:paraId="3D43B5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（二）规范依申请公开办理。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畅通受理渠道、精准规范答复意见，进一步提升依申请公开办理质量。</w:t>
      </w:r>
    </w:p>
    <w:p w14:paraId="7CC34F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（三）健全政府信息管理机制。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持续规范信息公开流程，细化内容审核、保密审查、发布归档等关键环节操作标准；优化信息公开平台功能布局，规范栏目设置，深入推进政务公开标准和规范化建设，着力构建“内容合规、流程规范、平台高效”的政务公开标准化体系，提升工作科学化水平。</w:t>
      </w:r>
    </w:p>
    <w:p w14:paraId="09B166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（四）完善公共平台建设。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镇坚持线上线下融合原则，深化“政务服务+政务公开”融合模式，线上优化政府网站、政务新媒体等平台功能；线下依托行政综合服务中心、退役军人工作站等机构，设立政务公开专区，整合办事指南、政策文件等资源，为群众提供“一站式”查询咨询服务。通过线上线下协同发力，拓宽政务公开渠道，传递权威政务信息，全方位展现凤凰镇发展成效与治理风采。</w:t>
      </w:r>
    </w:p>
    <w:p w14:paraId="0AE1C8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（五）强化监督保障作用。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构建“制度保障、过程监管、社会监督”三位一体的监督体系，确保政务公开工作落地见效。一是严格落实信息公开制度，健全信息审查机制，加强网上巡查频次，对未按照要求公开政府信息的单位及时进行督促整改；二是完善配套规章制度，明确政务公开工作内容、实施形式及公开、受理、回复的闭环反馈机制，严格遵循“依法公开、真实公正、注重实效、有利监督”原则推进工作；三是强化责任落实与纪律约束，建立常态化督查检查机制，通过“边实践、边完善、边提升”的工作模式，广泛接受服务对象监督，保障政务公开工作持续稳定推进。</w:t>
      </w:r>
    </w:p>
    <w:p w14:paraId="3310CEC0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主动公开政府信息情况</w:t>
      </w:r>
    </w:p>
    <w:tbl>
      <w:tblPr>
        <w:tblStyle w:val="8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1B0572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9E6F8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689518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6740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CB3A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07B2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7215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53D765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C5E5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93C6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8292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6F2E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1CE960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D72B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12A1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ACE5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33CC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72C170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EBBA5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19D257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8E7E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CD03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336AD3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D67A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6B12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4452</w:t>
            </w:r>
          </w:p>
        </w:tc>
      </w:tr>
      <w:tr w14:paraId="27709D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1A0BE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541177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A43A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B59A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6C2D2D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94DE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FD62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90069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D621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E7A2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71E04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3190B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3A7860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3F4C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19A8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5513AB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EA70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52F300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3F45B59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451E754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62F9C04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66B1E43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收到和处理政府信息公开申请情况</w:t>
      </w:r>
    </w:p>
    <w:tbl>
      <w:tblPr>
        <w:tblStyle w:val="8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7ED71EC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DD34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C29C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0648241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C5130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4EF4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069E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0AE7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219E365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9A9A5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7E82A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A724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23DC19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9B0C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5DD04C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255F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0348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6299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DADC24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6F53955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8A18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5B6D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C48B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2DC3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9DB8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96A2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799F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9F03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6F2CAA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EEC7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DE5A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576E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0C05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81BC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FCAC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0D0A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8EED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B04EF7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B45B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1368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05CB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026A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4B14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2E04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876A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4799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6569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F69607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297CA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8E8C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C846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80D1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0643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B3CA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5470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F676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6BE9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786570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F8392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6580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2D65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1FFC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F2D9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D7FE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3917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A618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7067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8E73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FEDBD5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4AB55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5FDA2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30378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E0B6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829C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E225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19A8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24F4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4D3C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7777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056F9C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BD214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2DD26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4F94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2BB2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0B72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CC0E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A059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3B59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759F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91B5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1EE2E3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2BB87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34E14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534B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0EFC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80B5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911A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1D4C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DD6A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2E7E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C851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2AF9DB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0049F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7A1CE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F6C7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5E6F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48CB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364C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9B23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9314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25BC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EDA2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4BF846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50219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FD298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8F91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B5F1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0614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0B58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7864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652D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DF3C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09CE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F86136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70CD7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D85C7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9658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E759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685A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C5E1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70AC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D598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387C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6ECA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1AB8CB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B9D95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216AF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8637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974F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3F1E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99F4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1D5C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88BF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48DF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CDC4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579C8A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06CC0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3B51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96AD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84B5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4B9F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ECE8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DBCE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9191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D6BE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D037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F035C9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3CC46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8A7F4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A7EC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7725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BAB4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F8DF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ABD3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F1AE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9451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ABC7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C8D871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5D4CB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3E18F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E7D3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2B71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41B5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62DE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03F4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EB7A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6D29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EBBA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DB9490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7BAA0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033F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8495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EBFF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7F22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69EB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9D22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AB57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981F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F1C3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B8CE7C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B09C9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607FC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D71A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4BFC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6426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1354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B871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4DA1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1E1B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E6C0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9EA0B6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5F6A5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9B947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77EC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59E8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0D0E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E437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D0BD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7AD2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0317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9464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1E4980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3690E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B1D65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B875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10AE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757F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E4E8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45ED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9501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410A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7BE6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76E867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80F35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B38E9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8519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740D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B2C8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D8C3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00F8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877F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898B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EF31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9A6066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1DB33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59D4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0D69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66A6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9D2C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1AC5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01ED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AEA6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B79B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C7CC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044EFB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7B9BB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28E71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9A96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2DE9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427D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4AC2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FDCC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236F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524C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55F6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FCE41B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0C02C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2155B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C85B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5754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56BB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EEE8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E1E6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06A5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7CC8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0F67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48D1FE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AC406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D9BD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6FF9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AD18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3929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91DE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1115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0F18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CD76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299365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422C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94F0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7F16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7F56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4E83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98B0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EA26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BEAF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2E4F815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20DEF42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政府信息公开行政复议、行政诉讼情况</w:t>
      </w:r>
    </w:p>
    <w:tbl>
      <w:tblPr>
        <w:tblStyle w:val="8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50F387C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EFA6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592F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4A2F54D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D5AA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3615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4DC4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50C8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875D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AF7D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8A19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1983E7F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105E9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31BF8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10C0F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FC084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5A736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796A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4809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0AA9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A32C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7595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3FF2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F51E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B3C7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050B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5A56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5E66FEE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BBA7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62B9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4132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F5E4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B51F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CE91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4DE2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B17F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FE54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C2E8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862C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D4F7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BDF4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8585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35EAFA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41A58D8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45C446B3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存在的主要问题及改进情况</w:t>
      </w:r>
    </w:p>
    <w:p w14:paraId="4F8348D8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回顾一年来我镇的政务公开工作，虽然取得了一定的成效，但也仍然存在一些问题：乡镇工作繁琐杂重，对口单位较多，出现部分信息公开不及时，公开的内容不全面，对动态性的内容没有及时更新；群众参与度有待加强，群众对政府信息公开工作的知晓率仍然偏低。上述问题，我们将采取有力措施，及时更新信息内容，充分挖掘信息资源，不断丰富公开内容，创新公开形式，提高公众对政府信息公开的知晓率和参与度。</w:t>
      </w:r>
      <w:bookmarkStart w:id="0" w:name="_GoBack"/>
      <w:bookmarkEnd w:id="0"/>
    </w:p>
    <w:p w14:paraId="4FB71D6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其他需要报告的事项</w:t>
      </w:r>
    </w:p>
    <w:p w14:paraId="3BDE8C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2025年，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凤凰镇人民政府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没有收取信息处理费，无其他需要报告事项。</w:t>
      </w:r>
    </w:p>
    <w:p w14:paraId="6944E2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 w14:paraId="59A615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 w14:paraId="496639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righ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凤凰镇人民政府</w:t>
      </w:r>
    </w:p>
    <w:p w14:paraId="7A79A4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righ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      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eastAsia="仿宋" w:cs="Times New Roman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月4日</w:t>
      </w:r>
    </w:p>
    <w:sectPr>
      <w:footerReference r:id="rId3" w:type="default"/>
      <w:pgSz w:w="11906" w:h="16838"/>
      <w:pgMar w:top="1814" w:right="1417" w:bottom="1701" w:left="141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D87211">
    <w:pPr>
      <w:pStyle w:val="4"/>
      <w:tabs>
        <w:tab w:val="clear" w:pos="4153"/>
      </w:tabs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37A6086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37A6086">
                    <w:pPr>
                      <w:pStyle w:val="4"/>
                    </w:pPr>
                    <w: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B9DBE45"/>
    <w:multiLevelType w:val="singleLevel"/>
    <w:tmpl w:val="4B9DBE45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AwZjM1YWVmM2JjYTNjZWY3YWU3YzYyYTRiMjJiM2QifQ=="/>
  </w:docVars>
  <w:rsids>
    <w:rsidRoot w:val="00172A27"/>
    <w:rsid w:val="00757B9E"/>
    <w:rsid w:val="00E34FC3"/>
    <w:rsid w:val="02DA018C"/>
    <w:rsid w:val="02FA7D70"/>
    <w:rsid w:val="03DB565F"/>
    <w:rsid w:val="04336B73"/>
    <w:rsid w:val="04EC5FA1"/>
    <w:rsid w:val="0587336A"/>
    <w:rsid w:val="07432FE8"/>
    <w:rsid w:val="094F3F3B"/>
    <w:rsid w:val="0A565C87"/>
    <w:rsid w:val="0AA74589"/>
    <w:rsid w:val="0AAB6B91"/>
    <w:rsid w:val="0B9521B3"/>
    <w:rsid w:val="0BC37424"/>
    <w:rsid w:val="0D485133"/>
    <w:rsid w:val="0DC23522"/>
    <w:rsid w:val="0E8A2D95"/>
    <w:rsid w:val="0EB247A7"/>
    <w:rsid w:val="0EBC027C"/>
    <w:rsid w:val="0EE235F9"/>
    <w:rsid w:val="11211225"/>
    <w:rsid w:val="11394CFD"/>
    <w:rsid w:val="12870505"/>
    <w:rsid w:val="13091D1A"/>
    <w:rsid w:val="136278DA"/>
    <w:rsid w:val="137220F3"/>
    <w:rsid w:val="13A670CA"/>
    <w:rsid w:val="13B57400"/>
    <w:rsid w:val="140E5EE8"/>
    <w:rsid w:val="14E86767"/>
    <w:rsid w:val="15730AB5"/>
    <w:rsid w:val="15E34E5A"/>
    <w:rsid w:val="160E65BF"/>
    <w:rsid w:val="17110971"/>
    <w:rsid w:val="1838494B"/>
    <w:rsid w:val="18820C52"/>
    <w:rsid w:val="18DA283C"/>
    <w:rsid w:val="19004393"/>
    <w:rsid w:val="19EA1D92"/>
    <w:rsid w:val="1AF20311"/>
    <w:rsid w:val="1B3255AD"/>
    <w:rsid w:val="1CEF491D"/>
    <w:rsid w:val="1D3F78C2"/>
    <w:rsid w:val="1DB4564C"/>
    <w:rsid w:val="1E77318B"/>
    <w:rsid w:val="1E896A9B"/>
    <w:rsid w:val="1EA239AD"/>
    <w:rsid w:val="1F1E6E1C"/>
    <w:rsid w:val="1F7D51E3"/>
    <w:rsid w:val="1FCC2438"/>
    <w:rsid w:val="20931C4F"/>
    <w:rsid w:val="20FF1092"/>
    <w:rsid w:val="216A5B7A"/>
    <w:rsid w:val="2184758B"/>
    <w:rsid w:val="23490170"/>
    <w:rsid w:val="24234CDC"/>
    <w:rsid w:val="244020ED"/>
    <w:rsid w:val="247E5FEF"/>
    <w:rsid w:val="269E5038"/>
    <w:rsid w:val="27834FE2"/>
    <w:rsid w:val="280B733C"/>
    <w:rsid w:val="284E0E06"/>
    <w:rsid w:val="290F3082"/>
    <w:rsid w:val="29377EAB"/>
    <w:rsid w:val="2CA12446"/>
    <w:rsid w:val="2CCC0D0C"/>
    <w:rsid w:val="2D3703BB"/>
    <w:rsid w:val="2DA77776"/>
    <w:rsid w:val="2E100266"/>
    <w:rsid w:val="2E323AD6"/>
    <w:rsid w:val="305F31F0"/>
    <w:rsid w:val="32CE2FBA"/>
    <w:rsid w:val="32D8387B"/>
    <w:rsid w:val="33114C55"/>
    <w:rsid w:val="332D5F33"/>
    <w:rsid w:val="33CB1BCD"/>
    <w:rsid w:val="34016E17"/>
    <w:rsid w:val="34802229"/>
    <w:rsid w:val="34B955A4"/>
    <w:rsid w:val="367B0D63"/>
    <w:rsid w:val="38365EC5"/>
    <w:rsid w:val="38B44A00"/>
    <w:rsid w:val="395B0226"/>
    <w:rsid w:val="3BC64E1D"/>
    <w:rsid w:val="3D3E16FE"/>
    <w:rsid w:val="3D9918A0"/>
    <w:rsid w:val="3DA07DF2"/>
    <w:rsid w:val="3DF144AD"/>
    <w:rsid w:val="3E0022DC"/>
    <w:rsid w:val="3E175815"/>
    <w:rsid w:val="3FC6532D"/>
    <w:rsid w:val="40460634"/>
    <w:rsid w:val="40BE2B83"/>
    <w:rsid w:val="40CE13E2"/>
    <w:rsid w:val="411E6EBB"/>
    <w:rsid w:val="415B010F"/>
    <w:rsid w:val="433C7ACC"/>
    <w:rsid w:val="43D17451"/>
    <w:rsid w:val="446D72CF"/>
    <w:rsid w:val="45790B64"/>
    <w:rsid w:val="4599483E"/>
    <w:rsid w:val="47AB5220"/>
    <w:rsid w:val="47E04ECA"/>
    <w:rsid w:val="47ED3A0E"/>
    <w:rsid w:val="48185B57"/>
    <w:rsid w:val="484A67E7"/>
    <w:rsid w:val="4B46773A"/>
    <w:rsid w:val="4BD305F9"/>
    <w:rsid w:val="4C321BB7"/>
    <w:rsid w:val="4DB477A2"/>
    <w:rsid w:val="4F1405BB"/>
    <w:rsid w:val="4FA61ABB"/>
    <w:rsid w:val="50DA2DB1"/>
    <w:rsid w:val="50E21CB3"/>
    <w:rsid w:val="519A7A59"/>
    <w:rsid w:val="51DE4BDE"/>
    <w:rsid w:val="52DD6CFF"/>
    <w:rsid w:val="54514662"/>
    <w:rsid w:val="54981FB7"/>
    <w:rsid w:val="54BA46C7"/>
    <w:rsid w:val="55000AD2"/>
    <w:rsid w:val="560C45C8"/>
    <w:rsid w:val="5686219D"/>
    <w:rsid w:val="568F44C0"/>
    <w:rsid w:val="57364EEE"/>
    <w:rsid w:val="57917F8F"/>
    <w:rsid w:val="586A7245"/>
    <w:rsid w:val="59943E5A"/>
    <w:rsid w:val="59ED369A"/>
    <w:rsid w:val="5A836271"/>
    <w:rsid w:val="5C1E4D71"/>
    <w:rsid w:val="5CA7000F"/>
    <w:rsid w:val="5DCC2E35"/>
    <w:rsid w:val="5F530220"/>
    <w:rsid w:val="5F5F40C5"/>
    <w:rsid w:val="5F7948D8"/>
    <w:rsid w:val="60B531C6"/>
    <w:rsid w:val="60FE3594"/>
    <w:rsid w:val="61891833"/>
    <w:rsid w:val="61E61EFA"/>
    <w:rsid w:val="633A7401"/>
    <w:rsid w:val="63F975E8"/>
    <w:rsid w:val="640F17B5"/>
    <w:rsid w:val="64404EB9"/>
    <w:rsid w:val="64B61035"/>
    <w:rsid w:val="64EC0EFA"/>
    <w:rsid w:val="657D59DB"/>
    <w:rsid w:val="67084D16"/>
    <w:rsid w:val="684734A4"/>
    <w:rsid w:val="68523A33"/>
    <w:rsid w:val="69366867"/>
    <w:rsid w:val="69C42CAB"/>
    <w:rsid w:val="6A333F49"/>
    <w:rsid w:val="6A736F31"/>
    <w:rsid w:val="6A9A4F55"/>
    <w:rsid w:val="6BE1605A"/>
    <w:rsid w:val="6CD83AD6"/>
    <w:rsid w:val="6E7064BC"/>
    <w:rsid w:val="6EA87C9B"/>
    <w:rsid w:val="703D35B4"/>
    <w:rsid w:val="715F4802"/>
    <w:rsid w:val="716B31A7"/>
    <w:rsid w:val="72564057"/>
    <w:rsid w:val="72E6342D"/>
    <w:rsid w:val="73CF2762"/>
    <w:rsid w:val="741373FD"/>
    <w:rsid w:val="763F450F"/>
    <w:rsid w:val="765069A7"/>
    <w:rsid w:val="77D0480E"/>
    <w:rsid w:val="77DF669D"/>
    <w:rsid w:val="79103E68"/>
    <w:rsid w:val="796B01E8"/>
    <w:rsid w:val="79AA1B19"/>
    <w:rsid w:val="7A9E4A38"/>
    <w:rsid w:val="7B8A593A"/>
    <w:rsid w:val="7CDC31AB"/>
    <w:rsid w:val="7D0F3523"/>
    <w:rsid w:val="7D574C31"/>
    <w:rsid w:val="7D861467"/>
    <w:rsid w:val="7DDD769F"/>
    <w:rsid w:val="7DE40569"/>
    <w:rsid w:val="7E3F712D"/>
    <w:rsid w:val="7E4B16A1"/>
    <w:rsid w:val="7E953F59"/>
    <w:rsid w:val="7EBB44F8"/>
    <w:rsid w:val="7F2D3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240" w:lineRule="auto"/>
      <w:outlineLvl w:val="1"/>
    </w:pPr>
    <w:rPr>
      <w:rFonts w:ascii="Arial" w:hAnsi="Arial" w:eastAsia="楷体"/>
      <w:sz w:val="32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7">
    <w:name w:val="Body Text First Indent 2"/>
    <w:basedOn w:val="3"/>
    <w:unhideWhenUsed/>
    <w:qFormat/>
    <w:uiPriority w:val="99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1485</Words>
  <Characters>1552</Characters>
  <Lines>0</Lines>
  <Paragraphs>0</Paragraphs>
  <TotalTime>272</TotalTime>
  <ScaleCrop>false</ScaleCrop>
  <LinksUpToDate>false</LinksUpToDate>
  <CharactersWithSpaces>1557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2023-01-10T01:29:00Z</dcterms:created>
  <dc:creator>0.0</dc:creator>
  <cp:lastModifiedBy>Y</cp:lastModifiedBy>
  <dcterms:modified xsi:type="dcterms:W3CDTF">2026-01-09T05:40:53Z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90DA0B77D1CE4E2F9A986476F997C9EF</vt:lpwstr>
  </property>
  <property fmtid="{D5CDD505-2E9C-101B-9397-08002B2CF9AE}" pid="4" name="KSOTemplateDocerSaveRecord">
    <vt:lpwstr>eyJoZGlkIjoiNmY2ZjQyYjYwNzg4MzY3NGUzYjgzOTFkNTlkZTZlZDAiLCJ1c2VySWQiOiIyOTU2MzY1ODEifQ==</vt:lpwstr>
  </property>
</Properties>
</file>