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3B2571">
      <w:pPr>
        <w:ind w:firstLine="384" w:firstLineChars="100"/>
        <w:jc w:val="both"/>
        <w:rPr>
          <w:rFonts w:hint="eastAsia" w:ascii="宋体" w:hAnsi="宋体" w:eastAsia="宋体"/>
          <w:b w:val="0"/>
          <w:bCs w:val="0"/>
          <w:color w:val="000000"/>
          <w:sz w:val="36"/>
          <w:szCs w:val="36"/>
        </w:rPr>
      </w:pPr>
      <w:r>
        <w:rPr>
          <w:rFonts w:hint="eastAsia" w:ascii="宋体" w:hAnsi="宋体" w:eastAsia="宋体"/>
          <w:b w:val="0"/>
          <w:bCs w:val="0"/>
          <w:color w:val="000000"/>
          <w:spacing w:val="-28"/>
          <w:sz w:val="44"/>
          <w:szCs w:val="44"/>
        </w:rPr>
        <w:t>劳动保障监察行政处理决定履行催告</w:t>
      </w:r>
      <w:r>
        <w:rPr>
          <w:rFonts w:hint="eastAsia" w:ascii="宋体" w:hAnsi="宋体" w:eastAsia="宋体"/>
          <w:b w:val="0"/>
          <w:bCs w:val="0"/>
          <w:color w:val="000000"/>
          <w:spacing w:val="-28"/>
          <w:sz w:val="44"/>
          <w:szCs w:val="44"/>
          <w:lang w:eastAsia="zh-CN"/>
        </w:rPr>
        <w:t>通知</w:t>
      </w:r>
      <w:r>
        <w:rPr>
          <w:rFonts w:hint="eastAsia" w:ascii="宋体" w:hAnsi="宋体" w:eastAsia="宋体"/>
          <w:b w:val="0"/>
          <w:bCs w:val="0"/>
          <w:color w:val="000000"/>
          <w:spacing w:val="-28"/>
          <w:sz w:val="44"/>
          <w:szCs w:val="44"/>
        </w:rPr>
        <w:t>书</w:t>
      </w:r>
    </w:p>
    <w:p w14:paraId="07BDE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24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  <w:u w:val="single"/>
        </w:rPr>
      </w:pPr>
    </w:p>
    <w:p w14:paraId="59154258">
      <w:pPr>
        <w:adjustRightInd w:val="0"/>
        <w:snapToGrid w:val="0"/>
        <w:spacing w:line="360" w:lineRule="auto"/>
        <w:jc w:val="right"/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</w:pP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宁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人社劳监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催通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字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〔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2026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〕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第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004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号</w:t>
      </w:r>
    </w:p>
    <w:p w14:paraId="295DFE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/>
        <w:jc w:val="left"/>
        <w:textAlignment w:val="auto"/>
        <w:outlineLvl w:val="9"/>
        <w:rPr>
          <w:rFonts w:hint="eastAsia" w:ascii="仿宋" w:hAnsi="仿宋" w:eastAsia="仿宋"/>
          <w:b/>
          <w:bCs/>
          <w:color w:val="000000"/>
          <w:sz w:val="32"/>
          <w:szCs w:val="32"/>
          <w:u w:val="single"/>
          <w:lang w:eastAsia="zh-CN"/>
        </w:rPr>
      </w:pPr>
      <w:r>
        <w:rPr>
          <w:rFonts w:hint="eastAsia" w:ascii="仿宋" w:hAnsi="仿宋" w:eastAsia="仿宋"/>
          <w:b/>
          <w:bCs/>
          <w:color w:val="000000"/>
          <w:sz w:val="32"/>
          <w:szCs w:val="32"/>
          <w:u w:val="single"/>
          <w:lang w:val="en-US" w:eastAsia="zh-CN"/>
        </w:rPr>
        <w:t>张欢（身份证号：612724*********330）  ：</w:t>
      </w:r>
    </w:p>
    <w:p w14:paraId="66353F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0" w:firstLineChars="200"/>
        <w:textAlignment w:val="auto"/>
        <w:rPr>
          <w:rFonts w:hint="eastAsia" w:ascii="仿宋" w:hAnsi="仿宋" w:eastAsia="仿宋"/>
          <w:b/>
          <w:bCs/>
          <w:color w:val="000000"/>
          <w:sz w:val="28"/>
          <w:szCs w:val="28"/>
          <w:u w:val="single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我机关已于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val="en-US" w:eastAsia="zh-CN"/>
        </w:rPr>
        <w:t>2025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年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val="en-US" w:eastAsia="zh-CN"/>
        </w:rPr>
        <w:t xml:space="preserve"> 11 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月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u w:val="single"/>
          <w:lang w:val="en-US" w:eastAsia="zh-CN"/>
        </w:rPr>
        <w:t xml:space="preserve"> 1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val="en-US" w:eastAsia="zh-CN"/>
        </w:rPr>
        <w:t>8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日依法对你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(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单位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)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作出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val="en-US" w:eastAsia="zh-CN"/>
        </w:rPr>
        <w:t>《劳动保障监察行政处理决定书》（宁人社劳监处决字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eastAsia="zh-CN"/>
        </w:rPr>
        <w:t>〔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val="en-US" w:eastAsia="zh-CN"/>
        </w:rPr>
        <w:t>2025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eastAsia="zh-CN"/>
        </w:rPr>
        <w:t>〕第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val="en-US" w:eastAsia="zh-CN"/>
        </w:rPr>
        <w:t>010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eastAsia="zh-CN"/>
        </w:rPr>
        <w:t>号）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你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(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单位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)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未在规定期限之内履行行政处理决定书中规定的义务。根据《中华人民共和国行政强制法》第三十五条之规定，现依法向你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(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单位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)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催告，请你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(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单位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)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在收到本催告通知书次日起的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10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日内履行如下义务：</w:t>
      </w:r>
      <w:r>
        <w:rPr>
          <w:rFonts w:hint="eastAsia" w:ascii="仿宋_GB2312" w:eastAsia="仿宋_GB2312"/>
          <w:b/>
          <w:bCs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b/>
          <w:bCs/>
          <w:color w:val="000000"/>
          <w:sz w:val="28"/>
          <w:szCs w:val="28"/>
          <w:u w:val="single"/>
          <w:lang w:val="en-US" w:eastAsia="zh-CN"/>
        </w:rPr>
        <w:t>足额退回失业补助金人民币肆仟贰佰捌拾元整（￥:4280元）到宁晋县失业保险事业管理所；账号：0406001309221005971；开 户 行：中国工商银行股份有限公司宁晋支行 。</w:t>
      </w:r>
    </w:p>
    <w:p w14:paraId="504E98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 w:firstLine="555" w:firstLine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</w:pP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若逾期仍未履行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的，根据《中华人民共和国行政强制法》第五十三、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第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五十四条之规定，我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机关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将依法向法院申请强制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eastAsia="zh-CN"/>
        </w:rPr>
        <w:t>执行。</w:t>
      </w:r>
    </w:p>
    <w:p w14:paraId="42C1E1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 w:firstLine="555" w:firstLine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</w:pP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根据《中华人民共和国行政强制法》第三十六条之规定，你单位收到催告书后有权进行陈述和申辩。请你单位在收到本催告通知书次日起的三日内提出陈述和申辩，逾期未提出的，视为放弃陈述和申辩的权利。</w:t>
      </w:r>
    </w:p>
    <w:p w14:paraId="20316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 w:firstLine="555" w:firstLine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　　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 xml:space="preserve">                                </w:t>
      </w:r>
    </w:p>
    <w:p w14:paraId="56351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 w:firstLine="4480" w:firstLineChars="16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</w:pPr>
    </w:p>
    <w:p w14:paraId="3AE6F1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 w:firstLine="4480" w:firstLineChars="16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</w:pPr>
    </w:p>
    <w:p w14:paraId="418A17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right="0" w:rightChars="0" w:firstLine="4480" w:firstLineChars="16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宁晋县人力资源和社会保障局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 xml:space="preserve">                                   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 xml:space="preserve">      </w:t>
      </w:r>
    </w:p>
    <w:p w14:paraId="3DD9F4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 w:firstLine="5880" w:firstLineChars="21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</w:pP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2026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年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1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月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  <w:lang w:val="en-US" w:eastAsia="zh-CN"/>
        </w:rPr>
        <w:t>9</w:t>
      </w:r>
      <w:r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  <w:t>日</w:t>
      </w:r>
    </w:p>
    <w:p w14:paraId="202DEB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</w:pPr>
    </w:p>
    <w:p w14:paraId="1066B7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color w:val="000000"/>
          <w:sz w:val="28"/>
          <w:szCs w:val="28"/>
        </w:rPr>
      </w:pPr>
    </w:p>
    <w:p w14:paraId="302231E8">
      <w:pPr>
        <w:pBdr>
          <w:top w:val="single" w:color="auto" w:sz="8" w:space="1"/>
        </w:pBdr>
        <w:spacing w:line="400" w:lineRule="atLeast"/>
        <w:jc w:val="left"/>
        <w:rPr>
          <w:rFonts w:hint="eastAsia" w:eastAsia="黑体"/>
          <w:b w:val="0"/>
          <w:bCs w:val="0"/>
          <w:color w:val="000000"/>
          <w:sz w:val="28"/>
        </w:rPr>
      </w:pPr>
      <w:r>
        <w:rPr>
          <w:rFonts w:hint="eastAsia" w:ascii="仿宋_GB2312" w:eastAsia="仿宋_GB2312"/>
          <w:b w:val="0"/>
          <w:bCs w:val="0"/>
          <w:color w:val="000000"/>
          <w:sz w:val="21"/>
          <w:szCs w:val="21"/>
        </w:rPr>
        <w:t>注：本文书一式</w:t>
      </w:r>
      <w:r>
        <w:rPr>
          <w:rFonts w:hint="eastAsia" w:ascii="仿宋_GB2312" w:eastAsia="仿宋_GB2312"/>
          <w:b w:val="0"/>
          <w:bCs w:val="0"/>
          <w:color w:val="000000"/>
          <w:sz w:val="21"/>
          <w:szCs w:val="21"/>
          <w:lang w:eastAsia="zh-CN"/>
        </w:rPr>
        <w:t>三</w:t>
      </w:r>
      <w:r>
        <w:rPr>
          <w:rFonts w:hint="eastAsia" w:ascii="仿宋_GB2312" w:eastAsia="仿宋_GB2312"/>
          <w:b w:val="0"/>
          <w:bCs w:val="0"/>
          <w:color w:val="000000"/>
          <w:sz w:val="21"/>
          <w:szCs w:val="21"/>
        </w:rPr>
        <w:t>份，当事人（填写《劳动保障监察送达回证》）、入卷</w:t>
      </w:r>
      <w:r>
        <w:rPr>
          <w:rFonts w:hint="eastAsia" w:ascii="仿宋_GB2312" w:eastAsia="仿宋_GB2312"/>
          <w:b w:val="0"/>
          <w:bCs w:val="0"/>
          <w:color w:val="000000"/>
          <w:sz w:val="21"/>
          <w:szCs w:val="21"/>
          <w:lang w:eastAsia="zh-CN"/>
        </w:rPr>
        <w:t>、法院</w:t>
      </w:r>
      <w:r>
        <w:rPr>
          <w:rFonts w:hint="eastAsia" w:ascii="仿宋_GB2312" w:eastAsia="仿宋_GB2312"/>
          <w:b w:val="0"/>
          <w:bCs w:val="0"/>
          <w:color w:val="000000"/>
          <w:sz w:val="21"/>
          <w:szCs w:val="21"/>
        </w:rPr>
        <w:t>各一份。</w:t>
      </w:r>
    </w:p>
    <w:p w14:paraId="0B41AF02">
      <w:pPr>
        <w:adjustRightInd w:val="0"/>
        <w:snapToGrid w:val="0"/>
        <w:spacing w:line="240" w:lineRule="atLeast"/>
        <w:jc w:val="right"/>
        <w:rPr>
          <w:rFonts w:hint="eastAsia" w:eastAsia="黑体"/>
          <w:b w:val="0"/>
          <w:bCs w:val="0"/>
          <w:color w:val="000000"/>
          <w:sz w:val="28"/>
        </w:rPr>
      </w:pPr>
      <w:r>
        <w:rPr>
          <w:rFonts w:hint="eastAsia" w:eastAsia="黑体"/>
          <w:b w:val="0"/>
          <w:bCs w:val="0"/>
          <w:color w:val="000000"/>
          <w:sz w:val="28"/>
        </w:rPr>
        <w:t>河北省人力资源和社会保障厅监</w:t>
      </w:r>
    </w:p>
    <w:p w14:paraId="0C4320E3">
      <w:pPr>
        <w:ind w:firstLine="2880" w:firstLineChars="800"/>
        <w:jc w:val="both"/>
        <w:rPr>
          <w:rFonts w:hint="eastAsia" w:ascii="宋体" w:hAnsi="宋体" w:eastAsia="宋体"/>
          <w:b w:val="0"/>
          <w:bCs w:val="0"/>
          <w:color w:val="000000"/>
          <w:sz w:val="36"/>
          <w:szCs w:val="36"/>
        </w:rPr>
      </w:pPr>
    </w:p>
    <w:p w14:paraId="0AE11AE9">
      <w:pPr>
        <w:ind w:firstLine="2880" w:firstLineChars="800"/>
        <w:jc w:val="both"/>
        <w:rPr>
          <w:rFonts w:hint="eastAsia" w:ascii="宋体" w:hAnsi="宋体" w:eastAsia="宋体"/>
          <w:b w:val="0"/>
          <w:bCs w:val="0"/>
          <w:color w:val="000000"/>
          <w:sz w:val="36"/>
          <w:szCs w:val="36"/>
        </w:rPr>
      </w:pPr>
    </w:p>
    <w:p w14:paraId="1AB209FE">
      <w:pPr>
        <w:ind w:firstLine="2880" w:firstLineChars="800"/>
        <w:jc w:val="both"/>
        <w:rPr>
          <w:rFonts w:hint="eastAsia" w:ascii="宋体" w:hAnsi="宋体" w:eastAsia="宋体"/>
          <w:b w:val="0"/>
          <w:bCs w:val="0"/>
          <w:color w:val="000000"/>
          <w:sz w:val="36"/>
          <w:szCs w:val="36"/>
        </w:rPr>
      </w:pPr>
      <w:r>
        <w:rPr>
          <w:rFonts w:hint="eastAsia" w:ascii="宋体" w:hAnsi="宋体" w:eastAsia="宋体"/>
          <w:b w:val="0"/>
          <w:bCs w:val="0"/>
          <w:color w:val="000000"/>
          <w:sz w:val="36"/>
          <w:szCs w:val="36"/>
        </w:rPr>
        <w:t>劳动保障监察送达回证</w:t>
      </w:r>
    </w:p>
    <w:p w14:paraId="0C002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2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华文中宋" w:hAnsi="华文中宋" w:eastAsia="华文中宋"/>
          <w:b w:val="0"/>
          <w:bCs w:val="0"/>
          <w:sz w:val="36"/>
          <w:szCs w:val="36"/>
        </w:rPr>
      </w:pPr>
    </w:p>
    <w:tbl>
      <w:tblPr>
        <w:tblStyle w:val="3"/>
        <w:tblW w:w="92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6"/>
        <w:gridCol w:w="2856"/>
        <w:gridCol w:w="6"/>
        <w:gridCol w:w="1794"/>
        <w:gridCol w:w="6"/>
        <w:gridCol w:w="3060"/>
      </w:tblGrid>
      <w:tr w14:paraId="08E37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5" w:hRule="exact"/>
        </w:trPr>
        <w:tc>
          <w:tcPr>
            <w:tcW w:w="1566" w:type="dxa"/>
            <w:tcBorders>
              <w:top w:val="single" w:color="auto" w:sz="12" w:space="0"/>
              <w:left w:val="single" w:color="auto" w:sz="12" w:space="0"/>
            </w:tcBorders>
            <w:noWrap w:val="0"/>
            <w:vAlign w:val="center"/>
          </w:tcPr>
          <w:p w14:paraId="3AD0BCCD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受送达人</w:t>
            </w:r>
          </w:p>
        </w:tc>
        <w:tc>
          <w:tcPr>
            <w:tcW w:w="7722" w:type="dxa"/>
            <w:gridSpan w:val="5"/>
            <w:tcBorders>
              <w:top w:val="single" w:color="auto" w:sz="12" w:space="0"/>
              <w:right w:val="single" w:color="auto" w:sz="12" w:space="0"/>
            </w:tcBorders>
            <w:noWrap w:val="0"/>
            <w:vAlign w:val="center"/>
          </w:tcPr>
          <w:p w14:paraId="106AA7AA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  <w:t>张欢（身份证号：612724*********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  <w:t>330）</w:t>
            </w:r>
          </w:p>
        </w:tc>
      </w:tr>
      <w:tr w14:paraId="14A96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" w:hRule="exact"/>
        </w:trPr>
        <w:tc>
          <w:tcPr>
            <w:tcW w:w="1566" w:type="dxa"/>
            <w:tcBorders>
              <w:left w:val="single" w:color="auto" w:sz="12" w:space="0"/>
            </w:tcBorders>
            <w:noWrap w:val="0"/>
            <w:vAlign w:val="center"/>
          </w:tcPr>
          <w:p w14:paraId="01F7887A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送达地点</w:t>
            </w:r>
          </w:p>
        </w:tc>
        <w:tc>
          <w:tcPr>
            <w:tcW w:w="7722" w:type="dxa"/>
            <w:gridSpan w:val="5"/>
            <w:tcBorders>
              <w:right w:val="single" w:color="auto" w:sz="12" w:space="0"/>
            </w:tcBorders>
            <w:noWrap w:val="0"/>
            <w:vAlign w:val="center"/>
          </w:tcPr>
          <w:p w14:paraId="6E15C520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  <w:lang w:val="en-US" w:eastAsia="zh-CN"/>
              </w:rPr>
            </w:pPr>
          </w:p>
        </w:tc>
      </w:tr>
      <w:tr w14:paraId="11BFE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5" w:hRule="exact"/>
        </w:trPr>
        <w:tc>
          <w:tcPr>
            <w:tcW w:w="1566" w:type="dxa"/>
            <w:tcBorders>
              <w:left w:val="single" w:color="auto" w:sz="12" w:space="0"/>
            </w:tcBorders>
            <w:noWrap w:val="0"/>
            <w:vAlign w:val="center"/>
          </w:tcPr>
          <w:p w14:paraId="74AFAF75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送达文件</w:t>
            </w:r>
          </w:p>
          <w:p w14:paraId="15C6255F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名称及文号</w:t>
            </w:r>
          </w:p>
        </w:tc>
        <w:tc>
          <w:tcPr>
            <w:tcW w:w="7722" w:type="dxa"/>
            <w:gridSpan w:val="5"/>
            <w:tcBorders>
              <w:right w:val="single" w:color="auto" w:sz="12" w:space="0"/>
            </w:tcBorders>
            <w:noWrap w:val="0"/>
            <w:vAlign w:val="center"/>
          </w:tcPr>
          <w:p w14:paraId="307A3CDE">
            <w:pPr>
              <w:jc w:val="center"/>
              <w:rPr>
                <w:rFonts w:hint="eastAsia" w:ascii="宋体" w:hAnsi="宋体" w:eastAsia="宋体"/>
                <w:b w:val="0"/>
                <w:bCs w:val="0"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000000"/>
                <w:sz w:val="36"/>
                <w:szCs w:val="36"/>
              </w:rPr>
              <w:t>劳动保障监察行政处理决定书</w:t>
            </w:r>
          </w:p>
          <w:p w14:paraId="4D76559F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  <w:lang w:val="en-US" w:eastAsia="zh-CN"/>
              </w:rPr>
              <w:t xml:space="preserve">                            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  <w:lang w:eastAsia="zh-CN"/>
              </w:rPr>
              <w:t>宁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</w:rPr>
              <w:t>人社劳监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  <w:lang w:eastAsia="zh-CN"/>
              </w:rPr>
              <w:t>催通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</w:rPr>
              <w:t>字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  <w:lang w:eastAsia="zh-CN"/>
              </w:rPr>
              <w:t>〔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  <w:lang w:val="en-US" w:eastAsia="zh-CN"/>
              </w:rPr>
              <w:t>2025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  <w:lang w:eastAsia="zh-CN"/>
              </w:rPr>
              <w:t>〕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</w:rPr>
              <w:t>第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  <w:lang w:val="en-US" w:eastAsia="zh-CN"/>
              </w:rPr>
              <w:t>010</w:t>
            </w: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0"/>
                <w:sz w:val="24"/>
                <w:szCs w:val="24"/>
              </w:rPr>
              <w:t>号</w:t>
            </w:r>
          </w:p>
        </w:tc>
      </w:tr>
      <w:tr w14:paraId="0C41F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5" w:hRule="exact"/>
        </w:trPr>
        <w:tc>
          <w:tcPr>
            <w:tcW w:w="1566" w:type="dxa"/>
            <w:tcBorders>
              <w:left w:val="single" w:color="auto" w:sz="12" w:space="0"/>
            </w:tcBorders>
            <w:noWrap w:val="0"/>
            <w:vAlign w:val="center"/>
          </w:tcPr>
          <w:p w14:paraId="465F6022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受送达人</w:t>
            </w:r>
          </w:p>
          <w:p w14:paraId="3C6D244C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签名（盖章）</w:t>
            </w:r>
          </w:p>
        </w:tc>
        <w:tc>
          <w:tcPr>
            <w:tcW w:w="2856" w:type="dxa"/>
            <w:tcBorders>
              <w:right w:val="single" w:color="auto" w:sz="4" w:space="0"/>
            </w:tcBorders>
            <w:noWrap w:val="0"/>
            <w:vAlign w:val="center"/>
          </w:tcPr>
          <w:p w14:paraId="21273B31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  <w:p w14:paraId="64DDF995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 xml:space="preserve">       年  月  日</w:t>
            </w:r>
          </w:p>
        </w:tc>
        <w:tc>
          <w:tcPr>
            <w:tcW w:w="180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6748146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代收人</w:t>
            </w:r>
          </w:p>
          <w:p w14:paraId="7BB8D7EF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签名（盖章）</w:t>
            </w:r>
          </w:p>
        </w:tc>
        <w:tc>
          <w:tcPr>
            <w:tcW w:w="3066" w:type="dxa"/>
            <w:gridSpan w:val="2"/>
            <w:tcBorders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 w14:paraId="4918D976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  <w:lang w:eastAsia="zh-CN"/>
              </w:rPr>
            </w:pPr>
          </w:p>
          <w:p w14:paraId="5EACA0CE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 xml:space="preserve">        年  月  日</w:t>
            </w:r>
          </w:p>
        </w:tc>
      </w:tr>
      <w:tr w14:paraId="3419F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exact"/>
        </w:trPr>
        <w:tc>
          <w:tcPr>
            <w:tcW w:w="1566" w:type="dxa"/>
            <w:tcBorders>
              <w:left w:val="single" w:color="auto" w:sz="12" w:space="0"/>
            </w:tcBorders>
            <w:noWrap w:val="0"/>
            <w:vAlign w:val="center"/>
          </w:tcPr>
          <w:p w14:paraId="6ADDAE07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送达方式</w:t>
            </w:r>
          </w:p>
        </w:tc>
        <w:tc>
          <w:tcPr>
            <w:tcW w:w="2862" w:type="dxa"/>
            <w:gridSpan w:val="2"/>
            <w:noWrap w:val="0"/>
            <w:vAlign w:val="center"/>
          </w:tcPr>
          <w:p w14:paraId="59AB219C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公告送达</w:t>
            </w:r>
          </w:p>
        </w:tc>
        <w:tc>
          <w:tcPr>
            <w:tcW w:w="1800" w:type="dxa"/>
            <w:gridSpan w:val="2"/>
            <w:noWrap w:val="0"/>
            <w:vAlign w:val="center"/>
          </w:tcPr>
          <w:p w14:paraId="57667220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pacing w:val="38"/>
                <w:sz w:val="24"/>
              </w:rPr>
              <w:t>送达时间</w:t>
            </w:r>
          </w:p>
        </w:tc>
        <w:tc>
          <w:tcPr>
            <w:tcW w:w="3060" w:type="dxa"/>
            <w:tcBorders>
              <w:right w:val="single" w:color="auto" w:sz="12" w:space="0"/>
            </w:tcBorders>
            <w:noWrap w:val="0"/>
            <w:vAlign w:val="center"/>
          </w:tcPr>
          <w:p w14:paraId="42144CC5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320" w:firstLineChars="100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  <w:t>2025年11月21日</w:t>
            </w:r>
          </w:p>
        </w:tc>
      </w:tr>
      <w:tr w14:paraId="1F4D7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0" w:hRule="exact"/>
        </w:trPr>
        <w:tc>
          <w:tcPr>
            <w:tcW w:w="1566" w:type="dxa"/>
            <w:tcBorders>
              <w:left w:val="single" w:color="auto" w:sz="12" w:space="0"/>
            </w:tcBorders>
            <w:noWrap w:val="0"/>
            <w:vAlign w:val="center"/>
          </w:tcPr>
          <w:p w14:paraId="5A578B74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邮寄时间</w:t>
            </w:r>
          </w:p>
        </w:tc>
        <w:tc>
          <w:tcPr>
            <w:tcW w:w="2862" w:type="dxa"/>
            <w:gridSpan w:val="2"/>
            <w:noWrap w:val="0"/>
            <w:vAlign w:val="center"/>
          </w:tcPr>
          <w:p w14:paraId="6852F3F5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/>
                <w:b w:val="0"/>
                <w:bCs w:val="0"/>
                <w:color w:val="000000"/>
                <w:sz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noWrap w:val="0"/>
            <w:vAlign w:val="center"/>
          </w:tcPr>
          <w:p w14:paraId="2FC61C11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邮寄凭证</w:t>
            </w:r>
          </w:p>
          <w:p w14:paraId="75DC3819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名称及编号</w:t>
            </w:r>
          </w:p>
        </w:tc>
        <w:tc>
          <w:tcPr>
            <w:tcW w:w="3060" w:type="dxa"/>
            <w:tcBorders>
              <w:right w:val="single" w:color="auto" w:sz="12" w:space="0"/>
            </w:tcBorders>
            <w:noWrap w:val="0"/>
            <w:vAlign w:val="center"/>
          </w:tcPr>
          <w:p w14:paraId="7C453F39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240" w:firstLineChars="100"/>
              <w:textAlignment w:val="auto"/>
              <w:outlineLvl w:val="9"/>
              <w:rPr>
                <w:rFonts w:hint="default" w:ascii="仿宋" w:hAnsi="仿宋" w:eastAsia="仿宋"/>
                <w:b w:val="0"/>
                <w:bCs w:val="0"/>
                <w:color w:val="000000"/>
                <w:sz w:val="24"/>
                <w:lang w:val="en-US" w:eastAsia="zh-CN"/>
              </w:rPr>
            </w:pPr>
          </w:p>
        </w:tc>
      </w:tr>
      <w:tr w14:paraId="56CFB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65" w:hRule="exact"/>
        </w:trPr>
        <w:tc>
          <w:tcPr>
            <w:tcW w:w="1566" w:type="dxa"/>
            <w:tcBorders>
              <w:left w:val="single" w:color="auto" w:sz="12" w:space="0"/>
            </w:tcBorders>
            <w:noWrap w:val="0"/>
            <w:vAlign w:val="center"/>
          </w:tcPr>
          <w:p w14:paraId="02116126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  <w:lang w:eastAsia="zh-CN"/>
              </w:rPr>
              <w:t>拒收理由</w:t>
            </w:r>
          </w:p>
        </w:tc>
        <w:tc>
          <w:tcPr>
            <w:tcW w:w="7722" w:type="dxa"/>
            <w:gridSpan w:val="5"/>
            <w:tcBorders>
              <w:right w:val="single" w:color="auto" w:sz="12" w:space="0"/>
            </w:tcBorders>
            <w:noWrap w:val="0"/>
            <w:vAlign w:val="center"/>
          </w:tcPr>
          <w:p w14:paraId="62B12440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textAlignment w:val="auto"/>
              <w:outlineLvl w:val="9"/>
              <w:rPr>
                <w:rFonts w:hint="default" w:ascii="仿宋" w:hAnsi="仿宋" w:eastAsia="仿宋"/>
                <w:b w:val="0"/>
                <w:bCs w:val="0"/>
                <w:color w:val="000000"/>
                <w:sz w:val="24"/>
                <w:lang w:val="en-US" w:eastAsia="zh-CN"/>
              </w:rPr>
            </w:pPr>
          </w:p>
        </w:tc>
      </w:tr>
      <w:tr w14:paraId="28F322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1566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 w14:paraId="5EC09C26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送达人</w:t>
            </w:r>
          </w:p>
        </w:tc>
        <w:tc>
          <w:tcPr>
            <w:tcW w:w="2862" w:type="dxa"/>
            <w:gridSpan w:val="2"/>
            <w:tcBorders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 w14:paraId="019F935C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签名（盖章）</w:t>
            </w:r>
          </w:p>
        </w:tc>
        <w:tc>
          <w:tcPr>
            <w:tcW w:w="4860" w:type="dxa"/>
            <w:gridSpan w:val="3"/>
            <w:tcBorders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 w14:paraId="1CF73832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  <w:lang w:eastAsia="zh-CN"/>
              </w:rPr>
              <w:t>证件编号</w:t>
            </w:r>
          </w:p>
        </w:tc>
      </w:tr>
      <w:tr w14:paraId="5A9DF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5" w:hRule="exact"/>
        </w:trPr>
        <w:tc>
          <w:tcPr>
            <w:tcW w:w="1566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6286F835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</w:tc>
        <w:tc>
          <w:tcPr>
            <w:tcW w:w="2862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 w14:paraId="05469FDC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</w:tc>
        <w:tc>
          <w:tcPr>
            <w:tcW w:w="486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 w14:paraId="43A162CF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</w:tc>
      </w:tr>
      <w:tr w14:paraId="7C008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5" w:hRule="exact"/>
        </w:trPr>
        <w:tc>
          <w:tcPr>
            <w:tcW w:w="1566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440E513E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</w:tc>
        <w:tc>
          <w:tcPr>
            <w:tcW w:w="2862" w:type="dxa"/>
            <w:gridSpan w:val="2"/>
            <w:tcBorders>
              <w:top w:val="single" w:color="auto" w:sz="2" w:space="0"/>
              <w:right w:val="single" w:color="auto" w:sz="2" w:space="0"/>
            </w:tcBorders>
            <w:noWrap w:val="0"/>
            <w:vAlign w:val="center"/>
          </w:tcPr>
          <w:p w14:paraId="2EAB9DFF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</w:tc>
        <w:tc>
          <w:tcPr>
            <w:tcW w:w="4860" w:type="dxa"/>
            <w:gridSpan w:val="3"/>
            <w:tcBorders>
              <w:top w:val="single" w:color="auto" w:sz="2" w:space="0"/>
              <w:left w:val="single" w:color="auto" w:sz="2" w:space="0"/>
              <w:right w:val="single" w:color="auto" w:sz="12" w:space="0"/>
            </w:tcBorders>
            <w:noWrap w:val="0"/>
            <w:vAlign w:val="center"/>
          </w:tcPr>
          <w:p w14:paraId="7B2DB083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</w:tc>
      </w:tr>
      <w:tr w14:paraId="07C71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0" w:hRule="exact"/>
        </w:trPr>
        <w:tc>
          <w:tcPr>
            <w:tcW w:w="1566" w:type="dxa"/>
            <w:tcBorders>
              <w:left w:val="single" w:color="auto" w:sz="12" w:space="0"/>
              <w:bottom w:val="single" w:color="auto" w:sz="2" w:space="0"/>
            </w:tcBorders>
            <w:noWrap w:val="0"/>
            <w:vAlign w:val="center"/>
          </w:tcPr>
          <w:p w14:paraId="24EBC0C1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见证人</w:t>
            </w:r>
          </w:p>
          <w:p w14:paraId="4C76BED4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签名（盖章）</w:t>
            </w:r>
          </w:p>
        </w:tc>
        <w:tc>
          <w:tcPr>
            <w:tcW w:w="7722" w:type="dxa"/>
            <w:gridSpan w:val="5"/>
            <w:tcBorders>
              <w:bottom w:val="single" w:color="auto" w:sz="2" w:space="0"/>
              <w:right w:val="single" w:color="auto" w:sz="12" w:space="0"/>
            </w:tcBorders>
            <w:noWrap w:val="0"/>
            <w:vAlign w:val="top"/>
          </w:tcPr>
          <w:p w14:paraId="11037C66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  <w:p w14:paraId="43D8D79A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 xml:space="preserve">                                    年   月   日</w:t>
            </w:r>
          </w:p>
        </w:tc>
      </w:tr>
      <w:tr w14:paraId="7ED2F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exact"/>
        </w:trPr>
        <w:tc>
          <w:tcPr>
            <w:tcW w:w="1566" w:type="dxa"/>
            <w:tcBorders>
              <w:top w:val="single" w:color="auto" w:sz="2" w:space="0"/>
              <w:left w:val="single" w:color="auto" w:sz="12" w:space="0"/>
              <w:bottom w:val="single" w:color="auto" w:sz="12" w:space="0"/>
            </w:tcBorders>
            <w:noWrap w:val="0"/>
            <w:vAlign w:val="center"/>
          </w:tcPr>
          <w:p w14:paraId="3DA16490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107" w:rightChars="-51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  <w:t>备注</w:t>
            </w:r>
          </w:p>
        </w:tc>
        <w:tc>
          <w:tcPr>
            <w:tcW w:w="7722" w:type="dxa"/>
            <w:gridSpan w:val="5"/>
            <w:tcBorders>
              <w:top w:val="single" w:color="auto" w:sz="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 w14:paraId="1A6EB61A">
            <w:pPr>
              <w:pStyle w:val="2"/>
              <w:keepNext w:val="0"/>
              <w:keepLines w:val="0"/>
              <w:pageBreakBefore w:val="0"/>
              <w:widowControl w:val="0"/>
              <w:pBdr>
                <w:top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300" w:lineRule="exact"/>
              <w:ind w:left="0" w:leftChars="0" w:right="-241" w:rightChars="-115" w:firstLine="0" w:firstLineChars="0"/>
              <w:textAlignment w:val="auto"/>
              <w:outlineLvl w:val="9"/>
              <w:rPr>
                <w:rFonts w:hint="eastAsia" w:ascii="仿宋" w:hAnsi="仿宋" w:eastAsia="仿宋"/>
                <w:b w:val="0"/>
                <w:bCs w:val="0"/>
                <w:color w:val="000000"/>
                <w:sz w:val="24"/>
              </w:rPr>
            </w:pPr>
          </w:p>
        </w:tc>
      </w:tr>
    </w:tbl>
    <w:p w14:paraId="1F7A7EF2">
      <w:pPr>
        <w:adjustRightInd w:val="0"/>
        <w:snapToGrid w:val="0"/>
        <w:spacing w:line="480" w:lineRule="atLeast"/>
        <w:jc w:val="center"/>
        <w:rPr>
          <w:rFonts w:ascii="黑体" w:eastAsia="黑体"/>
          <w:b w:val="0"/>
          <w:bCs w:val="0"/>
          <w:color w:val="000000"/>
          <w:sz w:val="28"/>
          <w:szCs w:val="28"/>
        </w:rPr>
      </w:pPr>
      <w:r>
        <w:rPr>
          <w:rFonts w:hint="eastAsia" w:ascii="黑体" w:eastAsia="黑体"/>
          <w:b w:val="0"/>
          <w:bCs w:val="0"/>
          <w:color w:val="000000"/>
          <w:sz w:val="28"/>
          <w:szCs w:val="28"/>
          <w:lang w:val="en-US" w:eastAsia="zh-CN"/>
        </w:rPr>
        <w:t xml:space="preserve">                             </w:t>
      </w:r>
      <w:r>
        <w:rPr>
          <w:rFonts w:hint="eastAsia" w:ascii="黑体" w:eastAsia="黑体"/>
          <w:b w:val="0"/>
          <w:bCs w:val="0"/>
          <w:color w:val="000000"/>
          <w:sz w:val="28"/>
          <w:szCs w:val="28"/>
        </w:rPr>
        <w:t>河北省人力资源和社会保障厅</w:t>
      </w:r>
      <w:r>
        <w:rPr>
          <w:rFonts w:hint="eastAsia" w:eastAsia="黑体"/>
          <w:b w:val="0"/>
          <w:bCs w:val="0"/>
          <w:color w:val="000000"/>
          <w:sz w:val="28"/>
        </w:rPr>
        <w:t>监</w:t>
      </w:r>
      <w:r>
        <w:rPr>
          <w:rFonts w:hint="eastAsia" w:ascii="黑体" w:eastAsia="黑体"/>
          <w:b w:val="0"/>
          <w:bCs w:val="0"/>
          <w:color w:val="000000"/>
          <w:sz w:val="28"/>
          <w:szCs w:val="28"/>
        </w:rPr>
        <w:t>制</w:t>
      </w:r>
    </w:p>
    <w:p w14:paraId="32FDB52E">
      <w:pPr>
        <w:adjustRightInd w:val="0"/>
        <w:snapToGrid w:val="0"/>
        <w:spacing w:line="240" w:lineRule="atLeast"/>
        <w:jc w:val="both"/>
        <w:rPr>
          <w:rFonts w:hint="eastAsia" w:eastAsia="黑体"/>
          <w:b w:val="0"/>
          <w:bCs w:val="0"/>
          <w:color w:val="000000"/>
          <w:sz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781BE2"/>
    <w:rsid w:val="13025F1B"/>
    <w:rsid w:val="34B84DE5"/>
    <w:rsid w:val="545A70DD"/>
    <w:rsid w:val="54A56781"/>
    <w:rsid w:val="5D725B69"/>
    <w:rsid w:val="5F24051E"/>
    <w:rsid w:val="637255E7"/>
    <w:rsid w:val="6D8F1D9B"/>
    <w:rsid w:val="72D4758E"/>
    <w:rsid w:val="738A025C"/>
    <w:rsid w:val="73990F95"/>
    <w:rsid w:val="75252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Arial" w:hAnsi="Arial" w:eastAsia="微软雅黑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pBdr>
        <w:top w:val="single" w:color="auto" w:sz="8" w:space="1"/>
      </w:pBdr>
      <w:adjustRightInd w:val="0"/>
      <w:snapToGrid w:val="0"/>
      <w:spacing w:line="460" w:lineRule="atLeast"/>
      <w:ind w:right="-241" w:rightChars="-115"/>
    </w:pPr>
    <w:rPr>
      <w:b/>
      <w:bCs/>
      <w:sz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641</Words>
  <Characters>726</Characters>
  <Lines>0</Lines>
  <Paragraphs>0</Paragraphs>
  <TotalTime>7</TotalTime>
  <ScaleCrop>false</ScaleCrop>
  <LinksUpToDate>false</LinksUpToDate>
  <CharactersWithSpaces>936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2025-04-15T07:00:00Z</dcterms:created>
  <dc:creator>Administrator</dc:creator>
  <cp:lastModifiedBy>Administrator</cp:lastModifiedBy>
  <cp:lastPrinted>2026-01-08T06:51:00Z</cp:lastPrinted>
  <dcterms:modified xsi:type="dcterms:W3CDTF">2026-01-19T09:23:57Z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eyJoZGlkIjoiMDAxNjFhNjgxOTFjN2E3MjNjOWVkZDg1NjlhZTcwY2UifQ==</vt:lpwstr>
  </property>
  <property fmtid="{D5CDD505-2E9C-101B-9397-08002B2CF9AE}" pid="4" name="ICV">
    <vt:lpwstr>C6383A3DB5E54A2693C1865D39E0BB74_12</vt:lpwstr>
  </property>
</Properties>
</file>