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0A4DF3">
      <w:pPr>
        <w:pStyle w:val="2"/>
        <w:pageBreakBefore w:val="0"/>
        <w:widowControl w:val="0"/>
        <w:kinsoku/>
        <w:wordWrap/>
        <w:overflowPunct/>
        <w:topLinePunct w:val="0"/>
        <w:autoSpaceDE/>
        <w:autoSpaceDN/>
        <w:bidi w:val="0"/>
        <w:adjustRightInd/>
        <w:snapToGrid/>
        <w:spacing w:line="600" w:lineRule="exact"/>
        <w:textAlignment w:val="auto"/>
        <w:rPr>
          <w:rFonts w:hint="eastAsia"/>
        </w:rPr>
      </w:pPr>
      <w:bookmarkStart w:id="0" w:name="_GoBack"/>
      <w:bookmarkEnd w:id="0"/>
    </w:p>
    <w:p w14:paraId="7ACD96EE">
      <w:pPr>
        <w:pStyle w:val="2"/>
        <w:pageBreakBefore w:val="0"/>
        <w:widowControl w:val="0"/>
        <w:kinsoku/>
        <w:wordWrap/>
        <w:overflowPunct/>
        <w:topLinePunct w:val="0"/>
        <w:autoSpaceDE/>
        <w:autoSpaceDN/>
        <w:bidi w:val="0"/>
        <w:adjustRightInd/>
        <w:snapToGrid/>
        <w:spacing w:line="600" w:lineRule="exact"/>
        <w:textAlignment w:val="auto"/>
        <w:rPr>
          <w:rFonts w:hint="eastAsia"/>
        </w:rPr>
      </w:pPr>
    </w:p>
    <w:p w14:paraId="67C6D277">
      <w:pPr>
        <w:pStyle w:val="2"/>
        <w:pageBreakBefore w:val="0"/>
        <w:widowControl w:val="0"/>
        <w:kinsoku/>
        <w:wordWrap/>
        <w:overflowPunct/>
        <w:topLinePunct w:val="0"/>
        <w:autoSpaceDE/>
        <w:autoSpaceDN/>
        <w:bidi w:val="0"/>
        <w:adjustRightInd/>
        <w:snapToGrid/>
        <w:spacing w:line="600" w:lineRule="exact"/>
        <w:textAlignment w:val="auto"/>
        <w:rPr>
          <w:rFonts w:hint="eastAsia"/>
        </w:rPr>
      </w:pPr>
    </w:p>
    <w:p w14:paraId="1DEC25A4">
      <w:pPr>
        <w:pStyle w:val="2"/>
        <w:pageBreakBefore w:val="0"/>
        <w:widowControl w:val="0"/>
        <w:kinsoku/>
        <w:wordWrap/>
        <w:overflowPunct/>
        <w:topLinePunct w:val="0"/>
        <w:autoSpaceDE/>
        <w:autoSpaceDN/>
        <w:bidi w:val="0"/>
        <w:adjustRightInd/>
        <w:snapToGrid/>
        <w:spacing w:line="600" w:lineRule="exact"/>
        <w:textAlignment w:val="auto"/>
        <w:rPr>
          <w:rFonts w:hint="eastAsia"/>
        </w:rPr>
      </w:pPr>
      <w:r>
        <w:rPr>
          <w:rFonts w:hint="eastAsia"/>
        </w:rPr>
        <w:t>宁晋县人民政府</w:t>
      </w:r>
    </w:p>
    <w:p w14:paraId="1ABDB32E">
      <w:pPr>
        <w:pStyle w:val="2"/>
        <w:pageBreakBefore w:val="0"/>
        <w:widowControl w:val="0"/>
        <w:kinsoku/>
        <w:wordWrap/>
        <w:overflowPunct/>
        <w:topLinePunct w:val="0"/>
        <w:autoSpaceDE/>
        <w:autoSpaceDN/>
        <w:bidi w:val="0"/>
        <w:adjustRightInd/>
        <w:snapToGrid/>
        <w:spacing w:line="600" w:lineRule="exact"/>
        <w:textAlignment w:val="auto"/>
        <w:rPr>
          <w:rFonts w:hint="eastAsia"/>
        </w:rPr>
      </w:pPr>
      <w:r>
        <w:rPr>
          <w:rFonts w:hint="eastAsia"/>
        </w:rPr>
        <w:t>关于公示202</w:t>
      </w:r>
      <w:r>
        <w:rPr>
          <w:rFonts w:hint="eastAsia"/>
          <w:lang w:val="en-US" w:eastAsia="zh-CN"/>
        </w:rPr>
        <w:t>6</w:t>
      </w:r>
      <w:r>
        <w:rPr>
          <w:rFonts w:hint="eastAsia"/>
        </w:rPr>
        <w:t>年度道路运输重点货运源头</w:t>
      </w:r>
    </w:p>
    <w:p w14:paraId="5A91FB53">
      <w:pPr>
        <w:pStyle w:val="2"/>
        <w:pageBreakBefore w:val="0"/>
        <w:widowControl w:val="0"/>
        <w:kinsoku/>
        <w:wordWrap/>
        <w:overflowPunct/>
        <w:topLinePunct w:val="0"/>
        <w:autoSpaceDE/>
        <w:autoSpaceDN/>
        <w:bidi w:val="0"/>
        <w:adjustRightInd/>
        <w:snapToGrid/>
        <w:spacing w:line="600" w:lineRule="exact"/>
        <w:textAlignment w:val="auto"/>
        <w:rPr>
          <w:rFonts w:hint="eastAsia"/>
        </w:rPr>
      </w:pPr>
      <w:r>
        <w:rPr>
          <w:rFonts w:hint="eastAsia"/>
        </w:rPr>
        <w:t>企业的通知</w:t>
      </w:r>
    </w:p>
    <w:p w14:paraId="191D07E4">
      <w:pPr>
        <w:pageBreakBefore w:val="0"/>
        <w:widowControl w:val="0"/>
        <w:kinsoku/>
        <w:wordWrap/>
        <w:overflowPunct/>
        <w:topLinePunct w:val="0"/>
        <w:autoSpaceDE/>
        <w:autoSpaceDN/>
        <w:bidi w:val="0"/>
        <w:adjustRightInd/>
        <w:snapToGrid/>
        <w:spacing w:line="600" w:lineRule="exact"/>
        <w:textAlignment w:val="auto"/>
        <w:rPr>
          <w:rFonts w:hint="eastAsia" w:ascii="仿宋_GB2312" w:hAnsi="Calibri" w:eastAsia="仿宋_GB2312" w:cs="Times New Roman"/>
          <w:spacing w:val="-4"/>
          <w:sz w:val="32"/>
          <w:szCs w:val="22"/>
        </w:rPr>
      </w:pPr>
    </w:p>
    <w:p w14:paraId="3F113B7A">
      <w:pPr>
        <w:pageBreakBefore w:val="0"/>
        <w:widowControl w:val="0"/>
        <w:kinsoku/>
        <w:wordWrap/>
        <w:overflowPunct/>
        <w:topLinePunct w:val="0"/>
        <w:autoSpaceDE/>
        <w:autoSpaceDN/>
        <w:bidi w:val="0"/>
        <w:adjustRightInd/>
        <w:snapToGrid/>
        <w:spacing w:line="600" w:lineRule="exact"/>
        <w:ind w:firstLine="624" w:firstLineChars="200"/>
        <w:textAlignment w:val="auto"/>
        <w:rPr>
          <w:rFonts w:hint="eastAsia" w:ascii="仿宋_GB2312" w:hAnsi="Calibri" w:eastAsia="仿宋_GB2312" w:cs="Times New Roman"/>
          <w:spacing w:val="-4"/>
          <w:sz w:val="32"/>
          <w:szCs w:val="22"/>
        </w:rPr>
      </w:pPr>
      <w:r>
        <w:rPr>
          <w:rFonts w:hint="eastAsia" w:ascii="仿宋_GB2312" w:hAnsi="Calibri" w:eastAsia="仿宋_GB2312" w:cs="Times New Roman"/>
          <w:spacing w:val="-4"/>
          <w:sz w:val="32"/>
          <w:szCs w:val="22"/>
        </w:rPr>
        <w:t>为加强我县重点货运源头企业装载管理，深化货运源头超限装载治理工作，保障人民群众生命财产安全，保护路产路权、维护道路运输市场秩序，根据《河北省公路条例》《河北省治理货运车辆超限超载规定》，结合我区货物运输装载企业情况，现将</w:t>
      </w:r>
      <w:r>
        <w:rPr>
          <w:rFonts w:hint="eastAsia" w:ascii="仿宋_GB2312" w:hAnsi="Calibri" w:eastAsia="仿宋_GB2312" w:cs="Times New Roman"/>
          <w:spacing w:val="-4"/>
          <w:sz w:val="32"/>
          <w:szCs w:val="22"/>
          <w:lang w:val="en-US" w:eastAsia="zh-CN"/>
        </w:rPr>
        <w:t>35</w:t>
      </w:r>
      <w:r>
        <w:rPr>
          <w:rFonts w:hint="eastAsia" w:ascii="仿宋_GB2312" w:hAnsi="Calibri" w:eastAsia="仿宋_GB2312" w:cs="Times New Roman"/>
          <w:spacing w:val="-4"/>
          <w:sz w:val="32"/>
          <w:szCs w:val="22"/>
        </w:rPr>
        <w:t>家重点货运源头装载企业予以公示</w:t>
      </w:r>
      <w:r>
        <w:rPr>
          <w:rFonts w:hint="eastAsia" w:ascii="仿宋_GB2312" w:hAnsi="Calibri" w:eastAsia="仿宋_GB2312" w:cs="Times New Roman"/>
          <w:spacing w:val="-4"/>
          <w:sz w:val="32"/>
          <w:szCs w:val="22"/>
          <w:lang w:eastAsia="zh-CN"/>
        </w:rPr>
        <w:t>（</w:t>
      </w:r>
      <w:r>
        <w:rPr>
          <w:rFonts w:hint="eastAsia" w:ascii="仿宋_GB2312" w:hAnsi="Calibri" w:eastAsia="仿宋_GB2312" w:cs="Times New Roman"/>
          <w:spacing w:val="-4"/>
          <w:sz w:val="32"/>
          <w:szCs w:val="22"/>
        </w:rPr>
        <w:t>名单见附件</w:t>
      </w:r>
      <w:r>
        <w:rPr>
          <w:rFonts w:hint="eastAsia" w:ascii="仿宋_GB2312" w:hAnsi="Calibri" w:eastAsia="仿宋_GB2312" w:cs="Times New Roman"/>
          <w:spacing w:val="-4"/>
          <w:sz w:val="32"/>
          <w:szCs w:val="22"/>
          <w:lang w:eastAsia="zh-CN"/>
        </w:rPr>
        <w:t>）</w:t>
      </w:r>
      <w:r>
        <w:rPr>
          <w:rFonts w:hint="eastAsia" w:ascii="仿宋_GB2312" w:hAnsi="Calibri" w:eastAsia="仿宋_GB2312" w:cs="Times New Roman"/>
          <w:spacing w:val="-4"/>
          <w:sz w:val="32"/>
          <w:szCs w:val="22"/>
        </w:rPr>
        <w:t>，望社会各界和广大人民群众对源头治超工作进行监督。</w:t>
      </w:r>
    </w:p>
    <w:p w14:paraId="60E1FB74">
      <w:pPr>
        <w:pageBreakBefore w:val="0"/>
        <w:widowControl w:val="0"/>
        <w:kinsoku/>
        <w:wordWrap/>
        <w:overflowPunct/>
        <w:topLinePunct w:val="0"/>
        <w:autoSpaceDE/>
        <w:autoSpaceDN/>
        <w:bidi w:val="0"/>
        <w:adjustRightInd/>
        <w:snapToGrid/>
        <w:spacing w:line="600" w:lineRule="exact"/>
        <w:ind w:firstLine="624" w:firstLineChars="200"/>
        <w:textAlignment w:val="auto"/>
        <w:rPr>
          <w:rFonts w:hint="eastAsia" w:ascii="仿宋_GB2312" w:hAnsi="Calibri" w:eastAsia="仿宋_GB2312" w:cs="Times New Roman"/>
          <w:spacing w:val="-4"/>
          <w:sz w:val="32"/>
          <w:szCs w:val="22"/>
        </w:rPr>
      </w:pPr>
      <w:r>
        <w:rPr>
          <w:rFonts w:hint="eastAsia" w:ascii="仿宋_GB2312" w:hAnsi="Calibri" w:eastAsia="仿宋_GB2312" w:cs="Times New Roman"/>
          <w:spacing w:val="-4"/>
          <w:sz w:val="32"/>
          <w:szCs w:val="22"/>
        </w:rPr>
        <w:t>各货运源头装载企业要严格落实相关规定，确保按规定装载;货运源头企业的行政许可机关和主管部门要建立货运源头企业质量信誉考核档案，并将查处结果通报交通主管部门，交通部门汇总后上报县领导</w:t>
      </w:r>
      <w:r>
        <w:rPr>
          <w:rFonts w:hint="eastAsia" w:ascii="仿宋_GB2312" w:hAnsi="Calibri" w:eastAsia="仿宋_GB2312" w:cs="Times New Roman"/>
          <w:spacing w:val="-4"/>
          <w:sz w:val="32"/>
          <w:szCs w:val="22"/>
          <w:lang w:eastAsia="zh-CN"/>
        </w:rPr>
        <w:t>；</w:t>
      </w:r>
      <w:r>
        <w:rPr>
          <w:rFonts w:hint="eastAsia" w:ascii="仿宋_GB2312" w:hAnsi="Calibri" w:eastAsia="仿宋_GB2312" w:cs="Times New Roman"/>
          <w:spacing w:val="-4"/>
          <w:sz w:val="32"/>
          <w:szCs w:val="22"/>
        </w:rPr>
        <w:t>电视台等新闻媒体，要认真做好宣传报道工作</w:t>
      </w:r>
      <w:r>
        <w:rPr>
          <w:rFonts w:hint="eastAsia" w:ascii="仿宋_GB2312" w:hAnsi="Calibri" w:eastAsia="仿宋_GB2312" w:cs="Times New Roman"/>
          <w:spacing w:val="-4"/>
          <w:sz w:val="32"/>
          <w:szCs w:val="22"/>
          <w:lang w:eastAsia="zh-CN"/>
        </w:rPr>
        <w:t>；</w:t>
      </w:r>
      <w:r>
        <w:rPr>
          <w:rFonts w:hint="eastAsia" w:ascii="仿宋_GB2312" w:hAnsi="Calibri" w:eastAsia="仿宋_GB2312" w:cs="Times New Roman"/>
          <w:spacing w:val="-4"/>
          <w:sz w:val="32"/>
          <w:szCs w:val="22"/>
        </w:rPr>
        <w:t>其他职能相关部门要认真履行各自在货运源头治超工作中的职责，建立责任制度。交通部门要充分发挥政府赋子的职权，按照“立足源头，属地管理，条块结合，依法严管”的治超原则，确保货运源头企业按规定装载、确保道路运输安全畅通，切实把源头治超工作抓出成效，进一步规范道路运输秩序，保障道路运输安全。</w:t>
      </w:r>
    </w:p>
    <w:p w14:paraId="257C1CDA">
      <w:pPr>
        <w:pageBreakBefore w:val="0"/>
        <w:widowControl w:val="0"/>
        <w:kinsoku/>
        <w:wordWrap/>
        <w:overflowPunct/>
        <w:topLinePunct w:val="0"/>
        <w:autoSpaceDE/>
        <w:autoSpaceDN/>
        <w:bidi w:val="0"/>
        <w:adjustRightInd/>
        <w:snapToGrid/>
        <w:spacing w:line="600" w:lineRule="exact"/>
        <w:ind w:firstLine="624" w:firstLineChars="200"/>
        <w:textAlignment w:val="auto"/>
        <w:rPr>
          <w:rFonts w:hint="eastAsia" w:ascii="仿宋_GB2312" w:hAnsi="Calibri" w:eastAsia="仿宋_GB2312" w:cs="Times New Roman"/>
          <w:spacing w:val="-4"/>
          <w:sz w:val="32"/>
          <w:szCs w:val="22"/>
        </w:rPr>
      </w:pPr>
    </w:p>
    <w:p w14:paraId="07680A49">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附件：宁晋县2026年货运源头企业名单</w:t>
      </w:r>
    </w:p>
    <w:p w14:paraId="0FC583AA">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b w:val="0"/>
          <w:bCs w:val="0"/>
          <w:sz w:val="32"/>
          <w:szCs w:val="32"/>
          <w:lang w:val="en-US" w:eastAsia="zh-CN"/>
        </w:rPr>
      </w:pPr>
    </w:p>
    <w:p w14:paraId="5060AF26">
      <w:pPr>
        <w:keepNext w:val="0"/>
        <w:keepLines w:val="0"/>
        <w:pageBreakBefore w:val="0"/>
        <w:widowControl w:val="0"/>
        <w:kinsoku/>
        <w:wordWrap/>
        <w:overflowPunct/>
        <w:topLinePunct w:val="0"/>
        <w:autoSpaceDE/>
        <w:autoSpaceDN/>
        <w:bidi w:val="0"/>
        <w:adjustRightInd/>
        <w:snapToGrid/>
        <w:ind w:firstLine="5120" w:firstLineChars="1600"/>
        <w:jc w:val="both"/>
        <w:textAlignment w:val="auto"/>
        <w:rPr>
          <w:rFonts w:hint="eastAsia" w:ascii="仿宋_GB2312" w:hAnsi="仿宋_GB2312" w:eastAsia="仿宋_GB2312" w:cs="仿宋_GB2312"/>
          <w:b w:val="0"/>
          <w:bCs w:val="0"/>
          <w:sz w:val="32"/>
          <w:szCs w:val="32"/>
          <w:lang w:val="en-US" w:eastAsia="zh-CN"/>
        </w:rPr>
      </w:pPr>
    </w:p>
    <w:p w14:paraId="107BA732">
      <w:pPr>
        <w:keepNext w:val="0"/>
        <w:keepLines w:val="0"/>
        <w:pageBreakBefore w:val="0"/>
        <w:widowControl w:val="0"/>
        <w:kinsoku/>
        <w:wordWrap/>
        <w:overflowPunct/>
        <w:topLinePunct w:val="0"/>
        <w:autoSpaceDE/>
        <w:autoSpaceDN/>
        <w:bidi w:val="0"/>
        <w:adjustRightInd/>
        <w:snapToGrid/>
        <w:ind w:firstLine="5120" w:firstLineChars="1600"/>
        <w:jc w:val="both"/>
        <w:textAlignment w:val="auto"/>
        <w:rPr>
          <w:rFonts w:hint="eastAsia" w:ascii="仿宋_GB2312" w:hAnsi="仿宋_GB2312" w:eastAsia="仿宋_GB2312" w:cs="仿宋_GB2312"/>
          <w:b w:val="0"/>
          <w:bCs w:val="0"/>
          <w:sz w:val="32"/>
          <w:szCs w:val="32"/>
          <w:lang w:val="en-US" w:eastAsia="zh-CN"/>
        </w:rPr>
      </w:pPr>
    </w:p>
    <w:p w14:paraId="0B7D55AB">
      <w:pPr>
        <w:ind w:firstLine="5120" w:firstLineChars="1600"/>
        <w:jc w:val="both"/>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2026年4月27日</w:t>
      </w:r>
    </w:p>
    <w:p w14:paraId="17A40EF7">
      <w:pPr>
        <w:jc w:val="both"/>
        <w:rPr>
          <w:rFonts w:hint="default" w:ascii="仿宋_GB2312" w:hAnsi="仿宋_GB2312" w:eastAsia="仿宋_GB2312" w:cs="仿宋_GB2312"/>
          <w:b w:val="0"/>
          <w:bCs w:val="0"/>
          <w:sz w:val="32"/>
          <w:szCs w:val="32"/>
          <w:lang w:val="en-US" w:eastAsia="zh-CN"/>
        </w:rPr>
        <w:sectPr>
          <w:pgSz w:w="11906" w:h="16838"/>
          <w:pgMar w:top="1440" w:right="1800" w:bottom="1440" w:left="1800" w:header="851" w:footer="992" w:gutter="0"/>
          <w:cols w:space="425" w:num="1"/>
          <w:docGrid w:type="lines" w:linePitch="312" w:charSpace="0"/>
        </w:sectPr>
      </w:pPr>
    </w:p>
    <w:p w14:paraId="2A91CD62">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宁晋县202</w:t>
      </w:r>
      <w:r>
        <w:rPr>
          <w:rFonts w:hint="default" w:ascii="方正小标宋简体" w:hAnsi="方正小标宋简体" w:eastAsia="方正小标宋简体" w:cs="方正小标宋简体"/>
          <w:sz w:val="44"/>
          <w:szCs w:val="44"/>
          <w:lang w:val="en-US" w:eastAsia="zh-CN"/>
        </w:rPr>
        <w:t>6</w:t>
      </w:r>
      <w:r>
        <w:rPr>
          <w:rFonts w:hint="eastAsia" w:ascii="方正小标宋简体" w:hAnsi="方正小标宋简体" w:eastAsia="方正小标宋简体" w:cs="方正小标宋简体"/>
          <w:sz w:val="44"/>
          <w:szCs w:val="44"/>
          <w:lang w:val="en-US" w:eastAsia="zh-CN"/>
        </w:rPr>
        <w:t>年货运源头监管企业名单</w:t>
      </w:r>
    </w:p>
    <w:tbl>
      <w:tblPr>
        <w:tblStyle w:val="4"/>
        <w:tblpPr w:leftFromText="180" w:rightFromText="180" w:vertAnchor="page" w:horzAnchor="margin" w:tblpXSpec="center" w:tblpY="3046"/>
        <w:tblW w:w="124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3781"/>
        <w:gridCol w:w="1466"/>
        <w:gridCol w:w="3223"/>
        <w:gridCol w:w="2190"/>
        <w:gridCol w:w="914"/>
      </w:tblGrid>
      <w:tr w14:paraId="41FBC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28" w:type="dxa"/>
            <w:noWrap w:val="0"/>
            <w:vAlign w:val="center"/>
          </w:tcPr>
          <w:p w14:paraId="6C12867C">
            <w:pPr>
              <w:spacing w:line="360" w:lineRule="auto"/>
              <w:jc w:val="center"/>
              <w:rPr>
                <w:rFonts w:hint="eastAsia"/>
                <w:b/>
              </w:rPr>
            </w:pPr>
            <w:r>
              <w:rPr>
                <w:rFonts w:hint="eastAsia"/>
                <w:b/>
              </w:rPr>
              <w:t>序号</w:t>
            </w:r>
          </w:p>
        </w:tc>
        <w:tc>
          <w:tcPr>
            <w:tcW w:w="3781" w:type="dxa"/>
            <w:noWrap w:val="0"/>
            <w:vAlign w:val="center"/>
          </w:tcPr>
          <w:p w14:paraId="14CB8B48">
            <w:pPr>
              <w:spacing w:line="360" w:lineRule="auto"/>
              <w:jc w:val="center"/>
              <w:rPr>
                <w:rFonts w:hint="eastAsia"/>
                <w:b/>
              </w:rPr>
            </w:pPr>
            <w:r>
              <w:rPr>
                <w:rFonts w:hint="eastAsia"/>
                <w:b/>
              </w:rPr>
              <w:t>企业名称</w:t>
            </w:r>
          </w:p>
        </w:tc>
        <w:tc>
          <w:tcPr>
            <w:tcW w:w="1466" w:type="dxa"/>
            <w:noWrap w:val="0"/>
            <w:vAlign w:val="center"/>
          </w:tcPr>
          <w:p w14:paraId="5877641A">
            <w:pPr>
              <w:spacing w:line="360" w:lineRule="auto"/>
              <w:jc w:val="center"/>
              <w:rPr>
                <w:rFonts w:hint="eastAsia"/>
                <w:b/>
              </w:rPr>
            </w:pPr>
            <w:r>
              <w:rPr>
                <w:rFonts w:hint="eastAsia"/>
                <w:b/>
              </w:rPr>
              <w:t>联系人</w:t>
            </w:r>
          </w:p>
        </w:tc>
        <w:tc>
          <w:tcPr>
            <w:tcW w:w="3223" w:type="dxa"/>
            <w:noWrap w:val="0"/>
            <w:vAlign w:val="center"/>
          </w:tcPr>
          <w:p w14:paraId="01A798D3">
            <w:pPr>
              <w:spacing w:line="360" w:lineRule="auto"/>
              <w:jc w:val="center"/>
              <w:rPr>
                <w:rFonts w:hint="eastAsia"/>
                <w:b/>
              </w:rPr>
            </w:pPr>
            <w:r>
              <w:rPr>
                <w:rFonts w:hint="eastAsia"/>
                <w:b/>
              </w:rPr>
              <w:t>地址</w:t>
            </w:r>
          </w:p>
        </w:tc>
        <w:tc>
          <w:tcPr>
            <w:tcW w:w="2190" w:type="dxa"/>
            <w:noWrap w:val="0"/>
            <w:vAlign w:val="center"/>
          </w:tcPr>
          <w:p w14:paraId="0646539C">
            <w:pPr>
              <w:spacing w:line="360" w:lineRule="auto"/>
              <w:jc w:val="center"/>
              <w:rPr>
                <w:rFonts w:hint="eastAsia"/>
                <w:b/>
              </w:rPr>
            </w:pPr>
            <w:r>
              <w:rPr>
                <w:rFonts w:hint="eastAsia"/>
                <w:b/>
              </w:rPr>
              <w:t>经营范围</w:t>
            </w:r>
          </w:p>
        </w:tc>
        <w:tc>
          <w:tcPr>
            <w:tcW w:w="914" w:type="dxa"/>
            <w:noWrap w:val="0"/>
            <w:vAlign w:val="center"/>
          </w:tcPr>
          <w:p w14:paraId="5A3EB5BE">
            <w:pPr>
              <w:spacing w:line="360" w:lineRule="auto"/>
              <w:jc w:val="center"/>
              <w:rPr>
                <w:rFonts w:hint="eastAsia"/>
                <w:b/>
              </w:rPr>
            </w:pPr>
            <w:r>
              <w:rPr>
                <w:rFonts w:hint="eastAsia"/>
                <w:b/>
              </w:rPr>
              <w:t>备注</w:t>
            </w:r>
          </w:p>
        </w:tc>
      </w:tr>
      <w:tr w14:paraId="23B5B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trPr>
        <w:tc>
          <w:tcPr>
            <w:tcW w:w="828" w:type="dxa"/>
            <w:noWrap w:val="0"/>
            <w:vAlign w:val="center"/>
          </w:tcPr>
          <w:p w14:paraId="4BB094E1">
            <w:pPr>
              <w:spacing w:line="360" w:lineRule="auto"/>
              <w:jc w:val="center"/>
              <w:rPr>
                <w:rFonts w:hint="eastAsia"/>
              </w:rPr>
            </w:pPr>
            <w:r>
              <w:rPr>
                <w:rFonts w:hint="eastAsia"/>
              </w:rPr>
              <w:t>1</w:t>
            </w:r>
          </w:p>
        </w:tc>
        <w:tc>
          <w:tcPr>
            <w:tcW w:w="3781" w:type="dxa"/>
            <w:noWrap w:val="0"/>
            <w:vAlign w:val="center"/>
          </w:tcPr>
          <w:p w14:paraId="477CD474">
            <w:pPr>
              <w:spacing w:line="360" w:lineRule="auto"/>
              <w:jc w:val="center"/>
            </w:pPr>
            <w:r>
              <w:rPr>
                <w:rFonts w:hint="eastAsia"/>
                <w:lang w:eastAsia="zh-CN"/>
              </w:rPr>
              <w:t>宁晋县众邦建材</w:t>
            </w:r>
            <w:r>
              <w:rPr>
                <w:rFonts w:hint="eastAsia"/>
              </w:rPr>
              <w:t>有限公司</w:t>
            </w:r>
          </w:p>
        </w:tc>
        <w:tc>
          <w:tcPr>
            <w:tcW w:w="1466" w:type="dxa"/>
            <w:noWrap w:val="0"/>
            <w:vAlign w:val="center"/>
          </w:tcPr>
          <w:p w14:paraId="2BA3FF05">
            <w:pPr>
              <w:spacing w:line="360" w:lineRule="auto"/>
              <w:jc w:val="center"/>
              <w:rPr>
                <w:rFonts w:hint="eastAsia" w:eastAsia="宋体"/>
                <w:lang w:eastAsia="zh-CN"/>
              </w:rPr>
            </w:pPr>
            <w:r>
              <w:rPr>
                <w:rFonts w:hint="eastAsia"/>
                <w:lang w:eastAsia="zh-CN"/>
              </w:rPr>
              <w:t>王友军</w:t>
            </w:r>
          </w:p>
        </w:tc>
        <w:tc>
          <w:tcPr>
            <w:tcW w:w="3223" w:type="dxa"/>
            <w:noWrap w:val="0"/>
            <w:vAlign w:val="center"/>
          </w:tcPr>
          <w:p w14:paraId="409234E2">
            <w:pPr>
              <w:spacing w:line="360" w:lineRule="auto"/>
              <w:jc w:val="center"/>
            </w:pPr>
            <w:r>
              <w:rPr>
                <w:rFonts w:hint="eastAsia"/>
              </w:rPr>
              <w:t>宁晋县</w:t>
            </w:r>
            <w:r>
              <w:rPr>
                <w:rFonts w:hint="eastAsia"/>
                <w:lang w:eastAsia="zh-CN"/>
              </w:rPr>
              <w:t>耿庄桥镇耿赵庄村</w:t>
            </w:r>
          </w:p>
        </w:tc>
        <w:tc>
          <w:tcPr>
            <w:tcW w:w="2190" w:type="dxa"/>
            <w:noWrap w:val="0"/>
            <w:vAlign w:val="center"/>
          </w:tcPr>
          <w:p w14:paraId="55B04550">
            <w:pPr>
              <w:spacing w:line="360" w:lineRule="auto"/>
              <w:ind w:firstLine="840" w:firstLineChars="400"/>
              <w:jc w:val="both"/>
              <w:rPr>
                <w:rFonts w:hint="eastAsia" w:eastAsia="宋体"/>
                <w:lang w:eastAsia="zh-CN"/>
              </w:rPr>
            </w:pPr>
            <w:r>
              <w:rPr>
                <w:rFonts w:hint="eastAsia"/>
                <w:lang w:eastAsia="zh-CN"/>
              </w:rPr>
              <w:t>商砼</w:t>
            </w:r>
          </w:p>
        </w:tc>
        <w:tc>
          <w:tcPr>
            <w:tcW w:w="914" w:type="dxa"/>
            <w:noWrap w:val="0"/>
            <w:vAlign w:val="center"/>
          </w:tcPr>
          <w:p w14:paraId="18A7FF6F">
            <w:pPr>
              <w:spacing w:line="360" w:lineRule="auto"/>
              <w:jc w:val="center"/>
            </w:pPr>
          </w:p>
        </w:tc>
      </w:tr>
      <w:tr w14:paraId="4A6DF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28" w:type="dxa"/>
            <w:noWrap w:val="0"/>
            <w:vAlign w:val="center"/>
          </w:tcPr>
          <w:p w14:paraId="0A320E76">
            <w:pPr>
              <w:spacing w:line="360" w:lineRule="auto"/>
              <w:jc w:val="center"/>
              <w:rPr>
                <w:rFonts w:hint="eastAsia"/>
              </w:rPr>
            </w:pPr>
            <w:r>
              <w:rPr>
                <w:rFonts w:hint="eastAsia"/>
              </w:rPr>
              <w:t>2</w:t>
            </w:r>
          </w:p>
        </w:tc>
        <w:tc>
          <w:tcPr>
            <w:tcW w:w="3781" w:type="dxa"/>
            <w:noWrap w:val="0"/>
            <w:vAlign w:val="center"/>
          </w:tcPr>
          <w:p w14:paraId="58C73E4E">
            <w:pPr>
              <w:spacing w:line="360" w:lineRule="auto"/>
              <w:jc w:val="center"/>
              <w:rPr>
                <w:rFonts w:hint="eastAsia" w:eastAsiaTheme="minorEastAsia"/>
                <w:lang w:val="en-US" w:eastAsia="zh-CN"/>
              </w:rPr>
            </w:pPr>
            <w:r>
              <w:rPr>
                <w:rFonts w:hint="eastAsia"/>
                <w:lang w:val="en-US" w:eastAsia="zh-CN"/>
              </w:rPr>
              <w:t>河北益弘新型建材有限公司</w:t>
            </w:r>
          </w:p>
        </w:tc>
        <w:tc>
          <w:tcPr>
            <w:tcW w:w="1466" w:type="dxa"/>
            <w:noWrap w:val="0"/>
            <w:vAlign w:val="center"/>
          </w:tcPr>
          <w:p w14:paraId="3FD7CF2A">
            <w:pPr>
              <w:spacing w:line="360" w:lineRule="auto"/>
              <w:jc w:val="center"/>
              <w:rPr>
                <w:rFonts w:hint="eastAsia" w:eastAsia="宋体"/>
                <w:lang w:eastAsia="zh-CN"/>
              </w:rPr>
            </w:pPr>
            <w:r>
              <w:rPr>
                <w:rFonts w:hint="eastAsia"/>
                <w:lang w:eastAsia="zh-CN"/>
              </w:rPr>
              <w:t>李林方</w:t>
            </w:r>
          </w:p>
        </w:tc>
        <w:tc>
          <w:tcPr>
            <w:tcW w:w="3223" w:type="dxa"/>
            <w:noWrap w:val="0"/>
            <w:vAlign w:val="center"/>
          </w:tcPr>
          <w:p w14:paraId="1AB0D11B">
            <w:pPr>
              <w:spacing w:line="360" w:lineRule="auto"/>
              <w:jc w:val="center"/>
            </w:pPr>
            <w:r>
              <w:rPr>
                <w:rFonts w:hint="eastAsia"/>
              </w:rPr>
              <w:t>宁晋县</w:t>
            </w:r>
            <w:r>
              <w:rPr>
                <w:rFonts w:hint="eastAsia"/>
                <w:lang w:eastAsia="zh-CN"/>
              </w:rPr>
              <w:t>四芝兰</w:t>
            </w:r>
            <w:r>
              <w:rPr>
                <w:rFonts w:hint="eastAsia"/>
              </w:rPr>
              <w:t>镇</w:t>
            </w:r>
            <w:r>
              <w:rPr>
                <w:rFonts w:hint="eastAsia"/>
                <w:lang w:eastAsia="zh-CN"/>
              </w:rPr>
              <w:t>四芝兰</w:t>
            </w:r>
            <w:r>
              <w:rPr>
                <w:rFonts w:hint="eastAsia"/>
              </w:rPr>
              <w:t>村</w:t>
            </w:r>
          </w:p>
        </w:tc>
        <w:tc>
          <w:tcPr>
            <w:tcW w:w="2190" w:type="dxa"/>
            <w:noWrap w:val="0"/>
            <w:vAlign w:val="center"/>
          </w:tcPr>
          <w:p w14:paraId="4A0F3A90">
            <w:pPr>
              <w:jc w:val="center"/>
              <w:rPr>
                <w:rFonts w:hint="eastAsia" w:eastAsia="宋体"/>
                <w:lang w:eastAsia="zh-CN"/>
              </w:rPr>
            </w:pPr>
            <w:r>
              <w:rPr>
                <w:rFonts w:hint="eastAsia"/>
                <w:lang w:eastAsia="zh-CN"/>
              </w:rPr>
              <w:t>商砼</w:t>
            </w:r>
          </w:p>
        </w:tc>
        <w:tc>
          <w:tcPr>
            <w:tcW w:w="914" w:type="dxa"/>
            <w:noWrap w:val="0"/>
            <w:vAlign w:val="center"/>
          </w:tcPr>
          <w:p w14:paraId="3A4CF9E4">
            <w:pPr>
              <w:spacing w:line="360" w:lineRule="auto"/>
              <w:jc w:val="center"/>
            </w:pPr>
          </w:p>
        </w:tc>
      </w:tr>
      <w:tr w14:paraId="5EB4C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28" w:type="dxa"/>
            <w:noWrap w:val="0"/>
            <w:vAlign w:val="center"/>
          </w:tcPr>
          <w:p w14:paraId="1489F09B">
            <w:pPr>
              <w:spacing w:line="360" w:lineRule="auto"/>
              <w:jc w:val="center"/>
              <w:rPr>
                <w:rFonts w:hint="eastAsia"/>
              </w:rPr>
            </w:pPr>
            <w:r>
              <w:rPr>
                <w:rFonts w:hint="eastAsia"/>
              </w:rPr>
              <w:t>3</w:t>
            </w:r>
          </w:p>
        </w:tc>
        <w:tc>
          <w:tcPr>
            <w:tcW w:w="3781" w:type="dxa"/>
            <w:noWrap w:val="0"/>
            <w:vAlign w:val="center"/>
          </w:tcPr>
          <w:p w14:paraId="2C071657">
            <w:pPr>
              <w:spacing w:line="360" w:lineRule="auto"/>
              <w:jc w:val="center"/>
            </w:pPr>
            <w:r>
              <w:rPr>
                <w:rFonts w:hint="eastAsia"/>
                <w:lang w:eastAsia="zh-CN"/>
              </w:rPr>
              <w:t>邢台鹏韵建材</w:t>
            </w:r>
            <w:r>
              <w:rPr>
                <w:rFonts w:hint="eastAsia"/>
              </w:rPr>
              <w:t>有限公司</w:t>
            </w:r>
          </w:p>
        </w:tc>
        <w:tc>
          <w:tcPr>
            <w:tcW w:w="1466" w:type="dxa"/>
            <w:noWrap w:val="0"/>
            <w:vAlign w:val="center"/>
          </w:tcPr>
          <w:p w14:paraId="284538BE">
            <w:pPr>
              <w:spacing w:line="360" w:lineRule="auto"/>
              <w:jc w:val="center"/>
              <w:rPr>
                <w:rFonts w:hint="eastAsia" w:eastAsia="宋体"/>
                <w:lang w:eastAsia="zh-CN"/>
              </w:rPr>
            </w:pPr>
            <w:r>
              <w:rPr>
                <w:rFonts w:hint="eastAsia"/>
                <w:lang w:eastAsia="zh-CN"/>
              </w:rPr>
              <w:t>罗</w:t>
            </w:r>
            <w:r>
              <w:rPr>
                <w:rFonts w:hint="eastAsia"/>
                <w:lang w:val="en-US" w:eastAsia="zh-CN"/>
              </w:rPr>
              <w:t xml:space="preserve">  </w:t>
            </w:r>
            <w:r>
              <w:rPr>
                <w:rFonts w:hint="eastAsia"/>
                <w:lang w:eastAsia="zh-CN"/>
              </w:rPr>
              <w:t>松</w:t>
            </w:r>
          </w:p>
        </w:tc>
        <w:tc>
          <w:tcPr>
            <w:tcW w:w="3223" w:type="dxa"/>
            <w:noWrap w:val="0"/>
            <w:vAlign w:val="center"/>
          </w:tcPr>
          <w:p w14:paraId="39823CAB">
            <w:pPr>
              <w:spacing w:line="360" w:lineRule="auto"/>
              <w:jc w:val="center"/>
            </w:pPr>
            <w:r>
              <w:rPr>
                <w:rFonts w:hint="eastAsia"/>
              </w:rPr>
              <w:t>宁晋县</w:t>
            </w:r>
            <w:r>
              <w:rPr>
                <w:rFonts w:hint="eastAsia"/>
                <w:lang w:eastAsia="zh-CN"/>
              </w:rPr>
              <w:t>苏家庄</w:t>
            </w:r>
            <w:r>
              <w:rPr>
                <w:rFonts w:hint="eastAsia"/>
              </w:rPr>
              <w:t>镇</w:t>
            </w:r>
            <w:r>
              <w:rPr>
                <w:rFonts w:hint="eastAsia"/>
                <w:lang w:eastAsia="zh-CN"/>
              </w:rPr>
              <w:t>李羊盃</w:t>
            </w:r>
            <w:r>
              <w:rPr>
                <w:rFonts w:hint="eastAsia"/>
              </w:rPr>
              <w:t>村</w:t>
            </w:r>
          </w:p>
        </w:tc>
        <w:tc>
          <w:tcPr>
            <w:tcW w:w="2190" w:type="dxa"/>
            <w:noWrap w:val="0"/>
            <w:vAlign w:val="center"/>
          </w:tcPr>
          <w:p w14:paraId="2488D69C">
            <w:pPr>
              <w:jc w:val="center"/>
              <w:rPr>
                <w:rFonts w:hint="eastAsia" w:eastAsia="宋体"/>
                <w:lang w:eastAsia="zh-CN"/>
              </w:rPr>
            </w:pPr>
            <w:r>
              <w:rPr>
                <w:rFonts w:hint="eastAsia"/>
                <w:lang w:eastAsia="zh-CN"/>
              </w:rPr>
              <w:t>商砼</w:t>
            </w:r>
          </w:p>
        </w:tc>
        <w:tc>
          <w:tcPr>
            <w:tcW w:w="914" w:type="dxa"/>
            <w:noWrap w:val="0"/>
            <w:vAlign w:val="center"/>
          </w:tcPr>
          <w:p w14:paraId="4C2B5E50">
            <w:pPr>
              <w:spacing w:line="360" w:lineRule="auto"/>
              <w:jc w:val="center"/>
            </w:pPr>
          </w:p>
        </w:tc>
      </w:tr>
      <w:tr w14:paraId="5D67D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28" w:type="dxa"/>
            <w:noWrap w:val="0"/>
            <w:vAlign w:val="center"/>
          </w:tcPr>
          <w:p w14:paraId="2CD9E5F1">
            <w:pPr>
              <w:spacing w:line="360" w:lineRule="auto"/>
              <w:jc w:val="center"/>
              <w:rPr>
                <w:rFonts w:hint="eastAsia"/>
              </w:rPr>
            </w:pPr>
            <w:r>
              <w:rPr>
                <w:rFonts w:hint="eastAsia"/>
              </w:rPr>
              <w:t>4</w:t>
            </w:r>
          </w:p>
        </w:tc>
        <w:tc>
          <w:tcPr>
            <w:tcW w:w="3781" w:type="dxa"/>
            <w:noWrap w:val="0"/>
            <w:vAlign w:val="center"/>
          </w:tcPr>
          <w:p w14:paraId="2922CBBD">
            <w:pPr>
              <w:spacing w:line="360" w:lineRule="auto"/>
              <w:jc w:val="center"/>
            </w:pPr>
            <w:r>
              <w:rPr>
                <w:rFonts w:hint="eastAsia"/>
              </w:rPr>
              <w:t>宁晋县</w:t>
            </w:r>
            <w:r>
              <w:rPr>
                <w:rFonts w:hint="eastAsia"/>
                <w:lang w:eastAsia="zh-CN"/>
              </w:rPr>
              <w:t>晶上新型</w:t>
            </w:r>
            <w:r>
              <w:rPr>
                <w:rFonts w:hint="eastAsia"/>
              </w:rPr>
              <w:t>建材有限公司</w:t>
            </w:r>
          </w:p>
        </w:tc>
        <w:tc>
          <w:tcPr>
            <w:tcW w:w="1466" w:type="dxa"/>
            <w:noWrap w:val="0"/>
            <w:vAlign w:val="center"/>
          </w:tcPr>
          <w:p w14:paraId="444C2C47">
            <w:pPr>
              <w:spacing w:line="360" w:lineRule="auto"/>
              <w:jc w:val="center"/>
              <w:rPr>
                <w:rFonts w:hint="eastAsia" w:eastAsia="宋体"/>
                <w:lang w:eastAsia="zh-CN"/>
              </w:rPr>
            </w:pPr>
            <w:r>
              <w:rPr>
                <w:rFonts w:hint="eastAsia"/>
                <w:lang w:eastAsia="zh-CN"/>
              </w:rPr>
              <w:t>王</w:t>
            </w:r>
            <w:r>
              <w:rPr>
                <w:rFonts w:hint="eastAsia"/>
                <w:lang w:val="en-US" w:eastAsia="zh-CN"/>
              </w:rPr>
              <w:t xml:space="preserve">  </w:t>
            </w:r>
            <w:r>
              <w:rPr>
                <w:rFonts w:hint="eastAsia"/>
                <w:lang w:eastAsia="zh-CN"/>
              </w:rPr>
              <w:t>浩</w:t>
            </w:r>
          </w:p>
        </w:tc>
        <w:tc>
          <w:tcPr>
            <w:tcW w:w="3223" w:type="dxa"/>
            <w:noWrap w:val="0"/>
            <w:vAlign w:val="center"/>
          </w:tcPr>
          <w:p w14:paraId="28047D89">
            <w:pPr>
              <w:spacing w:line="360" w:lineRule="auto"/>
              <w:jc w:val="center"/>
              <w:rPr>
                <w:rFonts w:hint="eastAsia" w:eastAsia="宋体"/>
                <w:lang w:eastAsia="zh-CN"/>
              </w:rPr>
            </w:pPr>
            <w:r>
              <w:rPr>
                <w:rFonts w:hint="eastAsia"/>
              </w:rPr>
              <w:t>宁晋县</w:t>
            </w:r>
            <w:r>
              <w:rPr>
                <w:rFonts w:hint="eastAsia"/>
                <w:lang w:eastAsia="zh-CN"/>
              </w:rPr>
              <w:t>耿庄桥镇孙家尧村</w:t>
            </w:r>
          </w:p>
        </w:tc>
        <w:tc>
          <w:tcPr>
            <w:tcW w:w="2190" w:type="dxa"/>
            <w:noWrap w:val="0"/>
            <w:vAlign w:val="center"/>
          </w:tcPr>
          <w:p w14:paraId="4976EC8F">
            <w:pPr>
              <w:jc w:val="center"/>
              <w:rPr>
                <w:rFonts w:hint="eastAsia" w:eastAsia="宋体"/>
                <w:lang w:eastAsia="zh-CN"/>
              </w:rPr>
            </w:pPr>
            <w:r>
              <w:rPr>
                <w:rFonts w:hint="eastAsia"/>
                <w:lang w:eastAsia="zh-CN"/>
              </w:rPr>
              <w:t>商砼</w:t>
            </w:r>
          </w:p>
        </w:tc>
        <w:tc>
          <w:tcPr>
            <w:tcW w:w="914" w:type="dxa"/>
            <w:noWrap w:val="0"/>
            <w:vAlign w:val="center"/>
          </w:tcPr>
          <w:p w14:paraId="732BC43D">
            <w:pPr>
              <w:spacing w:line="360" w:lineRule="auto"/>
              <w:jc w:val="center"/>
            </w:pPr>
          </w:p>
        </w:tc>
      </w:tr>
      <w:tr w14:paraId="2EBA6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28" w:type="dxa"/>
            <w:noWrap w:val="0"/>
            <w:vAlign w:val="center"/>
          </w:tcPr>
          <w:p w14:paraId="0813A775">
            <w:pPr>
              <w:spacing w:line="360" w:lineRule="auto"/>
              <w:jc w:val="center"/>
              <w:rPr>
                <w:rFonts w:hint="eastAsia"/>
              </w:rPr>
            </w:pPr>
            <w:r>
              <w:rPr>
                <w:rFonts w:hint="eastAsia"/>
              </w:rPr>
              <w:t>5</w:t>
            </w:r>
          </w:p>
        </w:tc>
        <w:tc>
          <w:tcPr>
            <w:tcW w:w="3781" w:type="dxa"/>
            <w:noWrap w:val="0"/>
            <w:vAlign w:val="center"/>
          </w:tcPr>
          <w:p w14:paraId="4B3CE8EA">
            <w:pPr>
              <w:spacing w:line="360" w:lineRule="auto"/>
              <w:jc w:val="center"/>
            </w:pPr>
            <w:r>
              <w:rPr>
                <w:rFonts w:hint="eastAsia"/>
              </w:rPr>
              <w:t>河北</w:t>
            </w:r>
            <w:r>
              <w:rPr>
                <w:rFonts w:hint="eastAsia"/>
                <w:lang w:eastAsia="zh-CN"/>
              </w:rPr>
              <w:t>荣发</w:t>
            </w:r>
            <w:r>
              <w:rPr>
                <w:rFonts w:hint="eastAsia"/>
              </w:rPr>
              <w:t>建材有限公司</w:t>
            </w:r>
          </w:p>
        </w:tc>
        <w:tc>
          <w:tcPr>
            <w:tcW w:w="1466" w:type="dxa"/>
            <w:noWrap w:val="0"/>
            <w:vAlign w:val="center"/>
          </w:tcPr>
          <w:p w14:paraId="7AC98BCB">
            <w:pPr>
              <w:spacing w:line="360" w:lineRule="auto"/>
              <w:jc w:val="center"/>
              <w:rPr>
                <w:rFonts w:hint="default" w:eastAsia="宋体"/>
                <w:lang w:val="en-US" w:eastAsia="zh-CN"/>
              </w:rPr>
            </w:pPr>
            <w:r>
              <w:rPr>
                <w:rFonts w:hint="eastAsia"/>
                <w:lang w:eastAsia="zh-CN"/>
              </w:rPr>
              <w:t>周军海</w:t>
            </w:r>
          </w:p>
        </w:tc>
        <w:tc>
          <w:tcPr>
            <w:tcW w:w="3223" w:type="dxa"/>
            <w:noWrap w:val="0"/>
            <w:vAlign w:val="center"/>
          </w:tcPr>
          <w:p w14:paraId="61C52816">
            <w:pPr>
              <w:spacing w:line="360" w:lineRule="auto"/>
              <w:jc w:val="center"/>
            </w:pPr>
            <w:r>
              <w:rPr>
                <w:rFonts w:hint="eastAsia"/>
              </w:rPr>
              <w:t>宁晋县</w:t>
            </w:r>
            <w:r>
              <w:rPr>
                <w:rFonts w:hint="eastAsia"/>
                <w:lang w:eastAsia="zh-CN"/>
              </w:rPr>
              <w:t>河渠</w:t>
            </w:r>
            <w:r>
              <w:rPr>
                <w:rFonts w:hint="eastAsia"/>
              </w:rPr>
              <w:t>镇</w:t>
            </w:r>
            <w:r>
              <w:rPr>
                <w:rFonts w:hint="eastAsia"/>
                <w:lang w:eastAsia="zh-CN"/>
              </w:rPr>
              <w:t>马房</w:t>
            </w:r>
            <w:r>
              <w:rPr>
                <w:rFonts w:hint="eastAsia"/>
              </w:rPr>
              <w:t>村</w:t>
            </w:r>
          </w:p>
        </w:tc>
        <w:tc>
          <w:tcPr>
            <w:tcW w:w="2190" w:type="dxa"/>
            <w:noWrap w:val="0"/>
            <w:vAlign w:val="center"/>
          </w:tcPr>
          <w:p w14:paraId="3A01B6E6">
            <w:pPr>
              <w:jc w:val="center"/>
              <w:rPr>
                <w:rFonts w:hint="eastAsia" w:eastAsia="宋体"/>
                <w:lang w:eastAsia="zh-CN"/>
              </w:rPr>
            </w:pPr>
            <w:r>
              <w:rPr>
                <w:rFonts w:hint="eastAsia"/>
                <w:lang w:eastAsia="zh-CN"/>
              </w:rPr>
              <w:t>商砼</w:t>
            </w:r>
          </w:p>
        </w:tc>
        <w:tc>
          <w:tcPr>
            <w:tcW w:w="914" w:type="dxa"/>
            <w:noWrap w:val="0"/>
            <w:vAlign w:val="center"/>
          </w:tcPr>
          <w:p w14:paraId="0B72D60F">
            <w:pPr>
              <w:spacing w:line="360" w:lineRule="auto"/>
              <w:jc w:val="center"/>
            </w:pPr>
          </w:p>
        </w:tc>
      </w:tr>
      <w:tr w14:paraId="3E7AFA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28" w:type="dxa"/>
            <w:noWrap w:val="0"/>
            <w:vAlign w:val="center"/>
          </w:tcPr>
          <w:p w14:paraId="2188EA14">
            <w:pPr>
              <w:spacing w:line="360" w:lineRule="auto"/>
              <w:jc w:val="center"/>
              <w:rPr>
                <w:rFonts w:hint="eastAsia"/>
              </w:rPr>
            </w:pPr>
            <w:r>
              <w:rPr>
                <w:rFonts w:hint="eastAsia"/>
              </w:rPr>
              <w:t>6</w:t>
            </w:r>
          </w:p>
        </w:tc>
        <w:tc>
          <w:tcPr>
            <w:tcW w:w="3781" w:type="dxa"/>
            <w:noWrap w:val="0"/>
            <w:vAlign w:val="center"/>
          </w:tcPr>
          <w:p w14:paraId="45357420">
            <w:pPr>
              <w:spacing w:line="360" w:lineRule="auto"/>
              <w:jc w:val="center"/>
              <w:rPr>
                <w:rFonts w:hint="eastAsia" w:eastAsia="宋体"/>
                <w:lang w:val="en-US" w:eastAsia="zh-CN"/>
              </w:rPr>
            </w:pPr>
            <w:r>
              <w:rPr>
                <w:rFonts w:hint="eastAsia"/>
                <w:lang w:eastAsia="zh-CN"/>
              </w:rPr>
              <w:t>宁晋县瑞鑫建筑材料有限公司</w:t>
            </w:r>
          </w:p>
        </w:tc>
        <w:tc>
          <w:tcPr>
            <w:tcW w:w="1466" w:type="dxa"/>
            <w:noWrap w:val="0"/>
            <w:vAlign w:val="center"/>
          </w:tcPr>
          <w:p w14:paraId="78B7F1A8">
            <w:pPr>
              <w:spacing w:line="360" w:lineRule="auto"/>
              <w:jc w:val="center"/>
              <w:rPr>
                <w:rFonts w:hint="eastAsia" w:eastAsia="宋体"/>
                <w:lang w:eastAsia="zh-CN"/>
              </w:rPr>
            </w:pPr>
            <w:r>
              <w:rPr>
                <w:rFonts w:hint="eastAsia"/>
                <w:lang w:eastAsia="zh-CN"/>
              </w:rPr>
              <w:t>孙兴腾</w:t>
            </w:r>
          </w:p>
        </w:tc>
        <w:tc>
          <w:tcPr>
            <w:tcW w:w="3223" w:type="dxa"/>
            <w:noWrap w:val="0"/>
            <w:vAlign w:val="center"/>
          </w:tcPr>
          <w:p w14:paraId="4AA85C82">
            <w:pPr>
              <w:spacing w:line="360" w:lineRule="auto"/>
              <w:jc w:val="center"/>
              <w:rPr>
                <w:rFonts w:hint="eastAsia" w:eastAsia="宋体"/>
                <w:lang w:eastAsia="zh-CN"/>
              </w:rPr>
            </w:pPr>
            <w:r>
              <w:rPr>
                <w:rFonts w:hint="eastAsia"/>
                <w:lang w:eastAsia="zh-CN"/>
              </w:rPr>
              <w:t>宁晋县河渠镇南苏村村西</w:t>
            </w:r>
          </w:p>
        </w:tc>
        <w:tc>
          <w:tcPr>
            <w:tcW w:w="2190" w:type="dxa"/>
            <w:noWrap w:val="0"/>
            <w:vAlign w:val="center"/>
          </w:tcPr>
          <w:p w14:paraId="684305B7">
            <w:pPr>
              <w:jc w:val="center"/>
              <w:rPr>
                <w:rFonts w:hint="eastAsia" w:eastAsia="宋体"/>
                <w:lang w:eastAsia="zh-CN"/>
              </w:rPr>
            </w:pPr>
            <w:r>
              <w:rPr>
                <w:rFonts w:hint="eastAsia"/>
                <w:lang w:eastAsia="zh-CN"/>
              </w:rPr>
              <w:t>商砼</w:t>
            </w:r>
          </w:p>
        </w:tc>
        <w:tc>
          <w:tcPr>
            <w:tcW w:w="914" w:type="dxa"/>
            <w:noWrap w:val="0"/>
            <w:vAlign w:val="center"/>
          </w:tcPr>
          <w:p w14:paraId="764E8CD5">
            <w:pPr>
              <w:spacing w:line="360" w:lineRule="auto"/>
              <w:jc w:val="center"/>
            </w:pPr>
          </w:p>
        </w:tc>
      </w:tr>
      <w:tr w14:paraId="3F8D9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28" w:type="dxa"/>
            <w:noWrap w:val="0"/>
            <w:vAlign w:val="center"/>
          </w:tcPr>
          <w:p w14:paraId="36A99B8E">
            <w:pPr>
              <w:spacing w:line="360" w:lineRule="auto"/>
              <w:jc w:val="center"/>
              <w:rPr>
                <w:rFonts w:hint="eastAsia"/>
              </w:rPr>
            </w:pPr>
            <w:r>
              <w:rPr>
                <w:rFonts w:hint="eastAsia"/>
              </w:rPr>
              <w:t>7</w:t>
            </w:r>
          </w:p>
        </w:tc>
        <w:tc>
          <w:tcPr>
            <w:tcW w:w="3781" w:type="dxa"/>
            <w:noWrap w:val="0"/>
            <w:vAlign w:val="center"/>
          </w:tcPr>
          <w:p w14:paraId="529D2EA2">
            <w:pPr>
              <w:spacing w:line="360" w:lineRule="auto"/>
              <w:jc w:val="center"/>
              <w:rPr>
                <w:rFonts w:hint="eastAsia" w:eastAsia="宋体"/>
                <w:lang w:eastAsia="zh-CN"/>
              </w:rPr>
            </w:pPr>
            <w:r>
              <w:rPr>
                <w:rFonts w:hint="eastAsia"/>
                <w:lang w:eastAsia="zh-CN"/>
              </w:rPr>
              <w:t>宁晋县丰兴粮食种植有限公司</w:t>
            </w:r>
          </w:p>
        </w:tc>
        <w:tc>
          <w:tcPr>
            <w:tcW w:w="1466" w:type="dxa"/>
            <w:noWrap w:val="0"/>
            <w:vAlign w:val="center"/>
          </w:tcPr>
          <w:p w14:paraId="2247385A">
            <w:pPr>
              <w:spacing w:line="360" w:lineRule="auto"/>
              <w:jc w:val="center"/>
              <w:rPr>
                <w:rFonts w:hint="eastAsia" w:eastAsia="宋体"/>
                <w:lang w:eastAsia="zh-CN"/>
              </w:rPr>
            </w:pPr>
            <w:r>
              <w:rPr>
                <w:rFonts w:hint="eastAsia"/>
                <w:lang w:eastAsia="zh-CN"/>
              </w:rPr>
              <w:t>王运强</w:t>
            </w:r>
          </w:p>
        </w:tc>
        <w:tc>
          <w:tcPr>
            <w:tcW w:w="3223" w:type="dxa"/>
            <w:noWrap w:val="0"/>
            <w:vAlign w:val="center"/>
          </w:tcPr>
          <w:p w14:paraId="69C5B722">
            <w:pPr>
              <w:spacing w:line="360" w:lineRule="auto"/>
              <w:jc w:val="center"/>
              <w:rPr>
                <w:rFonts w:hint="eastAsia" w:eastAsia="宋体"/>
                <w:lang w:eastAsia="zh-CN"/>
              </w:rPr>
            </w:pPr>
            <w:r>
              <w:rPr>
                <w:rFonts w:hint="eastAsia"/>
                <w:lang w:eastAsia="zh-CN"/>
              </w:rPr>
              <w:t>宁晋县凤凰新区大及村村东</w:t>
            </w:r>
          </w:p>
        </w:tc>
        <w:tc>
          <w:tcPr>
            <w:tcW w:w="2190" w:type="dxa"/>
            <w:noWrap w:val="0"/>
            <w:vAlign w:val="center"/>
          </w:tcPr>
          <w:p w14:paraId="707D6903">
            <w:pPr>
              <w:jc w:val="center"/>
              <w:rPr>
                <w:rFonts w:hint="eastAsia" w:eastAsia="宋体"/>
                <w:lang w:eastAsia="zh-CN"/>
              </w:rPr>
            </w:pPr>
            <w:r>
              <w:rPr>
                <w:rFonts w:hint="eastAsia"/>
                <w:lang w:eastAsia="zh-CN"/>
              </w:rPr>
              <w:t>粮食</w:t>
            </w:r>
          </w:p>
        </w:tc>
        <w:tc>
          <w:tcPr>
            <w:tcW w:w="914" w:type="dxa"/>
            <w:noWrap w:val="0"/>
            <w:vAlign w:val="center"/>
          </w:tcPr>
          <w:p w14:paraId="37836C76">
            <w:pPr>
              <w:spacing w:line="360" w:lineRule="auto"/>
              <w:jc w:val="center"/>
            </w:pPr>
          </w:p>
        </w:tc>
      </w:tr>
      <w:tr w14:paraId="64B20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28" w:type="dxa"/>
            <w:noWrap w:val="0"/>
            <w:vAlign w:val="center"/>
          </w:tcPr>
          <w:p w14:paraId="79166DBD">
            <w:pPr>
              <w:spacing w:line="360" w:lineRule="auto"/>
              <w:jc w:val="center"/>
              <w:rPr>
                <w:rFonts w:hint="eastAsia"/>
              </w:rPr>
            </w:pPr>
            <w:r>
              <w:rPr>
                <w:rFonts w:hint="eastAsia"/>
              </w:rPr>
              <w:t>8</w:t>
            </w:r>
          </w:p>
        </w:tc>
        <w:tc>
          <w:tcPr>
            <w:tcW w:w="3781" w:type="dxa"/>
            <w:noWrap w:val="0"/>
            <w:vAlign w:val="center"/>
          </w:tcPr>
          <w:p w14:paraId="4311644F">
            <w:pPr>
              <w:spacing w:line="360" w:lineRule="auto"/>
              <w:jc w:val="center"/>
              <w:rPr>
                <w:rFonts w:hint="eastAsia" w:eastAsia="宋体"/>
                <w:lang w:eastAsia="zh-CN"/>
              </w:rPr>
            </w:pPr>
            <w:r>
              <w:rPr>
                <w:rFonts w:hint="eastAsia"/>
                <w:lang w:eastAsia="zh-CN"/>
              </w:rPr>
              <w:t>康丰木业</w:t>
            </w:r>
          </w:p>
        </w:tc>
        <w:tc>
          <w:tcPr>
            <w:tcW w:w="1466" w:type="dxa"/>
            <w:noWrap w:val="0"/>
            <w:vAlign w:val="center"/>
          </w:tcPr>
          <w:p w14:paraId="17E8C80D">
            <w:pPr>
              <w:spacing w:line="360" w:lineRule="auto"/>
              <w:jc w:val="center"/>
              <w:rPr>
                <w:rFonts w:hint="eastAsia" w:eastAsia="宋体"/>
                <w:lang w:eastAsia="zh-CN"/>
              </w:rPr>
            </w:pPr>
            <w:r>
              <w:rPr>
                <w:rFonts w:hint="eastAsia"/>
                <w:lang w:eastAsia="zh-CN"/>
              </w:rPr>
              <w:t>史瑞存</w:t>
            </w:r>
          </w:p>
        </w:tc>
        <w:tc>
          <w:tcPr>
            <w:tcW w:w="3223" w:type="dxa"/>
            <w:noWrap w:val="0"/>
            <w:vAlign w:val="center"/>
          </w:tcPr>
          <w:p w14:paraId="519747FE">
            <w:pPr>
              <w:spacing w:line="360" w:lineRule="auto"/>
              <w:jc w:val="center"/>
              <w:rPr>
                <w:rFonts w:hint="eastAsia" w:eastAsia="宋体"/>
                <w:lang w:eastAsia="zh-CN"/>
              </w:rPr>
            </w:pPr>
            <w:r>
              <w:rPr>
                <w:rFonts w:hint="eastAsia"/>
                <w:lang w:eastAsia="zh-CN"/>
              </w:rPr>
              <w:t>大曹庄管理区</w:t>
            </w:r>
          </w:p>
        </w:tc>
        <w:tc>
          <w:tcPr>
            <w:tcW w:w="2190" w:type="dxa"/>
            <w:noWrap w:val="0"/>
            <w:vAlign w:val="center"/>
          </w:tcPr>
          <w:p w14:paraId="0E7CADC7">
            <w:pPr>
              <w:jc w:val="center"/>
              <w:rPr>
                <w:rFonts w:hint="default" w:eastAsia="宋体"/>
                <w:lang w:val="en-US" w:eastAsia="zh-CN"/>
              </w:rPr>
            </w:pPr>
            <w:r>
              <w:rPr>
                <w:rFonts w:hint="eastAsia"/>
                <w:lang w:val="en-US" w:eastAsia="zh-CN"/>
              </w:rPr>
              <w:t>木材</w:t>
            </w:r>
          </w:p>
        </w:tc>
        <w:tc>
          <w:tcPr>
            <w:tcW w:w="914" w:type="dxa"/>
            <w:noWrap w:val="0"/>
            <w:vAlign w:val="center"/>
          </w:tcPr>
          <w:p w14:paraId="356C1FAB">
            <w:pPr>
              <w:spacing w:line="360" w:lineRule="auto"/>
              <w:jc w:val="center"/>
            </w:pPr>
          </w:p>
        </w:tc>
      </w:tr>
      <w:tr w14:paraId="2067F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28" w:type="dxa"/>
            <w:noWrap w:val="0"/>
            <w:vAlign w:val="center"/>
          </w:tcPr>
          <w:p w14:paraId="0893985D">
            <w:pPr>
              <w:spacing w:line="360" w:lineRule="auto"/>
              <w:jc w:val="center"/>
              <w:rPr>
                <w:rFonts w:hint="eastAsia"/>
              </w:rPr>
            </w:pPr>
            <w:r>
              <w:rPr>
                <w:rFonts w:hint="eastAsia"/>
              </w:rPr>
              <w:t>9</w:t>
            </w:r>
          </w:p>
        </w:tc>
        <w:tc>
          <w:tcPr>
            <w:tcW w:w="3781" w:type="dxa"/>
            <w:noWrap w:val="0"/>
            <w:vAlign w:val="center"/>
          </w:tcPr>
          <w:p w14:paraId="17E8BAC9">
            <w:pPr>
              <w:spacing w:line="360" w:lineRule="auto"/>
              <w:jc w:val="center"/>
              <w:rPr>
                <w:rFonts w:hint="eastAsia" w:eastAsia="宋体"/>
                <w:lang w:eastAsia="zh-CN"/>
              </w:rPr>
            </w:pPr>
            <w:r>
              <w:rPr>
                <w:rFonts w:hint="eastAsia"/>
                <w:lang w:eastAsia="zh-CN"/>
              </w:rPr>
              <w:t>河北坤元饲料有限公司</w:t>
            </w:r>
          </w:p>
        </w:tc>
        <w:tc>
          <w:tcPr>
            <w:tcW w:w="1466" w:type="dxa"/>
            <w:noWrap w:val="0"/>
            <w:vAlign w:val="center"/>
          </w:tcPr>
          <w:p w14:paraId="6D2B9C90">
            <w:pPr>
              <w:spacing w:line="360" w:lineRule="auto"/>
              <w:jc w:val="center"/>
              <w:rPr>
                <w:rFonts w:hint="eastAsia" w:eastAsia="宋体"/>
                <w:lang w:eastAsia="zh-CN"/>
              </w:rPr>
            </w:pPr>
            <w:r>
              <w:rPr>
                <w:rFonts w:hint="eastAsia"/>
                <w:lang w:eastAsia="zh-CN"/>
              </w:rPr>
              <w:t>李恩拓</w:t>
            </w:r>
          </w:p>
        </w:tc>
        <w:tc>
          <w:tcPr>
            <w:tcW w:w="3223" w:type="dxa"/>
            <w:noWrap w:val="0"/>
            <w:vAlign w:val="center"/>
          </w:tcPr>
          <w:p w14:paraId="18231DC1">
            <w:pPr>
              <w:spacing w:line="360" w:lineRule="auto"/>
              <w:jc w:val="center"/>
              <w:rPr>
                <w:rFonts w:hint="eastAsia" w:eastAsia="宋体"/>
                <w:lang w:eastAsia="zh-CN"/>
              </w:rPr>
            </w:pPr>
            <w:r>
              <w:rPr>
                <w:rFonts w:hint="eastAsia"/>
                <w:lang w:eastAsia="zh-CN"/>
              </w:rPr>
              <w:t>宁晋县凤凰镇西王里村</w:t>
            </w:r>
          </w:p>
        </w:tc>
        <w:tc>
          <w:tcPr>
            <w:tcW w:w="2190" w:type="dxa"/>
            <w:noWrap w:val="0"/>
            <w:vAlign w:val="center"/>
          </w:tcPr>
          <w:p w14:paraId="6DE4170D">
            <w:pPr>
              <w:jc w:val="center"/>
              <w:rPr>
                <w:rFonts w:hint="eastAsia" w:eastAsia="宋体"/>
                <w:lang w:eastAsia="zh-CN"/>
              </w:rPr>
            </w:pPr>
            <w:r>
              <w:rPr>
                <w:rFonts w:hint="eastAsia"/>
                <w:lang w:eastAsia="zh-CN"/>
              </w:rPr>
              <w:t>饲料</w:t>
            </w:r>
          </w:p>
        </w:tc>
        <w:tc>
          <w:tcPr>
            <w:tcW w:w="914" w:type="dxa"/>
            <w:noWrap w:val="0"/>
            <w:vAlign w:val="center"/>
          </w:tcPr>
          <w:p w14:paraId="346EB898">
            <w:pPr>
              <w:spacing w:line="360" w:lineRule="auto"/>
              <w:jc w:val="center"/>
            </w:pPr>
          </w:p>
        </w:tc>
      </w:tr>
      <w:tr w14:paraId="2F02B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28" w:type="dxa"/>
            <w:noWrap w:val="0"/>
            <w:vAlign w:val="center"/>
          </w:tcPr>
          <w:p w14:paraId="505868DF">
            <w:pPr>
              <w:spacing w:line="360" w:lineRule="auto"/>
              <w:jc w:val="center"/>
              <w:rPr>
                <w:rFonts w:hint="default" w:eastAsia="宋体"/>
                <w:lang w:val="en-US" w:eastAsia="zh-CN"/>
              </w:rPr>
            </w:pPr>
            <w:r>
              <w:rPr>
                <w:rFonts w:hint="eastAsia"/>
                <w:lang w:val="en-US" w:eastAsia="zh-CN"/>
              </w:rPr>
              <w:t>10</w:t>
            </w:r>
          </w:p>
        </w:tc>
        <w:tc>
          <w:tcPr>
            <w:tcW w:w="3781" w:type="dxa"/>
            <w:noWrap w:val="0"/>
            <w:vAlign w:val="center"/>
          </w:tcPr>
          <w:p w14:paraId="513A1BB9">
            <w:pPr>
              <w:spacing w:line="360" w:lineRule="auto"/>
              <w:jc w:val="center"/>
              <w:rPr>
                <w:rFonts w:hint="eastAsia" w:eastAsia="宋体"/>
                <w:lang w:eastAsia="zh-CN"/>
              </w:rPr>
            </w:pPr>
            <w:r>
              <w:rPr>
                <w:rFonts w:hint="eastAsia"/>
                <w:lang w:val="en-US" w:eastAsia="zh-CN"/>
              </w:rPr>
              <w:t>河北宁达饲料有限公司</w:t>
            </w:r>
          </w:p>
        </w:tc>
        <w:tc>
          <w:tcPr>
            <w:tcW w:w="1466" w:type="dxa"/>
            <w:noWrap w:val="0"/>
            <w:vAlign w:val="center"/>
          </w:tcPr>
          <w:p w14:paraId="756BD0B8">
            <w:pPr>
              <w:spacing w:line="360" w:lineRule="auto"/>
              <w:jc w:val="center"/>
              <w:rPr>
                <w:rFonts w:hint="eastAsia" w:eastAsia="宋体"/>
                <w:lang w:eastAsia="zh-CN"/>
              </w:rPr>
            </w:pPr>
            <w:r>
              <w:rPr>
                <w:rFonts w:hint="eastAsia"/>
                <w:lang w:eastAsia="zh-CN"/>
              </w:rPr>
              <w:t>刘</w:t>
            </w:r>
            <w:r>
              <w:rPr>
                <w:rFonts w:hint="eastAsia"/>
                <w:lang w:val="en-US" w:eastAsia="zh-CN"/>
              </w:rPr>
              <w:t xml:space="preserve">  </w:t>
            </w:r>
            <w:r>
              <w:rPr>
                <w:rFonts w:hint="eastAsia"/>
                <w:lang w:eastAsia="zh-CN"/>
              </w:rPr>
              <w:t>琪</w:t>
            </w:r>
          </w:p>
        </w:tc>
        <w:tc>
          <w:tcPr>
            <w:tcW w:w="3223" w:type="dxa"/>
            <w:noWrap w:val="0"/>
            <w:vAlign w:val="center"/>
          </w:tcPr>
          <w:p w14:paraId="617EC23E">
            <w:pPr>
              <w:spacing w:line="360" w:lineRule="auto"/>
              <w:jc w:val="center"/>
              <w:rPr>
                <w:rFonts w:hint="eastAsia" w:eastAsia="宋体"/>
                <w:lang w:eastAsia="zh-CN"/>
              </w:rPr>
            </w:pPr>
            <w:r>
              <w:rPr>
                <w:rFonts w:hint="eastAsia"/>
                <w:lang w:eastAsia="zh-CN"/>
              </w:rPr>
              <w:t>宁晋县凤凰镇孙村村北</w:t>
            </w:r>
          </w:p>
        </w:tc>
        <w:tc>
          <w:tcPr>
            <w:tcW w:w="2190" w:type="dxa"/>
            <w:noWrap w:val="0"/>
            <w:vAlign w:val="center"/>
          </w:tcPr>
          <w:p w14:paraId="047CF001">
            <w:pPr>
              <w:jc w:val="center"/>
            </w:pPr>
            <w:r>
              <w:rPr>
                <w:rFonts w:hint="eastAsia"/>
                <w:lang w:eastAsia="zh-CN"/>
              </w:rPr>
              <w:t>饲料</w:t>
            </w:r>
          </w:p>
        </w:tc>
        <w:tc>
          <w:tcPr>
            <w:tcW w:w="914" w:type="dxa"/>
            <w:noWrap w:val="0"/>
            <w:vAlign w:val="center"/>
          </w:tcPr>
          <w:p w14:paraId="35FFEA5E">
            <w:pPr>
              <w:spacing w:line="360" w:lineRule="auto"/>
              <w:jc w:val="center"/>
            </w:pPr>
          </w:p>
        </w:tc>
      </w:tr>
      <w:tr w14:paraId="61BC28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28" w:type="dxa"/>
            <w:noWrap w:val="0"/>
            <w:vAlign w:val="center"/>
          </w:tcPr>
          <w:p w14:paraId="68F0717B">
            <w:pPr>
              <w:spacing w:line="360" w:lineRule="auto"/>
              <w:jc w:val="center"/>
              <w:rPr>
                <w:rFonts w:hint="default" w:eastAsia="宋体"/>
                <w:lang w:val="en-US" w:eastAsia="zh-CN"/>
              </w:rPr>
            </w:pPr>
            <w:r>
              <w:rPr>
                <w:rFonts w:hint="eastAsia"/>
                <w:lang w:val="en-US" w:eastAsia="zh-CN"/>
              </w:rPr>
              <w:t>11</w:t>
            </w:r>
          </w:p>
        </w:tc>
        <w:tc>
          <w:tcPr>
            <w:tcW w:w="3781" w:type="dxa"/>
            <w:noWrap w:val="0"/>
            <w:vAlign w:val="center"/>
          </w:tcPr>
          <w:p w14:paraId="595343A1">
            <w:pPr>
              <w:spacing w:line="360" w:lineRule="auto"/>
              <w:jc w:val="center"/>
              <w:rPr>
                <w:rFonts w:hint="eastAsia" w:eastAsia="宋体"/>
                <w:lang w:eastAsia="zh-CN"/>
              </w:rPr>
            </w:pPr>
            <w:r>
              <w:rPr>
                <w:rFonts w:hint="eastAsia"/>
                <w:lang w:eastAsia="zh-CN"/>
              </w:rPr>
              <w:t>宁晋鑫丰粮食购销处</w:t>
            </w:r>
          </w:p>
        </w:tc>
        <w:tc>
          <w:tcPr>
            <w:tcW w:w="1466" w:type="dxa"/>
            <w:noWrap w:val="0"/>
            <w:vAlign w:val="center"/>
          </w:tcPr>
          <w:p w14:paraId="03FED7B8">
            <w:pPr>
              <w:spacing w:line="360" w:lineRule="auto"/>
              <w:jc w:val="center"/>
              <w:rPr>
                <w:rFonts w:hint="eastAsia" w:eastAsia="宋体"/>
                <w:lang w:eastAsia="zh-CN"/>
              </w:rPr>
            </w:pPr>
            <w:r>
              <w:rPr>
                <w:rFonts w:hint="eastAsia"/>
                <w:lang w:eastAsia="zh-CN"/>
              </w:rPr>
              <w:t>陈东京</w:t>
            </w:r>
          </w:p>
        </w:tc>
        <w:tc>
          <w:tcPr>
            <w:tcW w:w="3223" w:type="dxa"/>
            <w:noWrap w:val="0"/>
            <w:vAlign w:val="center"/>
          </w:tcPr>
          <w:p w14:paraId="287448D2">
            <w:pPr>
              <w:spacing w:line="360" w:lineRule="auto"/>
              <w:jc w:val="center"/>
              <w:rPr>
                <w:rFonts w:hint="eastAsia" w:eastAsia="宋体"/>
                <w:lang w:eastAsia="zh-CN"/>
              </w:rPr>
            </w:pPr>
            <w:r>
              <w:rPr>
                <w:rFonts w:hint="eastAsia"/>
                <w:lang w:eastAsia="zh-CN"/>
              </w:rPr>
              <w:t>宁晋县百尺口村</w:t>
            </w:r>
          </w:p>
        </w:tc>
        <w:tc>
          <w:tcPr>
            <w:tcW w:w="2190" w:type="dxa"/>
            <w:noWrap w:val="0"/>
            <w:vAlign w:val="center"/>
          </w:tcPr>
          <w:p w14:paraId="0760831C">
            <w:pPr>
              <w:jc w:val="center"/>
              <w:rPr>
                <w:rFonts w:hint="eastAsia" w:eastAsia="宋体"/>
                <w:lang w:eastAsia="zh-CN"/>
              </w:rPr>
            </w:pPr>
            <w:r>
              <w:rPr>
                <w:rFonts w:hint="eastAsia"/>
                <w:lang w:eastAsia="zh-CN"/>
              </w:rPr>
              <w:t>粮食</w:t>
            </w:r>
          </w:p>
        </w:tc>
        <w:tc>
          <w:tcPr>
            <w:tcW w:w="914" w:type="dxa"/>
            <w:noWrap w:val="0"/>
            <w:vAlign w:val="center"/>
          </w:tcPr>
          <w:p w14:paraId="6AEC82F0">
            <w:pPr>
              <w:spacing w:line="360" w:lineRule="auto"/>
              <w:jc w:val="center"/>
            </w:pPr>
          </w:p>
        </w:tc>
      </w:tr>
      <w:tr w14:paraId="3BEF0D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trPr>
        <w:tc>
          <w:tcPr>
            <w:tcW w:w="828" w:type="dxa"/>
            <w:noWrap w:val="0"/>
            <w:vAlign w:val="center"/>
          </w:tcPr>
          <w:p w14:paraId="3AFDEFF6">
            <w:pPr>
              <w:spacing w:line="360" w:lineRule="auto"/>
              <w:jc w:val="center"/>
              <w:rPr>
                <w:rFonts w:hint="default" w:eastAsia="宋体"/>
                <w:lang w:val="en-US" w:eastAsia="zh-CN"/>
              </w:rPr>
            </w:pPr>
            <w:r>
              <w:rPr>
                <w:rFonts w:hint="eastAsia"/>
                <w:lang w:val="en-US" w:eastAsia="zh-CN"/>
              </w:rPr>
              <w:t>12</w:t>
            </w:r>
          </w:p>
        </w:tc>
        <w:tc>
          <w:tcPr>
            <w:tcW w:w="3781" w:type="dxa"/>
            <w:noWrap w:val="0"/>
            <w:vAlign w:val="center"/>
          </w:tcPr>
          <w:p w14:paraId="191AD7C5">
            <w:pPr>
              <w:spacing w:line="360" w:lineRule="auto"/>
              <w:jc w:val="center"/>
              <w:rPr>
                <w:rFonts w:hint="eastAsia" w:eastAsia="宋体"/>
                <w:lang w:eastAsia="zh-CN"/>
              </w:rPr>
            </w:pPr>
            <w:r>
              <w:rPr>
                <w:rFonts w:hint="eastAsia"/>
                <w:lang w:eastAsia="zh-CN"/>
              </w:rPr>
              <w:t>宁晋县润晨粮食购销处</w:t>
            </w:r>
          </w:p>
        </w:tc>
        <w:tc>
          <w:tcPr>
            <w:tcW w:w="1466" w:type="dxa"/>
            <w:noWrap w:val="0"/>
            <w:vAlign w:val="center"/>
          </w:tcPr>
          <w:p w14:paraId="66ADA264">
            <w:pPr>
              <w:spacing w:line="360" w:lineRule="auto"/>
              <w:jc w:val="center"/>
              <w:rPr>
                <w:rFonts w:hint="eastAsia" w:eastAsia="宋体"/>
                <w:lang w:eastAsia="zh-CN"/>
              </w:rPr>
            </w:pPr>
            <w:r>
              <w:rPr>
                <w:rFonts w:hint="eastAsia"/>
                <w:lang w:eastAsia="zh-CN"/>
              </w:rPr>
              <w:t>郭建卫</w:t>
            </w:r>
          </w:p>
        </w:tc>
        <w:tc>
          <w:tcPr>
            <w:tcW w:w="3223" w:type="dxa"/>
            <w:noWrap w:val="0"/>
            <w:vAlign w:val="center"/>
          </w:tcPr>
          <w:p w14:paraId="4DBFE337">
            <w:pPr>
              <w:spacing w:line="360" w:lineRule="auto"/>
              <w:jc w:val="center"/>
            </w:pPr>
            <w:r>
              <w:rPr>
                <w:rFonts w:hint="eastAsia"/>
                <w:lang w:eastAsia="zh-CN"/>
              </w:rPr>
              <w:t>宁晋县百尺口村</w:t>
            </w:r>
          </w:p>
        </w:tc>
        <w:tc>
          <w:tcPr>
            <w:tcW w:w="2190" w:type="dxa"/>
            <w:noWrap w:val="0"/>
            <w:vAlign w:val="center"/>
          </w:tcPr>
          <w:p w14:paraId="7A65374F">
            <w:pPr>
              <w:jc w:val="center"/>
              <w:rPr>
                <w:rFonts w:hint="eastAsia" w:eastAsia="宋体"/>
                <w:lang w:eastAsia="zh-CN"/>
              </w:rPr>
            </w:pPr>
            <w:r>
              <w:rPr>
                <w:rFonts w:hint="eastAsia"/>
                <w:lang w:eastAsia="zh-CN"/>
              </w:rPr>
              <w:t>粮食</w:t>
            </w:r>
          </w:p>
        </w:tc>
        <w:tc>
          <w:tcPr>
            <w:tcW w:w="914" w:type="dxa"/>
            <w:noWrap w:val="0"/>
            <w:vAlign w:val="center"/>
          </w:tcPr>
          <w:p w14:paraId="7E16D1BD">
            <w:pPr>
              <w:spacing w:line="360" w:lineRule="auto"/>
              <w:jc w:val="center"/>
            </w:pPr>
          </w:p>
        </w:tc>
      </w:tr>
    </w:tbl>
    <w:p w14:paraId="164916EE">
      <w:pPr>
        <w:jc w:val="both"/>
        <w:rPr>
          <w:rFonts w:hint="default" w:ascii="仿宋_GB2312" w:hAnsi="仿宋_GB2312" w:eastAsia="仿宋_GB2312" w:cs="仿宋_GB2312"/>
          <w:b w:val="0"/>
          <w:bCs w:val="0"/>
          <w:sz w:val="32"/>
          <w:szCs w:val="32"/>
          <w:lang w:val="en-US" w:eastAsia="zh-CN"/>
        </w:rPr>
      </w:pPr>
    </w:p>
    <w:p w14:paraId="186FD991">
      <w:pPr>
        <w:jc w:val="both"/>
        <w:rPr>
          <w:rFonts w:hint="default" w:ascii="仿宋_GB2312" w:hAnsi="仿宋_GB2312" w:eastAsia="仿宋_GB2312" w:cs="仿宋_GB2312"/>
          <w:b w:val="0"/>
          <w:bCs w:val="0"/>
          <w:sz w:val="32"/>
          <w:szCs w:val="32"/>
          <w:lang w:val="en-US" w:eastAsia="zh-CN"/>
        </w:rPr>
      </w:pPr>
    </w:p>
    <w:p w14:paraId="53CD924B">
      <w:pPr>
        <w:jc w:val="both"/>
        <w:rPr>
          <w:rFonts w:hint="default" w:ascii="仿宋_GB2312" w:hAnsi="仿宋_GB2312" w:eastAsia="仿宋_GB2312" w:cs="仿宋_GB2312"/>
          <w:b w:val="0"/>
          <w:bCs w:val="0"/>
          <w:sz w:val="32"/>
          <w:szCs w:val="32"/>
          <w:lang w:val="en-US" w:eastAsia="zh-CN"/>
        </w:rPr>
      </w:pPr>
    </w:p>
    <w:p w14:paraId="5CCF8FD5">
      <w:pPr>
        <w:jc w:val="both"/>
        <w:rPr>
          <w:rFonts w:hint="default" w:ascii="仿宋_GB2312" w:hAnsi="仿宋_GB2312" w:eastAsia="仿宋_GB2312" w:cs="仿宋_GB2312"/>
          <w:b w:val="0"/>
          <w:bCs w:val="0"/>
          <w:sz w:val="32"/>
          <w:szCs w:val="32"/>
          <w:lang w:val="en-US" w:eastAsia="zh-CN"/>
        </w:rPr>
      </w:pPr>
    </w:p>
    <w:p w14:paraId="76AC6F75">
      <w:pPr>
        <w:jc w:val="both"/>
        <w:rPr>
          <w:rFonts w:hint="default" w:ascii="仿宋_GB2312" w:hAnsi="仿宋_GB2312" w:eastAsia="仿宋_GB2312" w:cs="仿宋_GB2312"/>
          <w:b w:val="0"/>
          <w:bCs w:val="0"/>
          <w:sz w:val="32"/>
          <w:szCs w:val="32"/>
          <w:lang w:val="en-US" w:eastAsia="zh-CN"/>
        </w:rPr>
      </w:pPr>
    </w:p>
    <w:p w14:paraId="48B580D2">
      <w:pPr>
        <w:jc w:val="both"/>
        <w:rPr>
          <w:rFonts w:hint="default" w:ascii="仿宋_GB2312" w:hAnsi="仿宋_GB2312" w:eastAsia="仿宋_GB2312" w:cs="仿宋_GB2312"/>
          <w:b w:val="0"/>
          <w:bCs w:val="0"/>
          <w:sz w:val="32"/>
          <w:szCs w:val="32"/>
          <w:lang w:val="en-US" w:eastAsia="zh-CN"/>
        </w:rPr>
      </w:pPr>
    </w:p>
    <w:p w14:paraId="45B95F1E">
      <w:pPr>
        <w:jc w:val="both"/>
        <w:rPr>
          <w:rFonts w:hint="default" w:ascii="仿宋_GB2312" w:hAnsi="仿宋_GB2312" w:eastAsia="仿宋_GB2312" w:cs="仿宋_GB2312"/>
          <w:b w:val="0"/>
          <w:bCs w:val="0"/>
          <w:sz w:val="32"/>
          <w:szCs w:val="32"/>
          <w:lang w:val="en-US" w:eastAsia="zh-CN"/>
        </w:rPr>
      </w:pPr>
    </w:p>
    <w:p w14:paraId="77767A5A">
      <w:pPr>
        <w:jc w:val="both"/>
        <w:rPr>
          <w:rFonts w:hint="default" w:ascii="仿宋_GB2312" w:hAnsi="仿宋_GB2312" w:eastAsia="仿宋_GB2312" w:cs="仿宋_GB2312"/>
          <w:b w:val="0"/>
          <w:bCs w:val="0"/>
          <w:sz w:val="32"/>
          <w:szCs w:val="32"/>
          <w:lang w:val="en-US" w:eastAsia="zh-CN"/>
        </w:rPr>
      </w:pPr>
    </w:p>
    <w:p w14:paraId="11218602">
      <w:pPr>
        <w:jc w:val="both"/>
        <w:rPr>
          <w:rFonts w:hint="default" w:ascii="仿宋_GB2312" w:hAnsi="仿宋_GB2312" w:eastAsia="仿宋_GB2312" w:cs="仿宋_GB2312"/>
          <w:b w:val="0"/>
          <w:bCs w:val="0"/>
          <w:sz w:val="32"/>
          <w:szCs w:val="32"/>
          <w:lang w:val="en-US" w:eastAsia="zh-CN"/>
        </w:rPr>
      </w:pPr>
    </w:p>
    <w:p w14:paraId="78A42183">
      <w:pPr>
        <w:jc w:val="both"/>
        <w:rPr>
          <w:rFonts w:hint="default" w:ascii="仿宋_GB2312" w:hAnsi="仿宋_GB2312" w:eastAsia="仿宋_GB2312" w:cs="仿宋_GB2312"/>
          <w:b w:val="0"/>
          <w:bCs w:val="0"/>
          <w:sz w:val="32"/>
          <w:szCs w:val="32"/>
          <w:lang w:val="en-US" w:eastAsia="zh-CN"/>
        </w:rPr>
      </w:pPr>
    </w:p>
    <w:p w14:paraId="00C015F3">
      <w:pPr>
        <w:jc w:val="both"/>
        <w:rPr>
          <w:rFonts w:hint="default" w:ascii="仿宋_GB2312" w:hAnsi="仿宋_GB2312" w:eastAsia="仿宋_GB2312" w:cs="仿宋_GB2312"/>
          <w:b w:val="0"/>
          <w:bCs w:val="0"/>
          <w:sz w:val="32"/>
          <w:szCs w:val="32"/>
          <w:lang w:val="en-US" w:eastAsia="zh-CN"/>
        </w:rPr>
      </w:pPr>
    </w:p>
    <w:p w14:paraId="2E30FFF8">
      <w:pPr>
        <w:jc w:val="both"/>
        <w:rPr>
          <w:rFonts w:hint="default" w:ascii="仿宋_GB2312" w:hAnsi="仿宋_GB2312" w:eastAsia="仿宋_GB2312" w:cs="仿宋_GB2312"/>
          <w:b w:val="0"/>
          <w:bCs w:val="0"/>
          <w:sz w:val="32"/>
          <w:szCs w:val="32"/>
          <w:lang w:val="en-US" w:eastAsia="zh-CN"/>
        </w:rPr>
      </w:pPr>
    </w:p>
    <w:tbl>
      <w:tblPr>
        <w:tblStyle w:val="4"/>
        <w:tblpPr w:leftFromText="180" w:rightFromText="180" w:vertAnchor="page" w:horzAnchor="page" w:tblpXSpec="center" w:tblpY="2110"/>
        <w:tblW w:w="124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3781"/>
        <w:gridCol w:w="1466"/>
        <w:gridCol w:w="3223"/>
        <w:gridCol w:w="2190"/>
        <w:gridCol w:w="914"/>
      </w:tblGrid>
      <w:tr w14:paraId="0C567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28" w:type="dxa"/>
            <w:noWrap w:val="0"/>
            <w:vAlign w:val="center"/>
          </w:tcPr>
          <w:p w14:paraId="467556AD">
            <w:pPr>
              <w:spacing w:line="360" w:lineRule="auto"/>
              <w:jc w:val="center"/>
              <w:rPr>
                <w:rFonts w:hint="eastAsia"/>
                <w:b/>
              </w:rPr>
            </w:pPr>
            <w:r>
              <w:rPr>
                <w:rFonts w:hint="eastAsia"/>
                <w:b/>
              </w:rPr>
              <w:t>序号</w:t>
            </w:r>
          </w:p>
        </w:tc>
        <w:tc>
          <w:tcPr>
            <w:tcW w:w="3781" w:type="dxa"/>
            <w:noWrap w:val="0"/>
            <w:vAlign w:val="center"/>
          </w:tcPr>
          <w:p w14:paraId="657C5D0F">
            <w:pPr>
              <w:spacing w:line="360" w:lineRule="auto"/>
              <w:jc w:val="center"/>
              <w:rPr>
                <w:rFonts w:hint="eastAsia"/>
                <w:b/>
              </w:rPr>
            </w:pPr>
            <w:r>
              <w:rPr>
                <w:rFonts w:hint="eastAsia"/>
                <w:b/>
              </w:rPr>
              <w:t>企业名称</w:t>
            </w:r>
          </w:p>
        </w:tc>
        <w:tc>
          <w:tcPr>
            <w:tcW w:w="1466" w:type="dxa"/>
            <w:noWrap w:val="0"/>
            <w:vAlign w:val="center"/>
          </w:tcPr>
          <w:p w14:paraId="08269BE9">
            <w:pPr>
              <w:spacing w:line="360" w:lineRule="auto"/>
              <w:jc w:val="center"/>
              <w:rPr>
                <w:rFonts w:hint="eastAsia"/>
                <w:b/>
              </w:rPr>
            </w:pPr>
            <w:r>
              <w:rPr>
                <w:rFonts w:hint="eastAsia"/>
                <w:b/>
              </w:rPr>
              <w:t>联系人</w:t>
            </w:r>
          </w:p>
        </w:tc>
        <w:tc>
          <w:tcPr>
            <w:tcW w:w="3223" w:type="dxa"/>
            <w:noWrap w:val="0"/>
            <w:vAlign w:val="center"/>
          </w:tcPr>
          <w:p w14:paraId="77B507AA">
            <w:pPr>
              <w:spacing w:line="360" w:lineRule="auto"/>
              <w:jc w:val="center"/>
              <w:rPr>
                <w:rFonts w:hint="eastAsia"/>
                <w:b/>
              </w:rPr>
            </w:pPr>
            <w:r>
              <w:rPr>
                <w:rFonts w:hint="eastAsia"/>
                <w:b/>
              </w:rPr>
              <w:t>地址</w:t>
            </w:r>
          </w:p>
        </w:tc>
        <w:tc>
          <w:tcPr>
            <w:tcW w:w="2190" w:type="dxa"/>
            <w:noWrap w:val="0"/>
            <w:vAlign w:val="center"/>
          </w:tcPr>
          <w:p w14:paraId="4FD6F29F">
            <w:pPr>
              <w:spacing w:line="360" w:lineRule="auto"/>
              <w:jc w:val="center"/>
              <w:rPr>
                <w:rFonts w:hint="eastAsia"/>
                <w:b/>
              </w:rPr>
            </w:pPr>
            <w:r>
              <w:rPr>
                <w:rFonts w:hint="eastAsia"/>
                <w:b/>
              </w:rPr>
              <w:t>经营范围</w:t>
            </w:r>
          </w:p>
        </w:tc>
        <w:tc>
          <w:tcPr>
            <w:tcW w:w="914" w:type="dxa"/>
            <w:noWrap w:val="0"/>
            <w:vAlign w:val="center"/>
          </w:tcPr>
          <w:p w14:paraId="412C5081">
            <w:pPr>
              <w:spacing w:line="360" w:lineRule="auto"/>
              <w:jc w:val="center"/>
              <w:rPr>
                <w:rFonts w:hint="eastAsia"/>
                <w:b/>
              </w:rPr>
            </w:pPr>
            <w:r>
              <w:rPr>
                <w:rFonts w:hint="eastAsia"/>
                <w:b/>
              </w:rPr>
              <w:t>备注</w:t>
            </w:r>
          </w:p>
        </w:tc>
      </w:tr>
      <w:tr w14:paraId="6DBF3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828" w:type="dxa"/>
            <w:noWrap w:val="0"/>
            <w:vAlign w:val="center"/>
          </w:tcPr>
          <w:p w14:paraId="54889F9C">
            <w:pPr>
              <w:spacing w:line="360" w:lineRule="auto"/>
              <w:jc w:val="center"/>
              <w:rPr>
                <w:rFonts w:hint="eastAsia" w:eastAsiaTheme="minorEastAsia"/>
                <w:lang w:val="en-US" w:eastAsia="zh-CN"/>
              </w:rPr>
            </w:pPr>
            <w:r>
              <w:rPr>
                <w:rFonts w:hint="eastAsia"/>
              </w:rPr>
              <w:t>1</w:t>
            </w:r>
            <w:r>
              <w:rPr>
                <w:rFonts w:hint="eastAsia"/>
                <w:lang w:val="en-US" w:eastAsia="zh-CN"/>
              </w:rPr>
              <w:t>3</w:t>
            </w:r>
          </w:p>
        </w:tc>
        <w:tc>
          <w:tcPr>
            <w:tcW w:w="3781" w:type="dxa"/>
            <w:noWrap w:val="0"/>
            <w:vAlign w:val="center"/>
          </w:tcPr>
          <w:p w14:paraId="1544F380">
            <w:pPr>
              <w:spacing w:line="360" w:lineRule="auto"/>
              <w:jc w:val="center"/>
            </w:pPr>
            <w:r>
              <w:rPr>
                <w:rFonts w:hint="eastAsia"/>
                <w:lang w:val="en-US" w:eastAsia="zh-CN"/>
              </w:rPr>
              <w:t>河</w:t>
            </w:r>
            <w:r>
              <w:rPr>
                <w:rFonts w:hint="eastAsia"/>
              </w:rPr>
              <w:t>北品天建材有限公司</w:t>
            </w:r>
          </w:p>
        </w:tc>
        <w:tc>
          <w:tcPr>
            <w:tcW w:w="1466" w:type="dxa"/>
            <w:noWrap w:val="0"/>
            <w:vAlign w:val="center"/>
          </w:tcPr>
          <w:p w14:paraId="76AD2D26">
            <w:pPr>
              <w:spacing w:line="360" w:lineRule="auto"/>
              <w:jc w:val="center"/>
              <w:rPr>
                <w:rFonts w:hint="eastAsia" w:eastAsia="宋体"/>
                <w:lang w:eastAsia="zh-CN"/>
              </w:rPr>
            </w:pPr>
            <w:r>
              <w:rPr>
                <w:rFonts w:hint="eastAsia"/>
                <w:lang w:eastAsia="zh-CN"/>
              </w:rPr>
              <w:t>米州通</w:t>
            </w:r>
          </w:p>
        </w:tc>
        <w:tc>
          <w:tcPr>
            <w:tcW w:w="3223" w:type="dxa"/>
            <w:noWrap w:val="0"/>
            <w:vAlign w:val="center"/>
          </w:tcPr>
          <w:p w14:paraId="2C1F6039">
            <w:pPr>
              <w:spacing w:line="360" w:lineRule="auto"/>
              <w:jc w:val="center"/>
            </w:pPr>
            <w:r>
              <w:rPr>
                <w:rFonts w:hint="eastAsia"/>
              </w:rPr>
              <w:t>宁晋县徐家河乡盐场后村村南</w:t>
            </w:r>
          </w:p>
        </w:tc>
        <w:tc>
          <w:tcPr>
            <w:tcW w:w="2190" w:type="dxa"/>
            <w:noWrap w:val="0"/>
            <w:vAlign w:val="center"/>
          </w:tcPr>
          <w:p w14:paraId="4A568B54">
            <w:pPr>
              <w:spacing w:line="360" w:lineRule="auto"/>
              <w:jc w:val="center"/>
              <w:rPr>
                <w:rFonts w:hint="eastAsia" w:eastAsia="宋体"/>
                <w:lang w:eastAsia="zh-CN"/>
              </w:rPr>
            </w:pPr>
            <w:r>
              <w:rPr>
                <w:rFonts w:hint="eastAsia"/>
                <w:lang w:eastAsia="zh-CN"/>
              </w:rPr>
              <w:t>商品混凝土</w:t>
            </w:r>
          </w:p>
        </w:tc>
        <w:tc>
          <w:tcPr>
            <w:tcW w:w="914" w:type="dxa"/>
            <w:noWrap w:val="0"/>
            <w:vAlign w:val="center"/>
          </w:tcPr>
          <w:p w14:paraId="118A5E30">
            <w:pPr>
              <w:spacing w:line="360" w:lineRule="auto"/>
              <w:jc w:val="center"/>
            </w:pPr>
          </w:p>
        </w:tc>
      </w:tr>
      <w:tr w14:paraId="41A6E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28" w:type="dxa"/>
            <w:noWrap w:val="0"/>
            <w:vAlign w:val="center"/>
          </w:tcPr>
          <w:p w14:paraId="183DC207">
            <w:pPr>
              <w:spacing w:line="360" w:lineRule="auto"/>
              <w:jc w:val="center"/>
              <w:rPr>
                <w:rFonts w:hint="default" w:eastAsiaTheme="minorEastAsia"/>
                <w:lang w:val="en-US" w:eastAsia="zh-CN"/>
              </w:rPr>
            </w:pPr>
            <w:r>
              <w:rPr>
                <w:rFonts w:hint="eastAsia"/>
                <w:lang w:val="en-US" w:eastAsia="zh-CN"/>
              </w:rPr>
              <w:t>14</w:t>
            </w:r>
          </w:p>
        </w:tc>
        <w:tc>
          <w:tcPr>
            <w:tcW w:w="3781" w:type="dxa"/>
            <w:noWrap w:val="0"/>
            <w:vAlign w:val="center"/>
          </w:tcPr>
          <w:p w14:paraId="2233582D">
            <w:pPr>
              <w:spacing w:line="360" w:lineRule="auto"/>
              <w:jc w:val="center"/>
            </w:pPr>
            <w:r>
              <w:rPr>
                <w:rFonts w:hint="eastAsia"/>
              </w:rPr>
              <w:t>宁晋县宇天建材有限公司</w:t>
            </w:r>
          </w:p>
        </w:tc>
        <w:tc>
          <w:tcPr>
            <w:tcW w:w="1466" w:type="dxa"/>
            <w:noWrap w:val="0"/>
            <w:vAlign w:val="center"/>
          </w:tcPr>
          <w:p w14:paraId="6D8B9AA1">
            <w:pPr>
              <w:spacing w:line="360" w:lineRule="auto"/>
              <w:jc w:val="center"/>
              <w:rPr>
                <w:rFonts w:hint="eastAsia" w:eastAsia="宋体"/>
                <w:lang w:eastAsia="zh-CN"/>
              </w:rPr>
            </w:pPr>
            <w:r>
              <w:rPr>
                <w:rFonts w:hint="eastAsia"/>
                <w:lang w:eastAsia="zh-CN"/>
              </w:rPr>
              <w:t>耿建彬</w:t>
            </w:r>
          </w:p>
        </w:tc>
        <w:tc>
          <w:tcPr>
            <w:tcW w:w="3223" w:type="dxa"/>
            <w:noWrap w:val="0"/>
            <w:vAlign w:val="center"/>
          </w:tcPr>
          <w:p w14:paraId="232D5C2E">
            <w:pPr>
              <w:spacing w:line="360" w:lineRule="auto"/>
              <w:jc w:val="center"/>
            </w:pPr>
            <w:r>
              <w:rPr>
                <w:rFonts w:hint="eastAsia"/>
              </w:rPr>
              <w:t>宁晋县凤凰镇王家场村</w:t>
            </w:r>
          </w:p>
        </w:tc>
        <w:tc>
          <w:tcPr>
            <w:tcW w:w="2190" w:type="dxa"/>
            <w:noWrap w:val="0"/>
            <w:vAlign w:val="center"/>
          </w:tcPr>
          <w:p w14:paraId="187D217F">
            <w:pPr>
              <w:jc w:val="center"/>
              <w:rPr>
                <w:rFonts w:hint="eastAsia" w:eastAsia="宋体"/>
                <w:lang w:eastAsia="zh-CN"/>
              </w:rPr>
            </w:pPr>
            <w:r>
              <w:rPr>
                <w:rFonts w:hint="eastAsia"/>
                <w:lang w:eastAsia="zh-CN"/>
              </w:rPr>
              <w:t>商品混凝土</w:t>
            </w:r>
          </w:p>
        </w:tc>
        <w:tc>
          <w:tcPr>
            <w:tcW w:w="914" w:type="dxa"/>
            <w:noWrap w:val="0"/>
            <w:vAlign w:val="center"/>
          </w:tcPr>
          <w:p w14:paraId="49CEE46D">
            <w:pPr>
              <w:spacing w:line="360" w:lineRule="auto"/>
              <w:jc w:val="center"/>
            </w:pPr>
          </w:p>
        </w:tc>
      </w:tr>
      <w:tr w14:paraId="25842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28" w:type="dxa"/>
            <w:noWrap w:val="0"/>
            <w:vAlign w:val="center"/>
          </w:tcPr>
          <w:p w14:paraId="7E0B982B">
            <w:pPr>
              <w:spacing w:line="360" w:lineRule="auto"/>
              <w:jc w:val="center"/>
              <w:rPr>
                <w:rFonts w:hint="default" w:eastAsiaTheme="minorEastAsia"/>
                <w:lang w:val="en-US" w:eastAsia="zh-CN"/>
              </w:rPr>
            </w:pPr>
            <w:r>
              <w:rPr>
                <w:rFonts w:hint="eastAsia"/>
                <w:lang w:val="en-US" w:eastAsia="zh-CN"/>
              </w:rPr>
              <w:t>15</w:t>
            </w:r>
          </w:p>
        </w:tc>
        <w:tc>
          <w:tcPr>
            <w:tcW w:w="3781" w:type="dxa"/>
            <w:noWrap w:val="0"/>
            <w:vAlign w:val="center"/>
          </w:tcPr>
          <w:p w14:paraId="707C0E63">
            <w:pPr>
              <w:spacing w:line="360" w:lineRule="auto"/>
              <w:jc w:val="center"/>
            </w:pPr>
            <w:r>
              <w:rPr>
                <w:rFonts w:hint="eastAsia"/>
              </w:rPr>
              <w:t>宁晋县佰盛建材有限公司</w:t>
            </w:r>
          </w:p>
        </w:tc>
        <w:tc>
          <w:tcPr>
            <w:tcW w:w="1466" w:type="dxa"/>
            <w:noWrap w:val="0"/>
            <w:vAlign w:val="center"/>
          </w:tcPr>
          <w:p w14:paraId="372DA5CF">
            <w:pPr>
              <w:spacing w:line="360" w:lineRule="auto"/>
              <w:jc w:val="center"/>
              <w:rPr>
                <w:rFonts w:hint="eastAsia" w:eastAsia="宋体"/>
                <w:lang w:eastAsia="zh-CN"/>
              </w:rPr>
            </w:pPr>
            <w:r>
              <w:rPr>
                <w:rFonts w:hint="eastAsia"/>
                <w:lang w:eastAsia="zh-CN"/>
              </w:rPr>
              <w:t>张伟东</w:t>
            </w:r>
          </w:p>
        </w:tc>
        <w:tc>
          <w:tcPr>
            <w:tcW w:w="3223" w:type="dxa"/>
            <w:noWrap w:val="0"/>
            <w:vAlign w:val="center"/>
          </w:tcPr>
          <w:p w14:paraId="6B47A73E">
            <w:pPr>
              <w:spacing w:line="360" w:lineRule="auto"/>
              <w:jc w:val="center"/>
            </w:pPr>
            <w:r>
              <w:rPr>
                <w:rFonts w:hint="eastAsia"/>
              </w:rPr>
              <w:t>宁晋县河渠镇内章村</w:t>
            </w:r>
          </w:p>
        </w:tc>
        <w:tc>
          <w:tcPr>
            <w:tcW w:w="2190" w:type="dxa"/>
            <w:noWrap w:val="0"/>
            <w:vAlign w:val="center"/>
          </w:tcPr>
          <w:p w14:paraId="12018CC0">
            <w:pPr>
              <w:jc w:val="center"/>
              <w:rPr>
                <w:rFonts w:hint="eastAsia" w:eastAsia="宋体"/>
                <w:lang w:eastAsia="zh-CN"/>
              </w:rPr>
            </w:pPr>
            <w:r>
              <w:rPr>
                <w:rFonts w:hint="eastAsia"/>
                <w:lang w:eastAsia="zh-CN"/>
              </w:rPr>
              <w:t>商品混凝土</w:t>
            </w:r>
          </w:p>
        </w:tc>
        <w:tc>
          <w:tcPr>
            <w:tcW w:w="914" w:type="dxa"/>
            <w:noWrap w:val="0"/>
            <w:vAlign w:val="center"/>
          </w:tcPr>
          <w:p w14:paraId="15B59F88">
            <w:pPr>
              <w:spacing w:line="360" w:lineRule="auto"/>
              <w:jc w:val="center"/>
            </w:pPr>
          </w:p>
        </w:tc>
      </w:tr>
      <w:tr w14:paraId="295EC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6" w:hRule="atLeast"/>
          <w:jc w:val="center"/>
        </w:trPr>
        <w:tc>
          <w:tcPr>
            <w:tcW w:w="828" w:type="dxa"/>
            <w:noWrap w:val="0"/>
            <w:vAlign w:val="center"/>
          </w:tcPr>
          <w:p w14:paraId="21D0E6BF">
            <w:pPr>
              <w:spacing w:line="360" w:lineRule="auto"/>
              <w:jc w:val="center"/>
              <w:rPr>
                <w:rFonts w:hint="default" w:eastAsiaTheme="minorEastAsia"/>
                <w:lang w:val="en-US" w:eastAsia="zh-CN"/>
              </w:rPr>
            </w:pPr>
            <w:r>
              <w:rPr>
                <w:rFonts w:hint="eastAsia"/>
                <w:lang w:val="en-US" w:eastAsia="zh-CN"/>
              </w:rPr>
              <w:t>16</w:t>
            </w:r>
          </w:p>
        </w:tc>
        <w:tc>
          <w:tcPr>
            <w:tcW w:w="3781" w:type="dxa"/>
            <w:noWrap w:val="0"/>
            <w:vAlign w:val="center"/>
          </w:tcPr>
          <w:p w14:paraId="3953E6A0">
            <w:pPr>
              <w:spacing w:line="360" w:lineRule="auto"/>
              <w:jc w:val="center"/>
            </w:pPr>
            <w:r>
              <w:rPr>
                <w:rFonts w:hint="eastAsia"/>
              </w:rPr>
              <w:t>宁晋县翔泰建材有限公司</w:t>
            </w:r>
          </w:p>
        </w:tc>
        <w:tc>
          <w:tcPr>
            <w:tcW w:w="1466" w:type="dxa"/>
            <w:noWrap w:val="0"/>
            <w:vAlign w:val="center"/>
          </w:tcPr>
          <w:p w14:paraId="64E1F492">
            <w:pPr>
              <w:spacing w:line="360" w:lineRule="auto"/>
              <w:jc w:val="center"/>
              <w:rPr>
                <w:rFonts w:hint="eastAsia" w:eastAsia="宋体"/>
                <w:lang w:eastAsia="zh-CN"/>
              </w:rPr>
            </w:pPr>
            <w:r>
              <w:rPr>
                <w:rFonts w:hint="eastAsia"/>
                <w:lang w:eastAsia="zh-CN"/>
              </w:rPr>
              <w:t>冯平奎</w:t>
            </w:r>
          </w:p>
        </w:tc>
        <w:tc>
          <w:tcPr>
            <w:tcW w:w="3223" w:type="dxa"/>
            <w:noWrap w:val="0"/>
            <w:vAlign w:val="center"/>
          </w:tcPr>
          <w:p w14:paraId="20963FDF">
            <w:pPr>
              <w:spacing w:line="360" w:lineRule="auto"/>
              <w:jc w:val="center"/>
              <w:rPr>
                <w:rFonts w:hint="eastAsia" w:eastAsiaTheme="minorEastAsia"/>
                <w:lang w:val="en-US" w:eastAsia="zh-CN"/>
              </w:rPr>
            </w:pPr>
            <w:r>
              <w:rPr>
                <w:rFonts w:hint="eastAsia"/>
              </w:rPr>
              <w:t>宁晋县宁鸡线与宁高路交叉口路</w:t>
            </w:r>
            <w:r>
              <w:rPr>
                <w:rFonts w:hint="eastAsia"/>
                <w:lang w:val="en-US" w:eastAsia="zh-CN"/>
              </w:rPr>
              <w:t>北</w:t>
            </w:r>
          </w:p>
        </w:tc>
        <w:tc>
          <w:tcPr>
            <w:tcW w:w="2190" w:type="dxa"/>
            <w:noWrap w:val="0"/>
            <w:vAlign w:val="center"/>
          </w:tcPr>
          <w:p w14:paraId="79129D36">
            <w:pPr>
              <w:jc w:val="center"/>
              <w:rPr>
                <w:rFonts w:hint="eastAsia" w:eastAsia="宋体"/>
                <w:lang w:eastAsia="zh-CN"/>
              </w:rPr>
            </w:pPr>
            <w:r>
              <w:rPr>
                <w:rFonts w:hint="eastAsia"/>
                <w:lang w:eastAsia="zh-CN"/>
              </w:rPr>
              <w:t>商品混凝土</w:t>
            </w:r>
          </w:p>
        </w:tc>
        <w:tc>
          <w:tcPr>
            <w:tcW w:w="914" w:type="dxa"/>
            <w:noWrap w:val="0"/>
            <w:vAlign w:val="center"/>
          </w:tcPr>
          <w:p w14:paraId="355784E1">
            <w:pPr>
              <w:spacing w:line="360" w:lineRule="auto"/>
              <w:jc w:val="center"/>
            </w:pPr>
          </w:p>
        </w:tc>
      </w:tr>
      <w:tr w14:paraId="1C8FB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28" w:type="dxa"/>
            <w:noWrap w:val="0"/>
            <w:vAlign w:val="center"/>
          </w:tcPr>
          <w:p w14:paraId="4D6BAA02">
            <w:pPr>
              <w:spacing w:line="360" w:lineRule="auto"/>
              <w:jc w:val="center"/>
              <w:rPr>
                <w:rFonts w:hint="default" w:eastAsiaTheme="minorEastAsia"/>
                <w:lang w:val="en-US" w:eastAsia="zh-CN"/>
              </w:rPr>
            </w:pPr>
            <w:r>
              <w:rPr>
                <w:rFonts w:hint="eastAsia"/>
                <w:lang w:val="en-US" w:eastAsia="zh-CN"/>
              </w:rPr>
              <w:t>17</w:t>
            </w:r>
          </w:p>
        </w:tc>
        <w:tc>
          <w:tcPr>
            <w:tcW w:w="3781" w:type="dxa"/>
            <w:noWrap w:val="0"/>
            <w:vAlign w:val="center"/>
          </w:tcPr>
          <w:p w14:paraId="05D48DF8">
            <w:pPr>
              <w:spacing w:line="360" w:lineRule="auto"/>
              <w:jc w:val="center"/>
            </w:pPr>
            <w:r>
              <w:rPr>
                <w:rFonts w:hint="eastAsia"/>
              </w:rPr>
              <w:t>河北永上建材有限公司</w:t>
            </w:r>
          </w:p>
        </w:tc>
        <w:tc>
          <w:tcPr>
            <w:tcW w:w="1466" w:type="dxa"/>
            <w:noWrap w:val="0"/>
            <w:vAlign w:val="center"/>
          </w:tcPr>
          <w:p w14:paraId="0717BCA0">
            <w:pPr>
              <w:spacing w:line="360" w:lineRule="auto"/>
              <w:jc w:val="center"/>
              <w:rPr>
                <w:rFonts w:hint="default" w:eastAsia="宋体"/>
                <w:lang w:val="en-US" w:eastAsia="zh-CN"/>
              </w:rPr>
            </w:pPr>
            <w:r>
              <w:rPr>
                <w:rFonts w:hint="eastAsia"/>
                <w:lang w:eastAsia="zh-CN"/>
              </w:rPr>
              <w:t>张宏兵</w:t>
            </w:r>
          </w:p>
        </w:tc>
        <w:tc>
          <w:tcPr>
            <w:tcW w:w="3223" w:type="dxa"/>
            <w:noWrap w:val="0"/>
            <w:vAlign w:val="center"/>
          </w:tcPr>
          <w:p w14:paraId="0D894151">
            <w:pPr>
              <w:spacing w:line="360" w:lineRule="auto"/>
              <w:jc w:val="center"/>
            </w:pPr>
            <w:r>
              <w:rPr>
                <w:rFonts w:hint="eastAsia"/>
              </w:rPr>
              <w:t>宁晋县风凰镇孟村</w:t>
            </w:r>
          </w:p>
        </w:tc>
        <w:tc>
          <w:tcPr>
            <w:tcW w:w="2190" w:type="dxa"/>
            <w:noWrap w:val="0"/>
            <w:vAlign w:val="center"/>
          </w:tcPr>
          <w:p w14:paraId="41D33229">
            <w:pPr>
              <w:jc w:val="center"/>
              <w:rPr>
                <w:rFonts w:hint="eastAsia" w:eastAsia="宋体"/>
                <w:lang w:eastAsia="zh-CN"/>
              </w:rPr>
            </w:pPr>
            <w:r>
              <w:rPr>
                <w:rFonts w:hint="eastAsia"/>
                <w:lang w:eastAsia="zh-CN"/>
              </w:rPr>
              <w:t>商品混凝土</w:t>
            </w:r>
          </w:p>
        </w:tc>
        <w:tc>
          <w:tcPr>
            <w:tcW w:w="914" w:type="dxa"/>
            <w:noWrap w:val="0"/>
            <w:vAlign w:val="center"/>
          </w:tcPr>
          <w:p w14:paraId="2220A2C6">
            <w:pPr>
              <w:spacing w:line="360" w:lineRule="auto"/>
              <w:jc w:val="center"/>
            </w:pPr>
          </w:p>
        </w:tc>
      </w:tr>
      <w:tr w14:paraId="347F7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28" w:type="dxa"/>
            <w:noWrap w:val="0"/>
            <w:vAlign w:val="center"/>
          </w:tcPr>
          <w:p w14:paraId="07BE27B7">
            <w:pPr>
              <w:spacing w:line="360" w:lineRule="auto"/>
              <w:jc w:val="center"/>
              <w:rPr>
                <w:rFonts w:hint="default" w:eastAsiaTheme="minorEastAsia"/>
                <w:lang w:val="en-US" w:eastAsia="zh-CN"/>
              </w:rPr>
            </w:pPr>
            <w:r>
              <w:rPr>
                <w:rFonts w:hint="eastAsia"/>
                <w:lang w:val="en-US" w:eastAsia="zh-CN"/>
              </w:rPr>
              <w:t>18</w:t>
            </w:r>
          </w:p>
        </w:tc>
        <w:tc>
          <w:tcPr>
            <w:tcW w:w="3781" w:type="dxa"/>
            <w:noWrap w:val="0"/>
            <w:vAlign w:val="center"/>
          </w:tcPr>
          <w:p w14:paraId="0C1FCA4F">
            <w:pPr>
              <w:spacing w:line="360" w:lineRule="auto"/>
              <w:jc w:val="center"/>
              <w:rPr>
                <w:rFonts w:hint="eastAsia" w:eastAsia="宋体"/>
                <w:lang w:val="en-US" w:eastAsia="zh-CN"/>
              </w:rPr>
            </w:pPr>
            <w:r>
              <w:rPr>
                <w:rFonts w:hint="eastAsia" w:eastAsia="宋体"/>
                <w:lang w:val="en-US" w:eastAsia="zh-CN"/>
              </w:rPr>
              <w:t>宁晋县岳峰商品混凝上有限公司</w:t>
            </w:r>
          </w:p>
        </w:tc>
        <w:tc>
          <w:tcPr>
            <w:tcW w:w="1466" w:type="dxa"/>
            <w:noWrap w:val="0"/>
            <w:vAlign w:val="center"/>
          </w:tcPr>
          <w:p w14:paraId="2613F9AA">
            <w:pPr>
              <w:spacing w:line="360" w:lineRule="auto"/>
              <w:jc w:val="center"/>
              <w:rPr>
                <w:rFonts w:hint="eastAsia" w:eastAsia="宋体"/>
                <w:lang w:eastAsia="zh-CN"/>
              </w:rPr>
            </w:pPr>
            <w:r>
              <w:rPr>
                <w:rFonts w:hint="eastAsia"/>
                <w:lang w:eastAsia="zh-CN"/>
              </w:rPr>
              <w:t>石光玉</w:t>
            </w:r>
          </w:p>
        </w:tc>
        <w:tc>
          <w:tcPr>
            <w:tcW w:w="3223" w:type="dxa"/>
            <w:noWrap w:val="0"/>
            <w:vAlign w:val="center"/>
          </w:tcPr>
          <w:p w14:paraId="4ACDD36A">
            <w:pPr>
              <w:spacing w:line="360" w:lineRule="auto"/>
              <w:jc w:val="center"/>
              <w:rPr>
                <w:rFonts w:hint="eastAsia" w:eastAsia="宋体"/>
                <w:lang w:eastAsia="zh-CN"/>
              </w:rPr>
            </w:pPr>
            <w:r>
              <w:rPr>
                <w:rFonts w:hint="eastAsia"/>
                <w:lang w:eastAsia="zh-CN"/>
              </w:rPr>
              <w:t>宁晋县换马店镇黄退一村村西</w:t>
            </w:r>
          </w:p>
        </w:tc>
        <w:tc>
          <w:tcPr>
            <w:tcW w:w="2190" w:type="dxa"/>
            <w:noWrap w:val="0"/>
            <w:vAlign w:val="center"/>
          </w:tcPr>
          <w:p w14:paraId="1F267DE4">
            <w:pPr>
              <w:jc w:val="center"/>
              <w:rPr>
                <w:rFonts w:hint="eastAsia" w:eastAsia="宋体"/>
                <w:lang w:eastAsia="zh-CN"/>
              </w:rPr>
            </w:pPr>
            <w:r>
              <w:rPr>
                <w:rFonts w:hint="eastAsia"/>
                <w:lang w:eastAsia="zh-CN"/>
              </w:rPr>
              <w:t>商品混凝土</w:t>
            </w:r>
          </w:p>
        </w:tc>
        <w:tc>
          <w:tcPr>
            <w:tcW w:w="914" w:type="dxa"/>
            <w:noWrap w:val="0"/>
            <w:vAlign w:val="center"/>
          </w:tcPr>
          <w:p w14:paraId="02716E68">
            <w:pPr>
              <w:spacing w:line="360" w:lineRule="auto"/>
              <w:jc w:val="center"/>
            </w:pPr>
          </w:p>
        </w:tc>
      </w:tr>
      <w:tr w14:paraId="0AE9C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28" w:type="dxa"/>
            <w:noWrap w:val="0"/>
            <w:vAlign w:val="center"/>
          </w:tcPr>
          <w:p w14:paraId="2990535B">
            <w:pPr>
              <w:spacing w:line="360" w:lineRule="auto"/>
              <w:jc w:val="center"/>
              <w:rPr>
                <w:rFonts w:hint="default" w:eastAsiaTheme="minorEastAsia"/>
                <w:lang w:val="en-US" w:eastAsia="zh-CN"/>
              </w:rPr>
            </w:pPr>
            <w:r>
              <w:rPr>
                <w:rFonts w:hint="eastAsia"/>
                <w:lang w:val="en-US" w:eastAsia="zh-CN"/>
              </w:rPr>
              <w:t>19</w:t>
            </w:r>
          </w:p>
        </w:tc>
        <w:tc>
          <w:tcPr>
            <w:tcW w:w="3781" w:type="dxa"/>
            <w:noWrap w:val="0"/>
            <w:vAlign w:val="center"/>
          </w:tcPr>
          <w:p w14:paraId="136A9BB4">
            <w:pPr>
              <w:spacing w:line="360" w:lineRule="auto"/>
              <w:jc w:val="center"/>
              <w:rPr>
                <w:rFonts w:hint="eastAsia" w:eastAsia="宋体"/>
                <w:lang w:eastAsia="zh-CN"/>
              </w:rPr>
            </w:pPr>
            <w:r>
              <w:rPr>
                <w:rFonts w:hint="eastAsia" w:eastAsia="宋体"/>
                <w:lang w:eastAsia="zh-CN"/>
              </w:rPr>
              <w:t>宁晋县鸿睿建材有限公司</w:t>
            </w:r>
          </w:p>
        </w:tc>
        <w:tc>
          <w:tcPr>
            <w:tcW w:w="1466" w:type="dxa"/>
            <w:noWrap w:val="0"/>
            <w:vAlign w:val="center"/>
          </w:tcPr>
          <w:p w14:paraId="6A63CA2E">
            <w:pPr>
              <w:spacing w:line="360" w:lineRule="auto"/>
              <w:jc w:val="center"/>
              <w:rPr>
                <w:rFonts w:hint="eastAsia"/>
                <w:lang w:eastAsia="zh-CN"/>
              </w:rPr>
            </w:pPr>
            <w:r>
              <w:rPr>
                <w:rFonts w:hint="eastAsia"/>
                <w:lang w:eastAsia="zh-CN"/>
              </w:rPr>
              <w:t>张立新</w:t>
            </w:r>
          </w:p>
          <w:p w14:paraId="3A6E1309">
            <w:pPr>
              <w:spacing w:line="360" w:lineRule="auto"/>
              <w:jc w:val="center"/>
              <w:rPr>
                <w:rFonts w:hint="eastAsia" w:eastAsia="宋体"/>
                <w:lang w:eastAsia="zh-CN"/>
              </w:rPr>
            </w:pPr>
            <w:r>
              <w:rPr>
                <w:rFonts w:hint="eastAsia"/>
                <w:lang w:eastAsia="zh-CN"/>
              </w:rPr>
              <w:t>陈金水</w:t>
            </w:r>
          </w:p>
        </w:tc>
        <w:tc>
          <w:tcPr>
            <w:tcW w:w="3223" w:type="dxa"/>
            <w:noWrap w:val="0"/>
            <w:vAlign w:val="center"/>
          </w:tcPr>
          <w:p w14:paraId="23FAC805">
            <w:pPr>
              <w:spacing w:line="360" w:lineRule="auto"/>
              <w:jc w:val="center"/>
              <w:rPr>
                <w:rFonts w:hint="eastAsia" w:eastAsia="宋体"/>
                <w:lang w:eastAsia="zh-CN"/>
              </w:rPr>
            </w:pPr>
            <w:r>
              <w:rPr>
                <w:rFonts w:hint="eastAsia"/>
                <w:lang w:eastAsia="zh-CN"/>
              </w:rPr>
              <w:t>宁晋县唐邱镇郝庄村南</w:t>
            </w:r>
          </w:p>
        </w:tc>
        <w:tc>
          <w:tcPr>
            <w:tcW w:w="2190" w:type="dxa"/>
            <w:noWrap w:val="0"/>
            <w:vAlign w:val="center"/>
          </w:tcPr>
          <w:p w14:paraId="57764C4E">
            <w:pPr>
              <w:jc w:val="center"/>
              <w:rPr>
                <w:rFonts w:hint="eastAsia" w:eastAsia="宋体"/>
                <w:lang w:eastAsia="zh-CN"/>
              </w:rPr>
            </w:pPr>
            <w:r>
              <w:rPr>
                <w:rFonts w:hint="eastAsia"/>
                <w:lang w:eastAsia="zh-CN"/>
              </w:rPr>
              <w:t>沥青混凝土</w:t>
            </w:r>
          </w:p>
        </w:tc>
        <w:tc>
          <w:tcPr>
            <w:tcW w:w="914" w:type="dxa"/>
            <w:noWrap w:val="0"/>
            <w:vAlign w:val="center"/>
          </w:tcPr>
          <w:p w14:paraId="2A6E35B7">
            <w:pPr>
              <w:spacing w:line="360" w:lineRule="auto"/>
              <w:jc w:val="center"/>
            </w:pPr>
          </w:p>
        </w:tc>
      </w:tr>
      <w:tr w14:paraId="279B3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28" w:type="dxa"/>
            <w:noWrap w:val="0"/>
            <w:vAlign w:val="center"/>
          </w:tcPr>
          <w:p w14:paraId="09F6F3ED">
            <w:pPr>
              <w:spacing w:line="360" w:lineRule="auto"/>
              <w:jc w:val="center"/>
              <w:rPr>
                <w:rFonts w:hint="default" w:eastAsiaTheme="minorEastAsia"/>
                <w:lang w:val="en-US" w:eastAsia="zh-CN"/>
              </w:rPr>
            </w:pPr>
            <w:r>
              <w:rPr>
                <w:rFonts w:hint="eastAsia"/>
                <w:lang w:val="en-US" w:eastAsia="zh-CN"/>
              </w:rPr>
              <w:t>20</w:t>
            </w:r>
          </w:p>
        </w:tc>
        <w:tc>
          <w:tcPr>
            <w:tcW w:w="3781" w:type="dxa"/>
            <w:noWrap w:val="0"/>
            <w:vAlign w:val="center"/>
          </w:tcPr>
          <w:p w14:paraId="37CDC3E4">
            <w:pPr>
              <w:spacing w:line="360" w:lineRule="auto"/>
              <w:jc w:val="center"/>
              <w:rPr>
                <w:rFonts w:hint="eastAsia" w:eastAsia="宋体"/>
                <w:lang w:eastAsia="zh-CN"/>
              </w:rPr>
            </w:pPr>
            <w:r>
              <w:rPr>
                <w:rFonts w:hint="eastAsia" w:eastAsia="宋体"/>
                <w:lang w:eastAsia="zh-CN"/>
              </w:rPr>
              <w:t>河北聚达洁净型煤有限公司</w:t>
            </w:r>
          </w:p>
        </w:tc>
        <w:tc>
          <w:tcPr>
            <w:tcW w:w="1466" w:type="dxa"/>
            <w:noWrap w:val="0"/>
            <w:vAlign w:val="center"/>
          </w:tcPr>
          <w:p w14:paraId="00A2893E">
            <w:pPr>
              <w:spacing w:line="360" w:lineRule="auto"/>
              <w:jc w:val="center"/>
              <w:rPr>
                <w:rFonts w:hint="eastAsia" w:eastAsia="宋体"/>
                <w:lang w:eastAsia="zh-CN"/>
              </w:rPr>
            </w:pPr>
            <w:r>
              <w:rPr>
                <w:rFonts w:hint="eastAsia"/>
                <w:lang w:eastAsia="zh-CN"/>
              </w:rPr>
              <w:t>柳聚国</w:t>
            </w:r>
          </w:p>
        </w:tc>
        <w:tc>
          <w:tcPr>
            <w:tcW w:w="3223" w:type="dxa"/>
            <w:noWrap w:val="0"/>
            <w:vAlign w:val="center"/>
          </w:tcPr>
          <w:p w14:paraId="3A39720E">
            <w:pPr>
              <w:spacing w:line="360" w:lineRule="auto"/>
              <w:jc w:val="center"/>
              <w:rPr>
                <w:rFonts w:hint="eastAsia" w:eastAsia="宋体"/>
                <w:lang w:eastAsia="zh-CN"/>
              </w:rPr>
            </w:pPr>
            <w:r>
              <w:rPr>
                <w:rFonts w:hint="eastAsia"/>
                <w:lang w:eastAsia="zh-CN"/>
              </w:rPr>
              <w:t>宁晋县风凰镇薛庄村</w:t>
            </w:r>
          </w:p>
        </w:tc>
        <w:tc>
          <w:tcPr>
            <w:tcW w:w="2190" w:type="dxa"/>
            <w:noWrap w:val="0"/>
            <w:vAlign w:val="center"/>
          </w:tcPr>
          <w:p w14:paraId="184E548F">
            <w:pPr>
              <w:jc w:val="center"/>
              <w:rPr>
                <w:rFonts w:hint="default" w:eastAsia="宋体"/>
                <w:lang w:val="en-US" w:eastAsia="zh-CN"/>
              </w:rPr>
            </w:pPr>
            <w:r>
              <w:rPr>
                <w:rFonts w:hint="eastAsia"/>
                <w:lang w:val="en-US" w:eastAsia="zh-CN"/>
              </w:rPr>
              <w:t>洁净型煤</w:t>
            </w:r>
          </w:p>
        </w:tc>
        <w:tc>
          <w:tcPr>
            <w:tcW w:w="914" w:type="dxa"/>
            <w:noWrap w:val="0"/>
            <w:vAlign w:val="center"/>
          </w:tcPr>
          <w:p w14:paraId="32D1ED66">
            <w:pPr>
              <w:spacing w:line="360" w:lineRule="auto"/>
              <w:jc w:val="center"/>
            </w:pPr>
          </w:p>
        </w:tc>
      </w:tr>
      <w:tr w14:paraId="04F11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28" w:type="dxa"/>
            <w:noWrap w:val="0"/>
            <w:vAlign w:val="center"/>
          </w:tcPr>
          <w:p w14:paraId="41B2D315">
            <w:pPr>
              <w:spacing w:line="360" w:lineRule="auto"/>
              <w:jc w:val="center"/>
              <w:rPr>
                <w:rFonts w:hint="default" w:eastAsiaTheme="minorEastAsia"/>
                <w:lang w:val="en-US" w:eastAsia="zh-CN"/>
              </w:rPr>
            </w:pPr>
            <w:r>
              <w:rPr>
                <w:rFonts w:hint="eastAsia"/>
                <w:lang w:val="en-US" w:eastAsia="zh-CN"/>
              </w:rPr>
              <w:t>21</w:t>
            </w:r>
          </w:p>
        </w:tc>
        <w:tc>
          <w:tcPr>
            <w:tcW w:w="3781" w:type="dxa"/>
            <w:noWrap w:val="0"/>
            <w:vAlign w:val="center"/>
          </w:tcPr>
          <w:p w14:paraId="7E03F839">
            <w:pPr>
              <w:spacing w:line="360" w:lineRule="auto"/>
              <w:jc w:val="center"/>
              <w:rPr>
                <w:rFonts w:hint="eastAsia" w:eastAsia="宋体"/>
                <w:lang w:eastAsia="zh-CN"/>
              </w:rPr>
            </w:pPr>
            <w:r>
              <w:rPr>
                <w:rFonts w:hint="eastAsia" w:eastAsia="宋体"/>
                <w:lang w:eastAsia="zh-CN"/>
              </w:rPr>
              <w:t>河北民安煤炭销售有限公司</w:t>
            </w:r>
          </w:p>
        </w:tc>
        <w:tc>
          <w:tcPr>
            <w:tcW w:w="1466" w:type="dxa"/>
            <w:noWrap w:val="0"/>
            <w:vAlign w:val="center"/>
          </w:tcPr>
          <w:p w14:paraId="1BF8A9FA">
            <w:pPr>
              <w:spacing w:line="360" w:lineRule="auto"/>
              <w:jc w:val="center"/>
              <w:rPr>
                <w:rFonts w:hint="eastAsia" w:eastAsia="宋体"/>
                <w:lang w:eastAsia="zh-CN"/>
              </w:rPr>
            </w:pPr>
            <w:r>
              <w:rPr>
                <w:rFonts w:hint="eastAsia"/>
                <w:lang w:eastAsia="zh-CN"/>
              </w:rPr>
              <w:t>江波</w:t>
            </w:r>
          </w:p>
        </w:tc>
        <w:tc>
          <w:tcPr>
            <w:tcW w:w="3223" w:type="dxa"/>
            <w:noWrap w:val="0"/>
            <w:vAlign w:val="center"/>
          </w:tcPr>
          <w:p w14:paraId="43917006">
            <w:pPr>
              <w:spacing w:line="360" w:lineRule="auto"/>
              <w:jc w:val="center"/>
              <w:rPr>
                <w:rFonts w:hint="eastAsia" w:eastAsia="宋体"/>
                <w:lang w:eastAsia="zh-CN"/>
              </w:rPr>
            </w:pPr>
            <w:r>
              <w:rPr>
                <w:rFonts w:hint="eastAsia"/>
                <w:lang w:eastAsia="zh-CN"/>
              </w:rPr>
              <w:t>宁晋县风凰镇王家场村村西</w:t>
            </w:r>
          </w:p>
        </w:tc>
        <w:tc>
          <w:tcPr>
            <w:tcW w:w="2190" w:type="dxa"/>
            <w:noWrap w:val="0"/>
            <w:vAlign w:val="center"/>
          </w:tcPr>
          <w:p w14:paraId="2C665ABF">
            <w:pPr>
              <w:jc w:val="center"/>
              <w:rPr>
                <w:rFonts w:hint="eastAsia" w:eastAsia="宋体"/>
                <w:lang w:eastAsia="zh-CN"/>
              </w:rPr>
            </w:pPr>
            <w:r>
              <w:rPr>
                <w:rFonts w:hint="eastAsia"/>
                <w:lang w:val="en-US" w:eastAsia="zh-CN"/>
              </w:rPr>
              <w:t>洁净型煤</w:t>
            </w:r>
          </w:p>
        </w:tc>
        <w:tc>
          <w:tcPr>
            <w:tcW w:w="914" w:type="dxa"/>
            <w:noWrap w:val="0"/>
            <w:vAlign w:val="center"/>
          </w:tcPr>
          <w:p w14:paraId="3F85BAC2">
            <w:pPr>
              <w:spacing w:line="360" w:lineRule="auto"/>
              <w:jc w:val="center"/>
            </w:pPr>
          </w:p>
        </w:tc>
      </w:tr>
      <w:tr w14:paraId="0BCCF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28" w:type="dxa"/>
            <w:noWrap w:val="0"/>
            <w:vAlign w:val="center"/>
          </w:tcPr>
          <w:p w14:paraId="28BCE966">
            <w:pPr>
              <w:spacing w:line="360" w:lineRule="auto"/>
              <w:jc w:val="center"/>
              <w:rPr>
                <w:rFonts w:hint="default" w:eastAsia="宋体"/>
                <w:lang w:val="en-US" w:eastAsia="zh-CN"/>
              </w:rPr>
            </w:pPr>
            <w:r>
              <w:rPr>
                <w:rFonts w:hint="eastAsia"/>
                <w:lang w:val="en-US" w:eastAsia="zh-CN"/>
              </w:rPr>
              <w:t>22</w:t>
            </w:r>
          </w:p>
        </w:tc>
        <w:tc>
          <w:tcPr>
            <w:tcW w:w="3781" w:type="dxa"/>
            <w:noWrap w:val="0"/>
            <w:vAlign w:val="center"/>
          </w:tcPr>
          <w:p w14:paraId="35A5DE22">
            <w:pPr>
              <w:spacing w:line="360" w:lineRule="auto"/>
              <w:jc w:val="center"/>
              <w:rPr>
                <w:rFonts w:hint="eastAsia" w:eastAsia="宋体"/>
                <w:lang w:eastAsia="zh-CN"/>
              </w:rPr>
            </w:pPr>
            <w:r>
              <w:rPr>
                <w:rFonts w:hint="eastAsia" w:eastAsia="宋体"/>
                <w:lang w:eastAsia="zh-CN"/>
              </w:rPr>
              <w:t>宁晋县润民粮食购销有限公司</w:t>
            </w:r>
          </w:p>
        </w:tc>
        <w:tc>
          <w:tcPr>
            <w:tcW w:w="1466" w:type="dxa"/>
            <w:noWrap w:val="0"/>
            <w:vAlign w:val="center"/>
          </w:tcPr>
          <w:p w14:paraId="03A9DE8F">
            <w:pPr>
              <w:spacing w:line="360" w:lineRule="auto"/>
              <w:jc w:val="center"/>
              <w:rPr>
                <w:rFonts w:hint="eastAsia" w:eastAsia="宋体"/>
                <w:lang w:eastAsia="zh-CN"/>
              </w:rPr>
            </w:pPr>
            <w:r>
              <w:rPr>
                <w:rFonts w:hint="eastAsia"/>
                <w:lang w:eastAsia="zh-CN"/>
              </w:rPr>
              <w:t>张瑞强</w:t>
            </w:r>
          </w:p>
        </w:tc>
        <w:tc>
          <w:tcPr>
            <w:tcW w:w="3223" w:type="dxa"/>
            <w:noWrap w:val="0"/>
            <w:vAlign w:val="center"/>
          </w:tcPr>
          <w:p w14:paraId="335E2409">
            <w:pPr>
              <w:spacing w:line="360" w:lineRule="auto"/>
              <w:jc w:val="center"/>
              <w:rPr>
                <w:rFonts w:hint="eastAsia" w:eastAsia="宋体"/>
                <w:lang w:eastAsia="zh-CN"/>
              </w:rPr>
            </w:pPr>
            <w:r>
              <w:rPr>
                <w:rFonts w:hint="eastAsia"/>
                <w:lang w:eastAsia="zh-CN"/>
              </w:rPr>
              <w:t>宁晋县北河庄镇北河庄三村</w:t>
            </w:r>
          </w:p>
        </w:tc>
        <w:tc>
          <w:tcPr>
            <w:tcW w:w="2190" w:type="dxa"/>
            <w:noWrap w:val="0"/>
            <w:vAlign w:val="center"/>
          </w:tcPr>
          <w:p w14:paraId="22287B14">
            <w:pPr>
              <w:jc w:val="center"/>
              <w:rPr>
                <w:rFonts w:hint="default"/>
                <w:lang w:val="en-US"/>
              </w:rPr>
            </w:pPr>
            <w:r>
              <w:rPr>
                <w:rFonts w:hint="eastAsia"/>
                <w:lang w:eastAsia="zh-CN"/>
              </w:rPr>
              <w:t>粮食，购销;仓储</w:t>
            </w:r>
            <w:r>
              <w:rPr>
                <w:rFonts w:hint="eastAsia"/>
                <w:lang w:val="en-US" w:eastAsia="zh-CN"/>
              </w:rPr>
              <w:t>服务</w:t>
            </w:r>
          </w:p>
        </w:tc>
        <w:tc>
          <w:tcPr>
            <w:tcW w:w="914" w:type="dxa"/>
            <w:noWrap w:val="0"/>
            <w:vAlign w:val="center"/>
          </w:tcPr>
          <w:p w14:paraId="1C2FF13D">
            <w:pPr>
              <w:spacing w:line="360" w:lineRule="auto"/>
              <w:jc w:val="center"/>
            </w:pPr>
          </w:p>
        </w:tc>
      </w:tr>
      <w:tr w14:paraId="02469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28" w:type="dxa"/>
            <w:noWrap w:val="0"/>
            <w:vAlign w:val="center"/>
          </w:tcPr>
          <w:p w14:paraId="0E4B331E">
            <w:pPr>
              <w:spacing w:line="360" w:lineRule="auto"/>
              <w:jc w:val="center"/>
              <w:rPr>
                <w:rFonts w:hint="default" w:eastAsia="宋体"/>
                <w:lang w:val="en-US" w:eastAsia="zh-CN"/>
              </w:rPr>
            </w:pPr>
            <w:r>
              <w:rPr>
                <w:rFonts w:hint="eastAsia"/>
                <w:lang w:val="en-US" w:eastAsia="zh-CN"/>
              </w:rPr>
              <w:t>23</w:t>
            </w:r>
          </w:p>
        </w:tc>
        <w:tc>
          <w:tcPr>
            <w:tcW w:w="3781" w:type="dxa"/>
            <w:noWrap w:val="0"/>
            <w:vAlign w:val="center"/>
          </w:tcPr>
          <w:p w14:paraId="25D9B7F8">
            <w:pPr>
              <w:spacing w:line="360" w:lineRule="auto"/>
              <w:jc w:val="center"/>
              <w:rPr>
                <w:rFonts w:hint="eastAsia" w:eastAsia="宋体"/>
                <w:lang w:eastAsia="zh-CN"/>
              </w:rPr>
            </w:pPr>
            <w:r>
              <w:rPr>
                <w:rFonts w:hint="eastAsia" w:eastAsia="宋体"/>
                <w:lang w:eastAsia="zh-CN"/>
              </w:rPr>
              <w:t>宁晋县宏盛建材有限公司</w:t>
            </w:r>
          </w:p>
        </w:tc>
        <w:tc>
          <w:tcPr>
            <w:tcW w:w="1466" w:type="dxa"/>
            <w:noWrap w:val="0"/>
            <w:vAlign w:val="center"/>
          </w:tcPr>
          <w:p w14:paraId="5BD0A3B0">
            <w:pPr>
              <w:spacing w:line="360" w:lineRule="auto"/>
              <w:jc w:val="center"/>
              <w:rPr>
                <w:rFonts w:hint="default" w:eastAsia="宋体"/>
                <w:lang w:val="en-US" w:eastAsia="zh-CN"/>
              </w:rPr>
            </w:pPr>
            <w:r>
              <w:rPr>
                <w:rFonts w:hint="eastAsia" w:eastAsia="宋体"/>
                <w:lang w:val="en-US" w:eastAsia="zh-CN"/>
              </w:rPr>
              <w:t>翟顺强</w:t>
            </w:r>
          </w:p>
        </w:tc>
        <w:tc>
          <w:tcPr>
            <w:tcW w:w="3223" w:type="dxa"/>
            <w:noWrap w:val="0"/>
            <w:vAlign w:val="center"/>
          </w:tcPr>
          <w:p w14:paraId="745AF288">
            <w:pPr>
              <w:spacing w:line="360" w:lineRule="auto"/>
              <w:jc w:val="center"/>
              <w:rPr>
                <w:rFonts w:hint="default" w:eastAsia="宋体"/>
                <w:lang w:val="en-US" w:eastAsia="zh-CN"/>
              </w:rPr>
            </w:pPr>
            <w:r>
              <w:rPr>
                <w:rFonts w:hint="eastAsia"/>
                <w:lang w:val="en-US" w:eastAsia="zh-CN"/>
              </w:rPr>
              <w:t>宁</w:t>
            </w:r>
            <w:r>
              <w:rPr>
                <w:rFonts w:hint="eastAsia"/>
                <w:lang w:eastAsia="zh-CN"/>
              </w:rPr>
              <w:t>晋县贾家口镇黄儿营西村村</w:t>
            </w:r>
            <w:r>
              <w:rPr>
                <w:rFonts w:hint="eastAsia"/>
                <w:lang w:val="en-US" w:eastAsia="zh-CN"/>
              </w:rPr>
              <w:t>东</w:t>
            </w:r>
          </w:p>
        </w:tc>
        <w:tc>
          <w:tcPr>
            <w:tcW w:w="2190" w:type="dxa"/>
            <w:noWrap w:val="0"/>
            <w:vAlign w:val="center"/>
          </w:tcPr>
          <w:p w14:paraId="2705B547">
            <w:pPr>
              <w:jc w:val="center"/>
              <w:rPr>
                <w:rFonts w:hint="default" w:eastAsia="宋体"/>
                <w:lang w:val="en-US" w:eastAsia="zh-CN"/>
              </w:rPr>
            </w:pPr>
            <w:r>
              <w:rPr>
                <w:rFonts w:hint="eastAsia"/>
                <w:lang w:eastAsia="zh-CN"/>
              </w:rPr>
              <w:t>商品混凝</w:t>
            </w:r>
            <w:r>
              <w:rPr>
                <w:rFonts w:hint="eastAsia"/>
                <w:lang w:val="en-US" w:eastAsia="zh-CN"/>
              </w:rPr>
              <w:t>土</w:t>
            </w:r>
          </w:p>
        </w:tc>
        <w:tc>
          <w:tcPr>
            <w:tcW w:w="914" w:type="dxa"/>
            <w:noWrap w:val="0"/>
            <w:vAlign w:val="center"/>
          </w:tcPr>
          <w:p w14:paraId="4142809B">
            <w:pPr>
              <w:spacing w:line="360" w:lineRule="auto"/>
              <w:jc w:val="center"/>
            </w:pPr>
          </w:p>
        </w:tc>
      </w:tr>
      <w:tr w14:paraId="758CB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28" w:type="dxa"/>
            <w:noWrap w:val="0"/>
            <w:vAlign w:val="center"/>
          </w:tcPr>
          <w:p w14:paraId="5D55154F">
            <w:pPr>
              <w:spacing w:line="360" w:lineRule="auto"/>
              <w:jc w:val="center"/>
              <w:rPr>
                <w:rFonts w:hint="default" w:eastAsia="宋体"/>
                <w:lang w:val="en-US" w:eastAsia="zh-CN"/>
              </w:rPr>
            </w:pPr>
            <w:r>
              <w:rPr>
                <w:rFonts w:hint="eastAsia" w:eastAsia="宋体"/>
                <w:lang w:val="en-US" w:eastAsia="zh-CN"/>
              </w:rPr>
              <w:t>24</w:t>
            </w:r>
          </w:p>
        </w:tc>
        <w:tc>
          <w:tcPr>
            <w:tcW w:w="3781" w:type="dxa"/>
            <w:noWrap w:val="0"/>
            <w:vAlign w:val="center"/>
          </w:tcPr>
          <w:p w14:paraId="2ACD0D1E">
            <w:pPr>
              <w:spacing w:line="360" w:lineRule="auto"/>
              <w:jc w:val="center"/>
              <w:rPr>
                <w:rFonts w:hint="eastAsia" w:eastAsia="宋体"/>
                <w:lang w:eastAsia="zh-CN"/>
              </w:rPr>
            </w:pPr>
            <w:r>
              <w:rPr>
                <w:rFonts w:hint="eastAsia" w:eastAsia="宋体"/>
                <w:lang w:eastAsia="zh-CN"/>
              </w:rPr>
              <w:t>宁晋县宏筑建材有限公司</w:t>
            </w:r>
          </w:p>
        </w:tc>
        <w:tc>
          <w:tcPr>
            <w:tcW w:w="1466" w:type="dxa"/>
            <w:noWrap w:val="0"/>
            <w:vAlign w:val="center"/>
          </w:tcPr>
          <w:p w14:paraId="79D9379D">
            <w:pPr>
              <w:spacing w:line="360" w:lineRule="auto"/>
              <w:jc w:val="center"/>
              <w:rPr>
                <w:rFonts w:hint="eastAsia" w:eastAsia="宋体"/>
                <w:lang w:eastAsia="zh-CN"/>
              </w:rPr>
            </w:pPr>
            <w:r>
              <w:rPr>
                <w:rFonts w:hint="eastAsia"/>
                <w:lang w:eastAsia="zh-CN"/>
              </w:rPr>
              <w:t>冯培刚</w:t>
            </w:r>
          </w:p>
        </w:tc>
        <w:tc>
          <w:tcPr>
            <w:tcW w:w="3223" w:type="dxa"/>
            <w:noWrap w:val="0"/>
            <w:vAlign w:val="center"/>
          </w:tcPr>
          <w:p w14:paraId="748EC39F">
            <w:pPr>
              <w:spacing w:line="360" w:lineRule="auto"/>
              <w:jc w:val="center"/>
            </w:pPr>
            <w:r>
              <w:rPr>
                <w:rFonts w:hint="eastAsia"/>
                <w:lang w:eastAsia="zh-CN"/>
              </w:rPr>
              <w:t>宁晋县贾家口镇黄儿营东村村南</w:t>
            </w:r>
          </w:p>
        </w:tc>
        <w:tc>
          <w:tcPr>
            <w:tcW w:w="2190" w:type="dxa"/>
            <w:noWrap w:val="0"/>
            <w:vAlign w:val="center"/>
          </w:tcPr>
          <w:p w14:paraId="739BAAC2">
            <w:pPr>
              <w:jc w:val="center"/>
              <w:rPr>
                <w:rFonts w:hint="eastAsia" w:eastAsia="宋体"/>
                <w:lang w:eastAsia="zh-CN"/>
              </w:rPr>
            </w:pPr>
            <w:r>
              <w:rPr>
                <w:rFonts w:hint="eastAsia"/>
                <w:lang w:eastAsia="zh-CN"/>
              </w:rPr>
              <w:t>商品混凝土</w:t>
            </w:r>
          </w:p>
        </w:tc>
        <w:tc>
          <w:tcPr>
            <w:tcW w:w="914" w:type="dxa"/>
            <w:noWrap w:val="0"/>
            <w:vAlign w:val="center"/>
          </w:tcPr>
          <w:p w14:paraId="4A0966C3">
            <w:pPr>
              <w:spacing w:line="360" w:lineRule="auto"/>
              <w:jc w:val="center"/>
            </w:pPr>
          </w:p>
        </w:tc>
      </w:tr>
      <w:tr w14:paraId="368FF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28" w:type="dxa"/>
            <w:noWrap w:val="0"/>
            <w:vAlign w:val="center"/>
          </w:tcPr>
          <w:p w14:paraId="694A3D6C">
            <w:pPr>
              <w:spacing w:line="360" w:lineRule="auto"/>
              <w:jc w:val="center"/>
              <w:rPr>
                <w:rFonts w:hint="default" w:eastAsia="宋体"/>
                <w:lang w:val="en-US" w:eastAsia="zh-CN"/>
              </w:rPr>
            </w:pPr>
            <w:r>
              <w:rPr>
                <w:rFonts w:hint="eastAsia" w:eastAsia="宋体"/>
                <w:lang w:val="en-US" w:eastAsia="zh-CN"/>
              </w:rPr>
              <w:t>25</w:t>
            </w:r>
          </w:p>
        </w:tc>
        <w:tc>
          <w:tcPr>
            <w:tcW w:w="3781" w:type="dxa"/>
            <w:noWrap w:val="0"/>
            <w:vAlign w:val="center"/>
          </w:tcPr>
          <w:p w14:paraId="35F621A1">
            <w:pPr>
              <w:spacing w:line="360" w:lineRule="auto"/>
              <w:jc w:val="center"/>
              <w:rPr>
                <w:rFonts w:hint="eastAsia"/>
                <w:lang w:eastAsia="zh-CN"/>
              </w:rPr>
            </w:pPr>
            <w:r>
              <w:rPr>
                <w:rFonts w:hint="eastAsia"/>
                <w:lang w:val="en-US" w:eastAsia="zh-CN"/>
              </w:rPr>
              <w:t>河</w:t>
            </w:r>
            <w:r>
              <w:rPr>
                <w:rFonts w:hint="eastAsia"/>
                <w:lang w:eastAsia="zh-CN"/>
              </w:rPr>
              <w:t>北诺程商品混凝土有限公司</w:t>
            </w:r>
          </w:p>
        </w:tc>
        <w:tc>
          <w:tcPr>
            <w:tcW w:w="1466" w:type="dxa"/>
            <w:noWrap w:val="0"/>
            <w:vAlign w:val="center"/>
          </w:tcPr>
          <w:p w14:paraId="6EAAC22A">
            <w:pPr>
              <w:spacing w:line="360" w:lineRule="auto"/>
              <w:jc w:val="center"/>
              <w:rPr>
                <w:rFonts w:hint="eastAsia"/>
                <w:lang w:eastAsia="zh-CN"/>
              </w:rPr>
            </w:pPr>
            <w:r>
              <w:rPr>
                <w:rFonts w:hint="eastAsia"/>
                <w:lang w:eastAsia="zh-CN"/>
              </w:rPr>
              <w:t>崔志红</w:t>
            </w:r>
          </w:p>
        </w:tc>
        <w:tc>
          <w:tcPr>
            <w:tcW w:w="3223" w:type="dxa"/>
            <w:noWrap w:val="0"/>
            <w:vAlign w:val="center"/>
          </w:tcPr>
          <w:p w14:paraId="4F48FBF8">
            <w:pPr>
              <w:spacing w:line="360" w:lineRule="auto"/>
              <w:jc w:val="center"/>
              <w:rPr>
                <w:rFonts w:hint="default"/>
                <w:lang w:val="en-US" w:eastAsia="zh-CN"/>
              </w:rPr>
            </w:pPr>
            <w:r>
              <w:rPr>
                <w:rFonts w:hint="eastAsia"/>
                <w:lang w:eastAsia="zh-CN"/>
              </w:rPr>
              <w:t>宁晋县大陆村镇人陆村一村大贾</w:t>
            </w:r>
            <w:r>
              <w:rPr>
                <w:rFonts w:hint="eastAsia"/>
                <w:lang w:val="en-US" w:eastAsia="zh-CN"/>
              </w:rPr>
              <w:t>线2号</w:t>
            </w:r>
          </w:p>
        </w:tc>
        <w:tc>
          <w:tcPr>
            <w:tcW w:w="2190" w:type="dxa"/>
            <w:noWrap w:val="0"/>
            <w:vAlign w:val="center"/>
          </w:tcPr>
          <w:p w14:paraId="2DB90118">
            <w:pPr>
              <w:jc w:val="center"/>
              <w:rPr>
                <w:rFonts w:hint="eastAsia"/>
                <w:lang w:eastAsia="zh-CN"/>
              </w:rPr>
            </w:pPr>
            <w:r>
              <w:rPr>
                <w:rFonts w:hint="eastAsia"/>
                <w:lang w:eastAsia="zh-CN"/>
              </w:rPr>
              <w:t>商品混凝土</w:t>
            </w:r>
          </w:p>
        </w:tc>
        <w:tc>
          <w:tcPr>
            <w:tcW w:w="914" w:type="dxa"/>
            <w:noWrap w:val="0"/>
            <w:vAlign w:val="center"/>
          </w:tcPr>
          <w:p w14:paraId="602291F4">
            <w:pPr>
              <w:spacing w:line="360" w:lineRule="auto"/>
              <w:jc w:val="center"/>
            </w:pPr>
          </w:p>
        </w:tc>
      </w:tr>
      <w:tr w14:paraId="40E9E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28" w:type="dxa"/>
            <w:noWrap w:val="0"/>
            <w:vAlign w:val="center"/>
          </w:tcPr>
          <w:p w14:paraId="6E037BA8">
            <w:pPr>
              <w:spacing w:line="360" w:lineRule="auto"/>
              <w:jc w:val="center"/>
              <w:rPr>
                <w:rFonts w:hint="eastAsia"/>
                <w:b/>
              </w:rPr>
            </w:pPr>
            <w:r>
              <w:rPr>
                <w:rFonts w:hint="eastAsia"/>
                <w:b/>
              </w:rPr>
              <w:t>序号</w:t>
            </w:r>
          </w:p>
        </w:tc>
        <w:tc>
          <w:tcPr>
            <w:tcW w:w="3781" w:type="dxa"/>
            <w:noWrap w:val="0"/>
            <w:vAlign w:val="center"/>
          </w:tcPr>
          <w:p w14:paraId="17C0570B">
            <w:pPr>
              <w:spacing w:line="360" w:lineRule="auto"/>
              <w:jc w:val="center"/>
              <w:rPr>
                <w:rFonts w:hint="eastAsia"/>
                <w:b/>
              </w:rPr>
            </w:pPr>
            <w:r>
              <w:rPr>
                <w:rFonts w:hint="eastAsia"/>
                <w:b/>
              </w:rPr>
              <w:t>企业名称</w:t>
            </w:r>
          </w:p>
        </w:tc>
        <w:tc>
          <w:tcPr>
            <w:tcW w:w="1466" w:type="dxa"/>
            <w:noWrap w:val="0"/>
            <w:vAlign w:val="center"/>
          </w:tcPr>
          <w:p w14:paraId="271DEBB1">
            <w:pPr>
              <w:spacing w:line="360" w:lineRule="auto"/>
              <w:jc w:val="center"/>
              <w:rPr>
                <w:rFonts w:hint="eastAsia"/>
                <w:b/>
              </w:rPr>
            </w:pPr>
            <w:r>
              <w:rPr>
                <w:rFonts w:hint="eastAsia"/>
                <w:b/>
              </w:rPr>
              <w:t>联系人</w:t>
            </w:r>
          </w:p>
        </w:tc>
        <w:tc>
          <w:tcPr>
            <w:tcW w:w="3223" w:type="dxa"/>
            <w:noWrap w:val="0"/>
            <w:vAlign w:val="center"/>
          </w:tcPr>
          <w:p w14:paraId="32647495">
            <w:pPr>
              <w:spacing w:line="360" w:lineRule="auto"/>
              <w:jc w:val="center"/>
              <w:rPr>
                <w:rFonts w:hint="eastAsia"/>
                <w:b/>
              </w:rPr>
            </w:pPr>
            <w:r>
              <w:rPr>
                <w:rFonts w:hint="eastAsia"/>
                <w:b/>
              </w:rPr>
              <w:t>地址</w:t>
            </w:r>
          </w:p>
        </w:tc>
        <w:tc>
          <w:tcPr>
            <w:tcW w:w="2190" w:type="dxa"/>
            <w:noWrap w:val="0"/>
            <w:vAlign w:val="center"/>
          </w:tcPr>
          <w:p w14:paraId="58B966BF">
            <w:pPr>
              <w:spacing w:line="360" w:lineRule="auto"/>
              <w:jc w:val="center"/>
              <w:rPr>
                <w:rFonts w:hint="eastAsia"/>
                <w:b/>
              </w:rPr>
            </w:pPr>
            <w:r>
              <w:rPr>
                <w:rFonts w:hint="eastAsia"/>
                <w:b/>
              </w:rPr>
              <w:t>经营范围</w:t>
            </w:r>
          </w:p>
        </w:tc>
        <w:tc>
          <w:tcPr>
            <w:tcW w:w="914" w:type="dxa"/>
            <w:noWrap w:val="0"/>
            <w:vAlign w:val="center"/>
          </w:tcPr>
          <w:p w14:paraId="5378AA86">
            <w:pPr>
              <w:spacing w:line="360" w:lineRule="auto"/>
              <w:jc w:val="center"/>
              <w:rPr>
                <w:rFonts w:hint="eastAsia"/>
                <w:b/>
              </w:rPr>
            </w:pPr>
            <w:r>
              <w:rPr>
                <w:rFonts w:hint="eastAsia"/>
                <w:b/>
              </w:rPr>
              <w:t>备注</w:t>
            </w:r>
          </w:p>
        </w:tc>
      </w:tr>
      <w:tr w14:paraId="3E2944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828" w:type="dxa"/>
            <w:noWrap w:val="0"/>
            <w:vAlign w:val="center"/>
          </w:tcPr>
          <w:p w14:paraId="4ABD7EEC">
            <w:pPr>
              <w:spacing w:line="360" w:lineRule="auto"/>
              <w:jc w:val="center"/>
              <w:rPr>
                <w:rFonts w:hint="default" w:eastAsiaTheme="minorEastAsia"/>
                <w:lang w:val="en-US" w:eastAsia="zh-CN"/>
              </w:rPr>
            </w:pPr>
            <w:r>
              <w:rPr>
                <w:rFonts w:hint="eastAsia"/>
                <w:lang w:val="en-US" w:eastAsia="zh-CN"/>
              </w:rPr>
              <w:t>26</w:t>
            </w:r>
          </w:p>
        </w:tc>
        <w:tc>
          <w:tcPr>
            <w:tcW w:w="3781" w:type="dxa"/>
            <w:noWrap w:val="0"/>
            <w:vAlign w:val="center"/>
          </w:tcPr>
          <w:p w14:paraId="66DA800C">
            <w:pPr>
              <w:spacing w:line="360" w:lineRule="auto"/>
              <w:jc w:val="center"/>
            </w:pPr>
            <w:r>
              <w:rPr>
                <w:rFonts w:hint="eastAsia"/>
              </w:rPr>
              <w:t>宁晋县建超商品混凝土有限公司</w:t>
            </w:r>
          </w:p>
        </w:tc>
        <w:tc>
          <w:tcPr>
            <w:tcW w:w="1466" w:type="dxa"/>
            <w:noWrap w:val="0"/>
            <w:vAlign w:val="center"/>
          </w:tcPr>
          <w:p w14:paraId="382FF7DF">
            <w:pPr>
              <w:spacing w:line="360" w:lineRule="auto"/>
              <w:jc w:val="center"/>
              <w:rPr>
                <w:rFonts w:hint="eastAsia" w:eastAsia="宋体"/>
                <w:lang w:eastAsia="zh-CN"/>
              </w:rPr>
            </w:pPr>
            <w:r>
              <w:rPr>
                <w:rFonts w:hint="eastAsia"/>
                <w:lang w:eastAsia="zh-CN"/>
              </w:rPr>
              <w:t>张建超</w:t>
            </w:r>
          </w:p>
        </w:tc>
        <w:tc>
          <w:tcPr>
            <w:tcW w:w="3223" w:type="dxa"/>
            <w:noWrap w:val="0"/>
            <w:vAlign w:val="center"/>
          </w:tcPr>
          <w:p w14:paraId="09EF805A">
            <w:pPr>
              <w:spacing w:line="360" w:lineRule="auto"/>
              <w:jc w:val="center"/>
            </w:pPr>
            <w:r>
              <w:rPr>
                <w:rFonts w:hint="eastAsia"/>
              </w:rPr>
              <w:t>宁晋县宁司线东马庄段路北</w:t>
            </w:r>
          </w:p>
        </w:tc>
        <w:tc>
          <w:tcPr>
            <w:tcW w:w="2190" w:type="dxa"/>
            <w:noWrap w:val="0"/>
            <w:vAlign w:val="center"/>
          </w:tcPr>
          <w:p w14:paraId="2DE3CA9E">
            <w:pPr>
              <w:spacing w:line="360" w:lineRule="auto"/>
              <w:jc w:val="center"/>
              <w:rPr>
                <w:rFonts w:hint="eastAsia" w:eastAsia="宋体"/>
                <w:lang w:eastAsia="zh-CN"/>
              </w:rPr>
            </w:pPr>
            <w:r>
              <w:rPr>
                <w:rFonts w:hint="eastAsia"/>
                <w:lang w:eastAsia="zh-CN"/>
              </w:rPr>
              <w:t>商品混凝土</w:t>
            </w:r>
          </w:p>
        </w:tc>
        <w:tc>
          <w:tcPr>
            <w:tcW w:w="914" w:type="dxa"/>
            <w:noWrap w:val="0"/>
            <w:vAlign w:val="center"/>
          </w:tcPr>
          <w:p w14:paraId="036426F8">
            <w:pPr>
              <w:spacing w:line="360" w:lineRule="auto"/>
              <w:jc w:val="center"/>
            </w:pPr>
          </w:p>
        </w:tc>
      </w:tr>
      <w:tr w14:paraId="749F3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28" w:type="dxa"/>
            <w:noWrap w:val="0"/>
            <w:vAlign w:val="center"/>
          </w:tcPr>
          <w:p w14:paraId="3CFF806B">
            <w:pPr>
              <w:spacing w:line="360" w:lineRule="auto"/>
              <w:jc w:val="center"/>
              <w:rPr>
                <w:rFonts w:hint="default" w:eastAsiaTheme="minorEastAsia"/>
                <w:lang w:val="en-US" w:eastAsia="zh-CN"/>
              </w:rPr>
            </w:pPr>
            <w:r>
              <w:rPr>
                <w:rFonts w:hint="eastAsia"/>
                <w:lang w:val="en-US" w:eastAsia="zh-CN"/>
              </w:rPr>
              <w:t>27</w:t>
            </w:r>
          </w:p>
        </w:tc>
        <w:tc>
          <w:tcPr>
            <w:tcW w:w="3781" w:type="dxa"/>
            <w:noWrap w:val="0"/>
            <w:vAlign w:val="center"/>
          </w:tcPr>
          <w:p w14:paraId="67FE5379">
            <w:pPr>
              <w:spacing w:line="360" w:lineRule="auto"/>
              <w:jc w:val="center"/>
            </w:pPr>
            <w:r>
              <w:rPr>
                <w:rFonts w:hint="eastAsia"/>
                <w:lang w:val="en-US" w:eastAsia="zh-CN"/>
              </w:rPr>
              <w:t>河</w:t>
            </w:r>
            <w:r>
              <w:rPr>
                <w:rFonts w:hint="eastAsia"/>
              </w:rPr>
              <w:t>北强永商品混凝土有限公司</w:t>
            </w:r>
          </w:p>
        </w:tc>
        <w:tc>
          <w:tcPr>
            <w:tcW w:w="1466" w:type="dxa"/>
            <w:noWrap w:val="0"/>
            <w:vAlign w:val="center"/>
          </w:tcPr>
          <w:p w14:paraId="024054FB">
            <w:pPr>
              <w:spacing w:line="360" w:lineRule="auto"/>
              <w:jc w:val="center"/>
              <w:rPr>
                <w:rFonts w:hint="eastAsia" w:eastAsia="宋体"/>
                <w:lang w:eastAsia="zh-CN"/>
              </w:rPr>
            </w:pPr>
            <w:r>
              <w:rPr>
                <w:rFonts w:hint="eastAsia"/>
                <w:lang w:eastAsia="zh-CN"/>
              </w:rPr>
              <w:t>周永强</w:t>
            </w:r>
          </w:p>
        </w:tc>
        <w:tc>
          <w:tcPr>
            <w:tcW w:w="3223" w:type="dxa"/>
            <w:noWrap w:val="0"/>
            <w:vAlign w:val="center"/>
          </w:tcPr>
          <w:p w14:paraId="1BC55324">
            <w:pPr>
              <w:spacing w:line="360" w:lineRule="auto"/>
              <w:jc w:val="center"/>
              <w:rPr>
                <w:rFonts w:hint="eastAsia" w:eastAsiaTheme="minorEastAsia"/>
                <w:lang w:val="en-US" w:eastAsia="zh-CN"/>
              </w:rPr>
            </w:pPr>
            <w:r>
              <w:rPr>
                <w:rFonts w:hint="eastAsia"/>
              </w:rPr>
              <w:t>宁晋县纪昌庄乡砖河村村</w:t>
            </w:r>
            <w:r>
              <w:rPr>
                <w:rFonts w:hint="eastAsia"/>
                <w:lang w:val="en-US" w:eastAsia="zh-CN"/>
              </w:rPr>
              <w:t>南</w:t>
            </w:r>
          </w:p>
        </w:tc>
        <w:tc>
          <w:tcPr>
            <w:tcW w:w="2190" w:type="dxa"/>
            <w:noWrap w:val="0"/>
            <w:vAlign w:val="center"/>
          </w:tcPr>
          <w:p w14:paraId="03D79B77">
            <w:pPr>
              <w:jc w:val="center"/>
              <w:rPr>
                <w:rFonts w:hint="eastAsia" w:eastAsia="宋体"/>
                <w:lang w:eastAsia="zh-CN"/>
              </w:rPr>
            </w:pPr>
            <w:r>
              <w:rPr>
                <w:rFonts w:hint="eastAsia"/>
                <w:lang w:eastAsia="zh-CN"/>
              </w:rPr>
              <w:t>商品混凝土</w:t>
            </w:r>
          </w:p>
        </w:tc>
        <w:tc>
          <w:tcPr>
            <w:tcW w:w="914" w:type="dxa"/>
            <w:noWrap w:val="0"/>
            <w:vAlign w:val="center"/>
          </w:tcPr>
          <w:p w14:paraId="5AF8D393">
            <w:pPr>
              <w:spacing w:line="360" w:lineRule="auto"/>
              <w:jc w:val="center"/>
            </w:pPr>
          </w:p>
        </w:tc>
      </w:tr>
      <w:tr w14:paraId="2D2B4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28" w:type="dxa"/>
            <w:noWrap w:val="0"/>
            <w:vAlign w:val="center"/>
          </w:tcPr>
          <w:p w14:paraId="38C597A6">
            <w:pPr>
              <w:spacing w:line="360" w:lineRule="auto"/>
              <w:jc w:val="center"/>
              <w:rPr>
                <w:rFonts w:hint="default" w:eastAsiaTheme="minorEastAsia"/>
                <w:lang w:val="en-US" w:eastAsia="zh-CN"/>
              </w:rPr>
            </w:pPr>
            <w:r>
              <w:rPr>
                <w:rFonts w:hint="eastAsia"/>
                <w:lang w:val="en-US" w:eastAsia="zh-CN"/>
              </w:rPr>
              <w:t>28</w:t>
            </w:r>
          </w:p>
        </w:tc>
        <w:tc>
          <w:tcPr>
            <w:tcW w:w="3781" w:type="dxa"/>
            <w:noWrap w:val="0"/>
            <w:vAlign w:val="center"/>
          </w:tcPr>
          <w:p w14:paraId="7F3A1D19">
            <w:pPr>
              <w:spacing w:line="360" w:lineRule="auto"/>
              <w:jc w:val="center"/>
            </w:pPr>
            <w:r>
              <w:rPr>
                <w:rFonts w:hint="eastAsia"/>
              </w:rPr>
              <w:t>邢台优通物资有限公司</w:t>
            </w:r>
          </w:p>
        </w:tc>
        <w:tc>
          <w:tcPr>
            <w:tcW w:w="1466" w:type="dxa"/>
            <w:noWrap w:val="0"/>
            <w:vAlign w:val="center"/>
          </w:tcPr>
          <w:p w14:paraId="633CD2DA">
            <w:pPr>
              <w:spacing w:line="360" w:lineRule="auto"/>
              <w:jc w:val="center"/>
              <w:rPr>
                <w:rFonts w:hint="eastAsia" w:eastAsia="宋体"/>
                <w:lang w:eastAsia="zh-CN"/>
              </w:rPr>
            </w:pPr>
            <w:r>
              <w:rPr>
                <w:rFonts w:hint="eastAsia"/>
                <w:lang w:eastAsia="zh-CN"/>
              </w:rPr>
              <w:t>张玉民</w:t>
            </w:r>
          </w:p>
        </w:tc>
        <w:tc>
          <w:tcPr>
            <w:tcW w:w="3223" w:type="dxa"/>
            <w:noWrap w:val="0"/>
            <w:vAlign w:val="center"/>
          </w:tcPr>
          <w:p w14:paraId="0524951D">
            <w:pPr>
              <w:spacing w:line="360" w:lineRule="auto"/>
              <w:jc w:val="center"/>
            </w:pPr>
            <w:r>
              <w:rPr>
                <w:rFonts w:hint="eastAsia"/>
              </w:rPr>
              <w:t>宁晋县北丁曹村</w:t>
            </w:r>
          </w:p>
        </w:tc>
        <w:tc>
          <w:tcPr>
            <w:tcW w:w="2190" w:type="dxa"/>
            <w:noWrap w:val="0"/>
            <w:vAlign w:val="center"/>
          </w:tcPr>
          <w:p w14:paraId="76208BE5">
            <w:pPr>
              <w:jc w:val="center"/>
              <w:rPr>
                <w:rFonts w:hint="eastAsia" w:eastAsia="宋体"/>
                <w:lang w:eastAsia="zh-CN"/>
              </w:rPr>
            </w:pPr>
            <w:r>
              <w:rPr>
                <w:rFonts w:hint="eastAsia"/>
                <w:lang w:eastAsia="zh-CN"/>
              </w:rPr>
              <w:t>洁净型煤</w:t>
            </w:r>
          </w:p>
        </w:tc>
        <w:tc>
          <w:tcPr>
            <w:tcW w:w="914" w:type="dxa"/>
            <w:noWrap w:val="0"/>
            <w:vAlign w:val="center"/>
          </w:tcPr>
          <w:p w14:paraId="6437B478">
            <w:pPr>
              <w:spacing w:line="360" w:lineRule="auto"/>
              <w:jc w:val="center"/>
            </w:pPr>
          </w:p>
        </w:tc>
      </w:tr>
      <w:tr w14:paraId="4EDE16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28" w:type="dxa"/>
            <w:noWrap w:val="0"/>
            <w:vAlign w:val="center"/>
          </w:tcPr>
          <w:p w14:paraId="0F4AD1BC">
            <w:pPr>
              <w:spacing w:line="360" w:lineRule="auto"/>
              <w:jc w:val="center"/>
              <w:rPr>
                <w:rFonts w:hint="default" w:eastAsiaTheme="minorEastAsia"/>
                <w:lang w:val="en-US" w:eastAsia="zh-CN"/>
              </w:rPr>
            </w:pPr>
            <w:r>
              <w:rPr>
                <w:rFonts w:hint="eastAsia"/>
                <w:lang w:val="en-US" w:eastAsia="zh-CN"/>
              </w:rPr>
              <w:t>29</w:t>
            </w:r>
          </w:p>
        </w:tc>
        <w:tc>
          <w:tcPr>
            <w:tcW w:w="3781" w:type="dxa"/>
            <w:noWrap w:val="0"/>
            <w:vAlign w:val="center"/>
          </w:tcPr>
          <w:p w14:paraId="25B54BE0">
            <w:pPr>
              <w:spacing w:line="360" w:lineRule="auto"/>
              <w:jc w:val="center"/>
              <w:rPr>
                <w:rFonts w:hint="default" w:eastAsiaTheme="minorEastAsia"/>
                <w:lang w:val="en-US" w:eastAsia="zh-CN"/>
              </w:rPr>
            </w:pPr>
            <w:r>
              <w:rPr>
                <w:rFonts w:hint="eastAsia"/>
                <w:lang w:val="en-US" w:eastAsia="zh-CN"/>
              </w:rPr>
              <w:t>邢台市大曹庄管理区建丰粮食购销有限公司</w:t>
            </w:r>
          </w:p>
        </w:tc>
        <w:tc>
          <w:tcPr>
            <w:tcW w:w="1466" w:type="dxa"/>
            <w:noWrap w:val="0"/>
            <w:vAlign w:val="center"/>
          </w:tcPr>
          <w:p w14:paraId="73BE3E68">
            <w:pPr>
              <w:spacing w:line="360" w:lineRule="auto"/>
              <w:jc w:val="center"/>
              <w:rPr>
                <w:rFonts w:hint="eastAsia" w:eastAsia="宋体"/>
                <w:lang w:eastAsia="zh-CN"/>
              </w:rPr>
            </w:pPr>
            <w:r>
              <w:rPr>
                <w:rFonts w:hint="eastAsia"/>
                <w:lang w:eastAsia="zh-CN"/>
              </w:rPr>
              <w:t>卢绍建</w:t>
            </w:r>
          </w:p>
        </w:tc>
        <w:tc>
          <w:tcPr>
            <w:tcW w:w="3223" w:type="dxa"/>
            <w:noWrap w:val="0"/>
            <w:vAlign w:val="center"/>
          </w:tcPr>
          <w:p w14:paraId="263ECDB4">
            <w:pPr>
              <w:spacing w:line="360" w:lineRule="auto"/>
              <w:jc w:val="center"/>
              <w:rPr>
                <w:rFonts w:hint="eastAsia" w:eastAsiaTheme="minorEastAsia"/>
                <w:lang w:val="en-US" w:eastAsia="zh-CN"/>
              </w:rPr>
            </w:pPr>
            <w:r>
              <w:rPr>
                <w:rFonts w:hint="eastAsia"/>
              </w:rPr>
              <w:t>宁晋县大曹庄乡东镇村</w:t>
            </w:r>
          </w:p>
        </w:tc>
        <w:tc>
          <w:tcPr>
            <w:tcW w:w="2190" w:type="dxa"/>
            <w:shd w:val="clear" w:color="auto" w:fill="auto"/>
            <w:noWrap w:val="0"/>
            <w:vAlign w:val="center"/>
          </w:tcPr>
          <w:p w14:paraId="07D80AB9">
            <w:pPr>
              <w:jc w:val="center"/>
              <w:rPr>
                <w:rFonts w:hint="eastAsia" w:asciiTheme="minorHAnsi" w:hAnsiTheme="minorHAnsi" w:eastAsiaTheme="minorEastAsia" w:cstheme="minorBidi"/>
                <w:kern w:val="2"/>
                <w:sz w:val="21"/>
                <w:szCs w:val="24"/>
                <w:lang w:val="en-US" w:eastAsia="zh-CN" w:bidi="ar-SA"/>
              </w:rPr>
            </w:pPr>
            <w:r>
              <w:rPr>
                <w:rFonts w:hint="eastAsia"/>
                <w:lang w:eastAsia="zh-CN"/>
              </w:rPr>
              <w:t>粮食，购销;仓储</w:t>
            </w:r>
            <w:r>
              <w:rPr>
                <w:rFonts w:hint="eastAsia"/>
                <w:lang w:val="en-US" w:eastAsia="zh-CN"/>
              </w:rPr>
              <w:t>服务</w:t>
            </w:r>
          </w:p>
        </w:tc>
        <w:tc>
          <w:tcPr>
            <w:tcW w:w="914" w:type="dxa"/>
            <w:noWrap w:val="0"/>
            <w:vAlign w:val="center"/>
          </w:tcPr>
          <w:p w14:paraId="2EDA023C">
            <w:pPr>
              <w:spacing w:line="360" w:lineRule="auto"/>
              <w:jc w:val="center"/>
            </w:pPr>
          </w:p>
        </w:tc>
      </w:tr>
      <w:tr w14:paraId="2289F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28" w:type="dxa"/>
            <w:noWrap w:val="0"/>
            <w:vAlign w:val="center"/>
          </w:tcPr>
          <w:p w14:paraId="2EB0B52F">
            <w:pPr>
              <w:spacing w:line="360" w:lineRule="auto"/>
              <w:jc w:val="center"/>
              <w:rPr>
                <w:rFonts w:hint="default" w:eastAsiaTheme="minorEastAsia"/>
                <w:lang w:val="en-US" w:eastAsia="zh-CN"/>
              </w:rPr>
            </w:pPr>
            <w:r>
              <w:rPr>
                <w:rFonts w:hint="eastAsia"/>
                <w:lang w:val="en-US" w:eastAsia="zh-CN"/>
              </w:rPr>
              <w:t>30</w:t>
            </w:r>
          </w:p>
        </w:tc>
        <w:tc>
          <w:tcPr>
            <w:tcW w:w="3781" w:type="dxa"/>
            <w:noWrap w:val="0"/>
            <w:vAlign w:val="center"/>
          </w:tcPr>
          <w:p w14:paraId="30EDF1B3">
            <w:pPr>
              <w:spacing w:line="360" w:lineRule="auto"/>
              <w:jc w:val="center"/>
            </w:pPr>
            <w:r>
              <w:rPr>
                <w:rFonts w:hint="eastAsia"/>
              </w:rPr>
              <w:t>河北椿旺建筑工程有限公司</w:t>
            </w:r>
          </w:p>
        </w:tc>
        <w:tc>
          <w:tcPr>
            <w:tcW w:w="1466" w:type="dxa"/>
            <w:noWrap w:val="0"/>
            <w:vAlign w:val="center"/>
          </w:tcPr>
          <w:p w14:paraId="61695753">
            <w:pPr>
              <w:spacing w:line="360" w:lineRule="auto"/>
              <w:jc w:val="center"/>
              <w:rPr>
                <w:rFonts w:hint="default" w:eastAsia="宋体"/>
                <w:lang w:val="en-US" w:eastAsia="zh-CN"/>
              </w:rPr>
            </w:pPr>
            <w:r>
              <w:rPr>
                <w:rFonts w:hint="eastAsia"/>
                <w:lang w:eastAsia="zh-CN"/>
              </w:rPr>
              <w:t>刘玉峰</w:t>
            </w:r>
          </w:p>
        </w:tc>
        <w:tc>
          <w:tcPr>
            <w:tcW w:w="3223" w:type="dxa"/>
            <w:noWrap w:val="0"/>
            <w:vAlign w:val="center"/>
          </w:tcPr>
          <w:p w14:paraId="233B27E8">
            <w:pPr>
              <w:spacing w:line="360" w:lineRule="auto"/>
              <w:jc w:val="center"/>
            </w:pPr>
            <w:r>
              <w:rPr>
                <w:rFonts w:hint="eastAsia"/>
              </w:rPr>
              <w:t>宁晋县贾家口镇东马庄村村南</w:t>
            </w:r>
          </w:p>
        </w:tc>
        <w:tc>
          <w:tcPr>
            <w:tcW w:w="2190" w:type="dxa"/>
            <w:noWrap w:val="0"/>
            <w:vAlign w:val="center"/>
          </w:tcPr>
          <w:p w14:paraId="14EAD619">
            <w:pPr>
              <w:jc w:val="center"/>
              <w:rPr>
                <w:rFonts w:hint="eastAsia" w:eastAsia="宋体"/>
                <w:lang w:eastAsia="zh-CN"/>
              </w:rPr>
            </w:pPr>
            <w:r>
              <w:rPr>
                <w:rFonts w:hint="eastAsia"/>
                <w:lang w:eastAsia="zh-CN"/>
              </w:rPr>
              <w:t>沥青混凝土</w:t>
            </w:r>
          </w:p>
        </w:tc>
        <w:tc>
          <w:tcPr>
            <w:tcW w:w="914" w:type="dxa"/>
            <w:noWrap w:val="0"/>
            <w:vAlign w:val="center"/>
          </w:tcPr>
          <w:p w14:paraId="41E792B2">
            <w:pPr>
              <w:spacing w:line="360" w:lineRule="auto"/>
              <w:jc w:val="center"/>
            </w:pPr>
          </w:p>
        </w:tc>
      </w:tr>
      <w:tr w14:paraId="404D1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28" w:type="dxa"/>
            <w:noWrap w:val="0"/>
            <w:vAlign w:val="center"/>
          </w:tcPr>
          <w:p w14:paraId="6F5C36AC">
            <w:pPr>
              <w:spacing w:line="360" w:lineRule="auto"/>
              <w:jc w:val="center"/>
              <w:rPr>
                <w:rFonts w:hint="default" w:eastAsiaTheme="minorEastAsia"/>
                <w:lang w:val="en-US" w:eastAsia="zh-CN"/>
              </w:rPr>
            </w:pPr>
            <w:r>
              <w:rPr>
                <w:rFonts w:hint="eastAsia"/>
                <w:lang w:val="en-US" w:eastAsia="zh-CN"/>
              </w:rPr>
              <w:t>31</w:t>
            </w:r>
          </w:p>
        </w:tc>
        <w:tc>
          <w:tcPr>
            <w:tcW w:w="3781" w:type="dxa"/>
            <w:noWrap w:val="0"/>
            <w:vAlign w:val="center"/>
          </w:tcPr>
          <w:p w14:paraId="6893D29A">
            <w:pPr>
              <w:spacing w:line="360" w:lineRule="auto"/>
              <w:jc w:val="center"/>
              <w:rPr>
                <w:rFonts w:hint="eastAsia" w:eastAsia="宋体"/>
                <w:lang w:val="en-US" w:eastAsia="zh-CN"/>
              </w:rPr>
            </w:pPr>
            <w:r>
              <w:rPr>
                <w:rFonts w:hint="eastAsia" w:eastAsia="宋体"/>
                <w:lang w:val="en-US" w:eastAsia="zh-CN"/>
              </w:rPr>
              <w:t>河北旺洋沟建材有限公司</w:t>
            </w:r>
          </w:p>
        </w:tc>
        <w:tc>
          <w:tcPr>
            <w:tcW w:w="1466" w:type="dxa"/>
            <w:noWrap w:val="0"/>
            <w:vAlign w:val="center"/>
          </w:tcPr>
          <w:p w14:paraId="72551856">
            <w:pPr>
              <w:spacing w:line="360" w:lineRule="auto"/>
              <w:jc w:val="center"/>
              <w:rPr>
                <w:rFonts w:hint="eastAsia" w:eastAsia="宋体"/>
                <w:lang w:eastAsia="zh-CN"/>
              </w:rPr>
            </w:pPr>
            <w:r>
              <w:rPr>
                <w:rFonts w:hint="eastAsia"/>
                <w:lang w:eastAsia="zh-CN"/>
              </w:rPr>
              <w:t>王立腾</w:t>
            </w:r>
          </w:p>
        </w:tc>
        <w:tc>
          <w:tcPr>
            <w:tcW w:w="3223" w:type="dxa"/>
            <w:noWrap w:val="0"/>
            <w:vAlign w:val="center"/>
          </w:tcPr>
          <w:p w14:paraId="51C0457E">
            <w:pPr>
              <w:spacing w:line="360" w:lineRule="auto"/>
              <w:jc w:val="center"/>
              <w:rPr>
                <w:rFonts w:hint="eastAsia" w:eastAsia="宋体"/>
                <w:lang w:eastAsia="zh-CN"/>
              </w:rPr>
            </w:pPr>
            <w:r>
              <w:rPr>
                <w:rFonts w:hint="eastAsia"/>
                <w:lang w:eastAsia="zh-CN"/>
              </w:rPr>
              <w:t>宁晋县换马店镇曹伍疃二村村西</w:t>
            </w:r>
          </w:p>
        </w:tc>
        <w:tc>
          <w:tcPr>
            <w:tcW w:w="2190" w:type="dxa"/>
            <w:noWrap w:val="0"/>
            <w:vAlign w:val="center"/>
          </w:tcPr>
          <w:p w14:paraId="16CDD687">
            <w:pPr>
              <w:jc w:val="center"/>
              <w:rPr>
                <w:rFonts w:hint="eastAsia" w:eastAsia="宋体"/>
                <w:lang w:eastAsia="zh-CN"/>
              </w:rPr>
            </w:pPr>
            <w:r>
              <w:rPr>
                <w:rFonts w:hint="eastAsia"/>
                <w:lang w:eastAsia="zh-CN"/>
              </w:rPr>
              <w:t>商品混凝土</w:t>
            </w:r>
          </w:p>
        </w:tc>
        <w:tc>
          <w:tcPr>
            <w:tcW w:w="914" w:type="dxa"/>
            <w:noWrap w:val="0"/>
            <w:vAlign w:val="center"/>
          </w:tcPr>
          <w:p w14:paraId="4FE6B6C2">
            <w:pPr>
              <w:spacing w:line="360" w:lineRule="auto"/>
              <w:jc w:val="center"/>
            </w:pPr>
          </w:p>
        </w:tc>
      </w:tr>
      <w:tr w14:paraId="206F9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28" w:type="dxa"/>
            <w:noWrap w:val="0"/>
            <w:vAlign w:val="center"/>
          </w:tcPr>
          <w:p w14:paraId="6C62FDFF">
            <w:pPr>
              <w:spacing w:line="360" w:lineRule="auto"/>
              <w:jc w:val="center"/>
              <w:rPr>
                <w:rFonts w:hint="default" w:eastAsiaTheme="minorEastAsia"/>
                <w:lang w:val="en-US" w:eastAsia="zh-CN"/>
              </w:rPr>
            </w:pPr>
            <w:r>
              <w:rPr>
                <w:rFonts w:hint="eastAsia"/>
                <w:lang w:val="en-US" w:eastAsia="zh-CN"/>
              </w:rPr>
              <w:t>32</w:t>
            </w:r>
          </w:p>
        </w:tc>
        <w:tc>
          <w:tcPr>
            <w:tcW w:w="3781" w:type="dxa"/>
            <w:noWrap w:val="0"/>
            <w:vAlign w:val="center"/>
          </w:tcPr>
          <w:p w14:paraId="76E493ED">
            <w:pPr>
              <w:spacing w:line="360" w:lineRule="auto"/>
              <w:jc w:val="center"/>
              <w:rPr>
                <w:rFonts w:hint="eastAsia" w:eastAsia="宋体"/>
                <w:lang w:eastAsia="zh-CN"/>
              </w:rPr>
            </w:pPr>
            <w:r>
              <w:rPr>
                <w:rFonts w:hint="eastAsia" w:eastAsia="宋体"/>
                <w:lang w:eastAsia="zh-CN"/>
              </w:rPr>
              <w:t>宁晋县汇腾建材有限公司</w:t>
            </w:r>
          </w:p>
        </w:tc>
        <w:tc>
          <w:tcPr>
            <w:tcW w:w="1466" w:type="dxa"/>
            <w:noWrap w:val="0"/>
            <w:vAlign w:val="center"/>
          </w:tcPr>
          <w:p w14:paraId="43A01FF7">
            <w:pPr>
              <w:spacing w:line="360" w:lineRule="auto"/>
              <w:jc w:val="center"/>
              <w:rPr>
                <w:rFonts w:hint="eastAsia" w:eastAsia="宋体"/>
                <w:lang w:eastAsia="zh-CN"/>
              </w:rPr>
            </w:pPr>
            <w:r>
              <w:rPr>
                <w:rFonts w:hint="eastAsia"/>
                <w:lang w:eastAsia="zh-CN"/>
              </w:rPr>
              <w:t>王朋涛</w:t>
            </w:r>
          </w:p>
        </w:tc>
        <w:tc>
          <w:tcPr>
            <w:tcW w:w="3223" w:type="dxa"/>
            <w:noWrap w:val="0"/>
            <w:vAlign w:val="center"/>
          </w:tcPr>
          <w:p w14:paraId="6B9CCF12">
            <w:pPr>
              <w:spacing w:line="360" w:lineRule="auto"/>
              <w:jc w:val="center"/>
              <w:rPr>
                <w:rFonts w:hint="eastAsia" w:eastAsia="宋体"/>
                <w:lang w:eastAsia="zh-CN"/>
              </w:rPr>
            </w:pPr>
            <w:r>
              <w:rPr>
                <w:rFonts w:hint="eastAsia"/>
                <w:lang w:eastAsia="zh-CN"/>
              </w:rPr>
              <w:t>宁晋县换马店镇换马店村308国道南侧</w:t>
            </w:r>
          </w:p>
        </w:tc>
        <w:tc>
          <w:tcPr>
            <w:tcW w:w="2190" w:type="dxa"/>
            <w:noWrap w:val="0"/>
            <w:vAlign w:val="center"/>
          </w:tcPr>
          <w:p w14:paraId="30F28D48">
            <w:pPr>
              <w:jc w:val="center"/>
              <w:rPr>
                <w:rFonts w:hint="eastAsia" w:eastAsia="宋体"/>
                <w:lang w:eastAsia="zh-CN"/>
              </w:rPr>
            </w:pPr>
            <w:r>
              <w:rPr>
                <w:rFonts w:hint="eastAsia"/>
                <w:lang w:eastAsia="zh-CN"/>
              </w:rPr>
              <w:t>其他建筑材料制造；水泥稳定碎石加工、销售；路基材料、建筑材料，销售</w:t>
            </w:r>
          </w:p>
        </w:tc>
        <w:tc>
          <w:tcPr>
            <w:tcW w:w="914" w:type="dxa"/>
            <w:noWrap w:val="0"/>
            <w:vAlign w:val="center"/>
          </w:tcPr>
          <w:p w14:paraId="6A0AFD86">
            <w:pPr>
              <w:spacing w:line="360" w:lineRule="auto"/>
              <w:jc w:val="center"/>
            </w:pPr>
          </w:p>
        </w:tc>
      </w:tr>
      <w:tr w14:paraId="48D96B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28" w:type="dxa"/>
            <w:noWrap w:val="0"/>
            <w:vAlign w:val="center"/>
          </w:tcPr>
          <w:p w14:paraId="132FD805">
            <w:pPr>
              <w:spacing w:line="360" w:lineRule="auto"/>
              <w:jc w:val="center"/>
              <w:rPr>
                <w:rFonts w:hint="default" w:eastAsiaTheme="minorEastAsia"/>
                <w:lang w:val="en-US" w:eastAsia="zh-CN"/>
              </w:rPr>
            </w:pPr>
            <w:r>
              <w:rPr>
                <w:rFonts w:hint="eastAsia"/>
                <w:lang w:val="en-US" w:eastAsia="zh-CN"/>
              </w:rPr>
              <w:t>33</w:t>
            </w:r>
          </w:p>
        </w:tc>
        <w:tc>
          <w:tcPr>
            <w:tcW w:w="3781" w:type="dxa"/>
            <w:noWrap w:val="0"/>
            <w:vAlign w:val="center"/>
          </w:tcPr>
          <w:p w14:paraId="14D885AD">
            <w:pPr>
              <w:spacing w:line="360" w:lineRule="auto"/>
              <w:jc w:val="center"/>
              <w:rPr>
                <w:rFonts w:hint="eastAsia" w:eastAsia="宋体"/>
                <w:lang w:eastAsia="zh-CN"/>
              </w:rPr>
            </w:pPr>
            <w:r>
              <w:rPr>
                <w:rFonts w:hint="eastAsia" w:eastAsia="宋体"/>
                <w:lang w:eastAsia="zh-CN"/>
              </w:rPr>
              <w:t>宁晋县瀚岳建村有限公司</w:t>
            </w:r>
          </w:p>
        </w:tc>
        <w:tc>
          <w:tcPr>
            <w:tcW w:w="1466" w:type="dxa"/>
            <w:noWrap w:val="0"/>
            <w:vAlign w:val="center"/>
          </w:tcPr>
          <w:p w14:paraId="11802BCC">
            <w:pPr>
              <w:spacing w:line="360" w:lineRule="auto"/>
              <w:jc w:val="center"/>
              <w:rPr>
                <w:rFonts w:hint="eastAsia" w:eastAsia="宋体"/>
                <w:lang w:eastAsia="zh-CN"/>
              </w:rPr>
            </w:pPr>
            <w:r>
              <w:rPr>
                <w:rFonts w:hint="eastAsia"/>
                <w:lang w:eastAsia="zh-CN"/>
              </w:rPr>
              <w:t>张志强</w:t>
            </w:r>
          </w:p>
        </w:tc>
        <w:tc>
          <w:tcPr>
            <w:tcW w:w="3223" w:type="dxa"/>
            <w:noWrap w:val="0"/>
            <w:vAlign w:val="center"/>
          </w:tcPr>
          <w:p w14:paraId="3628DF78">
            <w:pPr>
              <w:spacing w:line="360" w:lineRule="auto"/>
              <w:jc w:val="center"/>
              <w:rPr>
                <w:rFonts w:hint="eastAsia" w:eastAsia="宋体"/>
                <w:lang w:eastAsia="zh-CN"/>
              </w:rPr>
            </w:pPr>
            <w:r>
              <w:rPr>
                <w:rFonts w:hint="eastAsia"/>
                <w:lang w:eastAsia="zh-CN"/>
              </w:rPr>
              <w:t>宁晋县辛寨村</w:t>
            </w:r>
          </w:p>
        </w:tc>
        <w:tc>
          <w:tcPr>
            <w:tcW w:w="2190" w:type="dxa"/>
            <w:noWrap w:val="0"/>
            <w:vAlign w:val="center"/>
          </w:tcPr>
          <w:p w14:paraId="650FD6AF">
            <w:pPr>
              <w:jc w:val="center"/>
              <w:rPr>
                <w:rFonts w:hint="default" w:eastAsia="宋体"/>
                <w:lang w:val="en-US" w:eastAsia="zh-CN"/>
              </w:rPr>
            </w:pPr>
            <w:r>
              <w:rPr>
                <w:rFonts w:hint="eastAsia"/>
                <w:lang w:val="en-US" w:eastAsia="zh-CN"/>
              </w:rPr>
              <w:t>商砼</w:t>
            </w:r>
          </w:p>
        </w:tc>
        <w:tc>
          <w:tcPr>
            <w:tcW w:w="914" w:type="dxa"/>
            <w:noWrap w:val="0"/>
            <w:vAlign w:val="center"/>
          </w:tcPr>
          <w:p w14:paraId="781F5AFA">
            <w:pPr>
              <w:spacing w:line="360" w:lineRule="auto"/>
              <w:jc w:val="center"/>
            </w:pPr>
          </w:p>
        </w:tc>
      </w:tr>
      <w:tr w14:paraId="45FAE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28" w:type="dxa"/>
            <w:noWrap w:val="0"/>
            <w:vAlign w:val="center"/>
          </w:tcPr>
          <w:p w14:paraId="6EA3EDCD">
            <w:pPr>
              <w:spacing w:line="360" w:lineRule="auto"/>
              <w:jc w:val="center"/>
              <w:rPr>
                <w:rFonts w:hint="default" w:eastAsiaTheme="minorEastAsia"/>
                <w:lang w:val="en-US" w:eastAsia="zh-CN"/>
              </w:rPr>
            </w:pPr>
            <w:r>
              <w:rPr>
                <w:rFonts w:hint="eastAsia"/>
                <w:lang w:val="en-US" w:eastAsia="zh-CN"/>
              </w:rPr>
              <w:t>34</w:t>
            </w:r>
          </w:p>
        </w:tc>
        <w:tc>
          <w:tcPr>
            <w:tcW w:w="3781" w:type="dxa"/>
            <w:noWrap w:val="0"/>
            <w:vAlign w:val="center"/>
          </w:tcPr>
          <w:p w14:paraId="5D213BE1">
            <w:pPr>
              <w:spacing w:line="360" w:lineRule="auto"/>
              <w:jc w:val="center"/>
              <w:rPr>
                <w:rFonts w:hint="eastAsia" w:eastAsia="宋体"/>
                <w:lang w:eastAsia="zh-CN"/>
              </w:rPr>
            </w:pPr>
            <w:r>
              <w:rPr>
                <w:rFonts w:hint="eastAsia" w:eastAsia="宋体"/>
                <w:lang w:eastAsia="zh-CN"/>
              </w:rPr>
              <w:t>宁晋县辉航装配式建筑科技有限公司</w:t>
            </w:r>
          </w:p>
        </w:tc>
        <w:tc>
          <w:tcPr>
            <w:tcW w:w="1466" w:type="dxa"/>
            <w:noWrap w:val="0"/>
            <w:vAlign w:val="center"/>
          </w:tcPr>
          <w:p w14:paraId="6A559F3D">
            <w:pPr>
              <w:spacing w:line="360" w:lineRule="auto"/>
              <w:jc w:val="center"/>
              <w:rPr>
                <w:rFonts w:hint="eastAsia" w:eastAsia="宋体"/>
                <w:lang w:eastAsia="zh-CN"/>
              </w:rPr>
            </w:pPr>
            <w:r>
              <w:rPr>
                <w:rFonts w:hint="eastAsia"/>
                <w:lang w:eastAsia="zh-CN"/>
              </w:rPr>
              <w:t>张立新</w:t>
            </w:r>
          </w:p>
        </w:tc>
        <w:tc>
          <w:tcPr>
            <w:tcW w:w="3223" w:type="dxa"/>
            <w:noWrap w:val="0"/>
            <w:vAlign w:val="center"/>
          </w:tcPr>
          <w:p w14:paraId="7B58D150">
            <w:pPr>
              <w:spacing w:line="360" w:lineRule="auto"/>
              <w:jc w:val="center"/>
              <w:rPr>
                <w:rFonts w:hint="eastAsia" w:eastAsia="宋体"/>
                <w:lang w:eastAsia="zh-CN"/>
              </w:rPr>
            </w:pPr>
            <w:r>
              <w:rPr>
                <w:rFonts w:hint="eastAsia"/>
                <w:lang w:eastAsia="zh-CN"/>
              </w:rPr>
              <w:t>宁晋县米家庄二村村东南</w:t>
            </w:r>
          </w:p>
        </w:tc>
        <w:tc>
          <w:tcPr>
            <w:tcW w:w="2190" w:type="dxa"/>
            <w:noWrap w:val="0"/>
            <w:vAlign w:val="center"/>
          </w:tcPr>
          <w:p w14:paraId="10DE495D">
            <w:pPr>
              <w:jc w:val="center"/>
              <w:rPr>
                <w:rFonts w:hint="eastAsia" w:eastAsia="宋体"/>
                <w:lang w:eastAsia="zh-CN"/>
              </w:rPr>
            </w:pPr>
            <w:r>
              <w:rPr>
                <w:rFonts w:hint="eastAsia"/>
                <w:lang w:val="en-US" w:eastAsia="zh-CN"/>
              </w:rPr>
              <w:t>商砼</w:t>
            </w:r>
          </w:p>
        </w:tc>
        <w:tc>
          <w:tcPr>
            <w:tcW w:w="914" w:type="dxa"/>
            <w:noWrap w:val="0"/>
            <w:vAlign w:val="center"/>
          </w:tcPr>
          <w:p w14:paraId="7DE48EF2">
            <w:pPr>
              <w:spacing w:line="360" w:lineRule="auto"/>
              <w:jc w:val="center"/>
            </w:pPr>
          </w:p>
        </w:tc>
      </w:tr>
      <w:tr w14:paraId="74FF5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828" w:type="dxa"/>
            <w:noWrap w:val="0"/>
            <w:vAlign w:val="center"/>
          </w:tcPr>
          <w:p w14:paraId="15D094D6">
            <w:pPr>
              <w:spacing w:line="360" w:lineRule="auto"/>
              <w:jc w:val="center"/>
              <w:rPr>
                <w:rFonts w:hint="default" w:eastAsia="宋体"/>
                <w:lang w:val="en-US" w:eastAsia="zh-CN"/>
              </w:rPr>
            </w:pPr>
            <w:r>
              <w:rPr>
                <w:rFonts w:hint="eastAsia"/>
                <w:lang w:val="en-US" w:eastAsia="zh-CN"/>
              </w:rPr>
              <w:t>35</w:t>
            </w:r>
          </w:p>
        </w:tc>
        <w:tc>
          <w:tcPr>
            <w:tcW w:w="3781" w:type="dxa"/>
            <w:noWrap w:val="0"/>
            <w:vAlign w:val="center"/>
          </w:tcPr>
          <w:p w14:paraId="619C9ECA">
            <w:pPr>
              <w:spacing w:line="360" w:lineRule="auto"/>
              <w:jc w:val="center"/>
              <w:rPr>
                <w:rFonts w:hint="eastAsia" w:eastAsia="宋体"/>
                <w:lang w:eastAsia="zh-CN"/>
              </w:rPr>
            </w:pPr>
            <w:r>
              <w:rPr>
                <w:rFonts w:hint="eastAsia" w:eastAsia="宋体"/>
                <w:lang w:eastAsia="zh-CN"/>
              </w:rPr>
              <w:t>宁晋县兵帅建材销售有限公司</w:t>
            </w:r>
          </w:p>
        </w:tc>
        <w:tc>
          <w:tcPr>
            <w:tcW w:w="1466" w:type="dxa"/>
            <w:noWrap w:val="0"/>
            <w:vAlign w:val="center"/>
          </w:tcPr>
          <w:p w14:paraId="01DB4A42">
            <w:pPr>
              <w:spacing w:line="360" w:lineRule="auto"/>
              <w:jc w:val="center"/>
              <w:rPr>
                <w:rFonts w:hint="eastAsia" w:eastAsia="宋体"/>
                <w:lang w:eastAsia="zh-CN"/>
              </w:rPr>
            </w:pPr>
            <w:r>
              <w:rPr>
                <w:rFonts w:hint="eastAsia"/>
                <w:lang w:eastAsia="zh-CN"/>
              </w:rPr>
              <w:t>王正敏</w:t>
            </w:r>
          </w:p>
        </w:tc>
        <w:tc>
          <w:tcPr>
            <w:tcW w:w="3223" w:type="dxa"/>
            <w:noWrap w:val="0"/>
            <w:vAlign w:val="center"/>
          </w:tcPr>
          <w:p w14:paraId="6CF76C6D">
            <w:pPr>
              <w:spacing w:line="360" w:lineRule="auto"/>
              <w:jc w:val="center"/>
              <w:rPr>
                <w:rFonts w:hint="eastAsia" w:eastAsia="宋体"/>
                <w:lang w:eastAsia="zh-CN"/>
              </w:rPr>
            </w:pPr>
            <w:r>
              <w:rPr>
                <w:rFonts w:hint="eastAsia"/>
                <w:lang w:eastAsia="zh-CN"/>
              </w:rPr>
              <w:t>宁晋县宁北街道小枣村村东</w:t>
            </w:r>
          </w:p>
        </w:tc>
        <w:tc>
          <w:tcPr>
            <w:tcW w:w="2190" w:type="dxa"/>
            <w:noWrap w:val="0"/>
            <w:vAlign w:val="center"/>
          </w:tcPr>
          <w:p w14:paraId="5CEFE102">
            <w:pPr>
              <w:jc w:val="center"/>
              <w:rPr>
                <w:rFonts w:hint="eastAsia" w:eastAsiaTheme="minorEastAsia"/>
                <w:lang w:val="en-US" w:eastAsia="zh-CN"/>
              </w:rPr>
            </w:pPr>
            <w:r>
              <w:rPr>
                <w:rFonts w:hint="eastAsia"/>
                <w:lang w:val="en-US" w:eastAsia="zh-CN"/>
              </w:rPr>
              <w:t>建筑材料销售、道路工程施工、</w:t>
            </w:r>
          </w:p>
        </w:tc>
        <w:tc>
          <w:tcPr>
            <w:tcW w:w="914" w:type="dxa"/>
            <w:noWrap w:val="0"/>
            <w:vAlign w:val="center"/>
          </w:tcPr>
          <w:p w14:paraId="136FB76C">
            <w:pPr>
              <w:spacing w:line="360" w:lineRule="auto"/>
              <w:jc w:val="center"/>
            </w:pPr>
          </w:p>
        </w:tc>
      </w:tr>
    </w:tbl>
    <w:p w14:paraId="1D2E87AC">
      <w:pPr>
        <w:jc w:val="both"/>
        <w:rPr>
          <w:rFonts w:hint="default" w:ascii="仿宋_GB2312" w:hAnsi="仿宋_GB2312" w:eastAsia="仿宋_GB2312" w:cs="仿宋_GB2312"/>
          <w:b w:val="0"/>
          <w:bCs w:val="0"/>
          <w:sz w:val="32"/>
          <w:szCs w:val="32"/>
          <w:lang w:val="en-US"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UwMWM4YzllZTVmZDZkNzRjZmFkZWNkOGI3MWEyYjcifQ=="/>
  </w:docVars>
  <w:rsids>
    <w:rsidRoot w:val="1C243AE3"/>
    <w:rsid w:val="0137155A"/>
    <w:rsid w:val="0847418A"/>
    <w:rsid w:val="0C004AD8"/>
    <w:rsid w:val="0E240B73"/>
    <w:rsid w:val="11026E77"/>
    <w:rsid w:val="12EC0194"/>
    <w:rsid w:val="1C243AE3"/>
    <w:rsid w:val="1DB035DA"/>
    <w:rsid w:val="2A361FCD"/>
    <w:rsid w:val="2F2B73E9"/>
    <w:rsid w:val="304B79C9"/>
    <w:rsid w:val="311D432D"/>
    <w:rsid w:val="3DF446DB"/>
    <w:rsid w:val="3E7365E3"/>
    <w:rsid w:val="4B8D0487"/>
    <w:rsid w:val="4EAC01FC"/>
    <w:rsid w:val="50026A4A"/>
    <w:rsid w:val="510349CE"/>
    <w:rsid w:val="51E97071"/>
    <w:rsid w:val="529B6C78"/>
    <w:rsid w:val="5E3176CE"/>
    <w:rsid w:val="60461D72"/>
    <w:rsid w:val="62B75AF5"/>
    <w:rsid w:val="65C54807"/>
    <w:rsid w:val="6B542CB8"/>
    <w:rsid w:val="71606B8F"/>
    <w:rsid w:val="7F5627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ind w:firstLine="0" w:firstLineChars="0"/>
      <w:jc w:val="center"/>
      <w:outlineLvl w:val="0"/>
    </w:pPr>
    <w:rPr>
      <w:rFonts w:ascii="方正小标宋简体" w:eastAsia="方正小标宋简体"/>
      <w:bCs/>
      <w:kern w:val="44"/>
      <w:sz w:val="44"/>
      <w:szCs w:val="44"/>
      <w:lang w:val="zh-CN" w:eastAsia="zh-CN"/>
    </w:rPr>
  </w:style>
  <w:style w:type="character" w:default="1" w:styleId="5">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854</Words>
  <Characters>872</Characters>
  <Lines>0</Lines>
  <Paragraphs>0</Paragraphs>
  <TotalTime>3</TotalTime>
  <ScaleCrop>false</ScaleCrop>
  <LinksUpToDate>false</LinksUpToDate>
  <CharactersWithSpaces>878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2024-02-27T01:21:00Z</dcterms:created>
  <dc:creator>Administrator</dc:creator>
  <cp:lastModifiedBy>JK</cp:lastModifiedBy>
  <cp:lastPrinted>2024-04-15T00:39:00Z</cp:lastPrinted>
  <dcterms:modified xsi:type="dcterms:W3CDTF">2026-05-09T01:38:30Z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CDCA29E89B8942C4819A99A8CF4DDB74_13</vt:lpwstr>
  </property>
  <property fmtid="{D5CDD505-2E9C-101B-9397-08002B2CF9AE}" pid="4" name="KSOTemplateDocerSaveRecord">
    <vt:lpwstr>eyJoZGlkIjoiZWRmM2RlYWVlODY1OGEwODU4NGVlMTcwYWE0MWQ3NTYiLCJ1c2VySWQiOiI0MTczNzI2NjUifQ==</vt:lpwstr>
  </property>
</Properties>
</file>