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rPr>
          <w:rFonts w:hint="eastAsia" w:ascii="黑体" w:hAnsi="黑体" w:eastAsia="黑体" w:cs="黑体"/>
          <w:b/>
          <w:color w:val="000000"/>
          <w:sz w:val="44"/>
          <w:lang w:eastAsia="zh-CN"/>
        </w:rPr>
      </w:pPr>
      <w:bookmarkStart w:id="0" w:name="_Toc_4_4_0000000019"/>
    </w:p>
    <w:p>
      <w:pPr>
        <w:spacing w:before="0" w:after="0" w:line="240" w:lineRule="auto"/>
        <w:ind w:firstLine="0"/>
        <w:jc w:val="center"/>
        <w:outlineLvl w:val="0"/>
        <w:rPr>
          <w:rFonts w:hint="default" w:ascii="黑体" w:hAnsi="黑体" w:eastAsia="黑体" w:cs="黑体"/>
          <w:b/>
          <w:color w:val="000000"/>
          <w:sz w:val="44"/>
          <w:lang w:val="en-US" w:eastAsia="zh-CN"/>
        </w:rPr>
      </w:pPr>
      <w:r>
        <w:rPr>
          <w:rFonts w:hint="eastAsia" w:ascii="黑体" w:hAnsi="黑体" w:eastAsia="黑体" w:cs="黑体"/>
          <w:b/>
          <w:color w:val="000000"/>
          <w:sz w:val="44"/>
          <w:lang w:val="en-US" w:eastAsia="zh-CN"/>
        </w:rPr>
        <w:t>宁晋县供销合作社2023年</w:t>
      </w:r>
      <w:r>
        <w:rPr>
          <w:rFonts w:ascii="黑体" w:hAnsi="黑体" w:eastAsia="黑体" w:cs="黑体"/>
          <w:b/>
          <w:color w:val="000000"/>
          <w:sz w:val="44"/>
        </w:rPr>
        <w:t>部门所属单位预算</w:t>
      </w:r>
      <w:r>
        <w:rPr>
          <w:rFonts w:hint="eastAsia" w:ascii="黑体" w:hAnsi="黑体" w:eastAsia="黑体" w:cs="黑体"/>
          <w:b/>
          <w:color w:val="000000"/>
          <w:sz w:val="44"/>
          <w:lang w:val="en-US" w:eastAsia="zh-CN"/>
        </w:rPr>
        <w:t>信息公开目录</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一、宁晋县供销合作社本级收支预算</w:t>
      </w:r>
      <w:r>
        <w:tab/>
      </w:r>
      <w:r>
        <w:rPr>
          <w:rFonts w:hint="eastAsia"/>
          <w:lang w:val="en-US" w:eastAsia="zh-CN"/>
        </w:rPr>
        <w:t>2</w:t>
      </w:r>
      <w:r>
        <w:fldChar w:fldCharType="end"/>
      </w:r>
    </w:p>
    <w:p/>
    <w:p>
      <w:pPr>
        <w:spacing w:before="0" w:after="0"/>
        <w:ind w:firstLine="0"/>
        <w:jc w:val="center"/>
        <w:outlineLvl w:val="3"/>
        <w:rPr>
          <w:rFonts w:ascii="方正小标宋_GBK" w:hAnsi="方正小标宋_GBK" w:eastAsia="方正小标宋_GBK" w:cs="方正小标宋_GBK"/>
          <w:b w:val="0"/>
          <w:color w:val="000000"/>
          <w:sz w:val="44"/>
        </w:rPr>
      </w:pPr>
      <w:r>
        <w:fldChar w:fldCharType="end"/>
      </w: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both"/>
        <w:outlineLvl w:val="3"/>
        <w:rPr>
          <w:rFonts w:ascii="方正小标宋_GBK" w:hAnsi="方正小标宋_GBK" w:eastAsia="方正小标宋_GBK" w:cs="方正小标宋_GBK"/>
          <w:b w:val="0"/>
          <w:color w:val="000000"/>
          <w:sz w:val="44"/>
        </w:rPr>
      </w:pPr>
      <w:bookmarkStart w:id="1" w:name="_GoBack"/>
      <w:bookmarkEnd w:id="1"/>
    </w:p>
    <w:p>
      <w:pPr>
        <w:spacing w:before="0" w:after="0"/>
        <w:ind w:firstLine="0"/>
        <w:jc w:val="center"/>
        <w:outlineLvl w:val="3"/>
      </w:pPr>
      <w:r>
        <w:rPr>
          <w:rFonts w:ascii="方正小标宋_GBK" w:hAnsi="方正小标宋_GBK" w:eastAsia="方正小标宋_GBK" w:cs="方正小标宋_GBK"/>
          <w:b w:val="0"/>
          <w:color w:val="000000"/>
          <w:sz w:val="44"/>
        </w:rPr>
        <w:t>一、宁晋县供销合作社本级收支预算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5"/>
            </w:pPr>
            <w:r>
              <w:t>975001宁晋县供销合作社本级</w:t>
            </w:r>
          </w:p>
        </w:tc>
        <w:tc>
          <w:tcPr>
            <w:tcW w:w="2126" w:type="dxa"/>
            <w:tcBorders>
              <w:top w:val="single" w:color="FFFFFF" w:sz="6" w:space="0"/>
              <w:left w:val="single" w:color="FFFFFF" w:sz="6" w:space="0"/>
              <w:right w:val="single" w:color="FFFFFF" w:sz="6" w:space="0"/>
            </w:tcBorders>
            <w:vAlign w:val="center"/>
          </w:tcPr>
          <w:p>
            <w:pPr>
              <w:pStyle w:val="6"/>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6661" w:type="dxa"/>
            <w:gridSpan w:val="2"/>
            <w:vAlign w:val="center"/>
          </w:tcPr>
          <w:p>
            <w:pPr>
              <w:pStyle w:val="8"/>
            </w:pPr>
            <w:r>
              <w:t>收入</w:t>
            </w:r>
          </w:p>
        </w:tc>
        <w:tc>
          <w:tcPr>
            <w:tcW w:w="6661" w:type="dxa"/>
            <w:gridSpan w:val="2"/>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8"/>
            </w:pPr>
            <w:r>
              <w:t>项  目</w:t>
            </w:r>
          </w:p>
        </w:tc>
        <w:tc>
          <w:tcPr>
            <w:tcW w:w="2126" w:type="dxa"/>
            <w:vAlign w:val="center"/>
          </w:tcPr>
          <w:p>
            <w:pPr>
              <w:pStyle w:val="8"/>
            </w:pPr>
            <w:r>
              <w:t>预算数</w:t>
            </w:r>
          </w:p>
        </w:tc>
        <w:tc>
          <w:tcPr>
            <w:tcW w:w="4535" w:type="dxa"/>
            <w:vAlign w:val="center"/>
          </w:tcPr>
          <w:p>
            <w:pPr>
              <w:pStyle w:val="8"/>
            </w:pPr>
            <w:r>
              <w:t>项  目</w:t>
            </w:r>
          </w:p>
        </w:tc>
        <w:tc>
          <w:tcPr>
            <w:tcW w:w="2126" w:type="dxa"/>
            <w:vAlign w:val="center"/>
          </w:tcPr>
          <w:p>
            <w:pPr>
              <w:pStyle w:val="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4535" w:type="dxa"/>
            <w:vAlign w:val="center"/>
          </w:tcPr>
          <w:p>
            <w:pPr>
              <w:pStyle w:val="8"/>
            </w:pPr>
            <w:r>
              <w:t>1</w:t>
            </w:r>
          </w:p>
        </w:tc>
        <w:tc>
          <w:tcPr>
            <w:tcW w:w="2126" w:type="dxa"/>
            <w:vAlign w:val="center"/>
          </w:tcPr>
          <w:p>
            <w:pPr>
              <w:pStyle w:val="8"/>
            </w:pPr>
            <w:r>
              <w:t>2</w:t>
            </w:r>
          </w:p>
        </w:tc>
        <w:tc>
          <w:tcPr>
            <w:tcW w:w="4535" w:type="dxa"/>
            <w:vAlign w:val="center"/>
          </w:tcPr>
          <w:p>
            <w:pPr>
              <w:pStyle w:val="8"/>
            </w:pPr>
            <w:r>
              <w:t>3</w:t>
            </w:r>
          </w:p>
        </w:tc>
        <w:tc>
          <w:tcPr>
            <w:tcW w:w="2126" w:type="dxa"/>
            <w:vAlign w:val="center"/>
          </w:tcPr>
          <w:p>
            <w:pPr>
              <w:pStyle w:val="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w:t>
            </w:r>
          </w:p>
        </w:tc>
        <w:tc>
          <w:tcPr>
            <w:tcW w:w="4535" w:type="dxa"/>
            <w:vAlign w:val="center"/>
          </w:tcPr>
          <w:p>
            <w:pPr>
              <w:pStyle w:val="10"/>
            </w:pPr>
            <w:r>
              <w:t>一、一般公共预算拨款收入</w:t>
            </w:r>
          </w:p>
        </w:tc>
        <w:tc>
          <w:tcPr>
            <w:tcW w:w="2126" w:type="dxa"/>
            <w:vAlign w:val="center"/>
          </w:tcPr>
          <w:p>
            <w:pPr>
              <w:pStyle w:val="11"/>
            </w:pPr>
            <w:r>
              <w:t>373.56</w:t>
            </w:r>
          </w:p>
        </w:tc>
        <w:tc>
          <w:tcPr>
            <w:tcW w:w="4535" w:type="dxa"/>
            <w:vAlign w:val="center"/>
          </w:tcPr>
          <w:p>
            <w:pPr>
              <w:pStyle w:val="10"/>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w:t>
            </w:r>
          </w:p>
        </w:tc>
        <w:tc>
          <w:tcPr>
            <w:tcW w:w="4535" w:type="dxa"/>
            <w:vAlign w:val="center"/>
          </w:tcPr>
          <w:p>
            <w:pPr>
              <w:pStyle w:val="10"/>
            </w:pPr>
            <w:r>
              <w:t>二、政府性基金预算拨款收入</w:t>
            </w:r>
          </w:p>
        </w:tc>
        <w:tc>
          <w:tcPr>
            <w:tcW w:w="2126" w:type="dxa"/>
            <w:vAlign w:val="center"/>
          </w:tcPr>
          <w:p>
            <w:pPr>
              <w:pStyle w:val="11"/>
            </w:pPr>
          </w:p>
        </w:tc>
        <w:tc>
          <w:tcPr>
            <w:tcW w:w="4535" w:type="dxa"/>
            <w:vAlign w:val="center"/>
          </w:tcPr>
          <w:p>
            <w:pPr>
              <w:pStyle w:val="10"/>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w:t>
            </w:r>
          </w:p>
        </w:tc>
        <w:tc>
          <w:tcPr>
            <w:tcW w:w="4535" w:type="dxa"/>
            <w:vAlign w:val="center"/>
          </w:tcPr>
          <w:p>
            <w:pPr>
              <w:pStyle w:val="10"/>
            </w:pPr>
            <w:r>
              <w:t>三、国有资本经营预算拨款收入</w:t>
            </w:r>
          </w:p>
        </w:tc>
        <w:tc>
          <w:tcPr>
            <w:tcW w:w="2126" w:type="dxa"/>
            <w:vAlign w:val="center"/>
          </w:tcPr>
          <w:p>
            <w:pPr>
              <w:pStyle w:val="11"/>
            </w:pPr>
          </w:p>
        </w:tc>
        <w:tc>
          <w:tcPr>
            <w:tcW w:w="4535" w:type="dxa"/>
            <w:vAlign w:val="center"/>
          </w:tcPr>
          <w:p>
            <w:pPr>
              <w:pStyle w:val="10"/>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4</w:t>
            </w:r>
          </w:p>
        </w:tc>
        <w:tc>
          <w:tcPr>
            <w:tcW w:w="4535" w:type="dxa"/>
            <w:vAlign w:val="center"/>
          </w:tcPr>
          <w:p>
            <w:pPr>
              <w:pStyle w:val="10"/>
            </w:pPr>
            <w:r>
              <w:t>四、财政专户管理资金收入</w:t>
            </w:r>
          </w:p>
        </w:tc>
        <w:tc>
          <w:tcPr>
            <w:tcW w:w="2126" w:type="dxa"/>
            <w:vAlign w:val="center"/>
          </w:tcPr>
          <w:p>
            <w:pPr>
              <w:pStyle w:val="11"/>
            </w:pPr>
          </w:p>
        </w:tc>
        <w:tc>
          <w:tcPr>
            <w:tcW w:w="4535" w:type="dxa"/>
            <w:vAlign w:val="center"/>
          </w:tcPr>
          <w:p>
            <w:pPr>
              <w:pStyle w:val="10"/>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5</w:t>
            </w:r>
          </w:p>
        </w:tc>
        <w:tc>
          <w:tcPr>
            <w:tcW w:w="4535" w:type="dxa"/>
            <w:vAlign w:val="center"/>
          </w:tcPr>
          <w:p>
            <w:pPr>
              <w:pStyle w:val="10"/>
            </w:pPr>
            <w:r>
              <w:t>五、事业收入</w:t>
            </w:r>
          </w:p>
        </w:tc>
        <w:tc>
          <w:tcPr>
            <w:tcW w:w="2126" w:type="dxa"/>
            <w:vAlign w:val="center"/>
          </w:tcPr>
          <w:p>
            <w:pPr>
              <w:pStyle w:val="11"/>
            </w:pPr>
          </w:p>
        </w:tc>
        <w:tc>
          <w:tcPr>
            <w:tcW w:w="4535" w:type="dxa"/>
            <w:vAlign w:val="center"/>
          </w:tcPr>
          <w:p>
            <w:pPr>
              <w:pStyle w:val="10"/>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6</w:t>
            </w:r>
          </w:p>
        </w:tc>
        <w:tc>
          <w:tcPr>
            <w:tcW w:w="4535" w:type="dxa"/>
            <w:vAlign w:val="center"/>
          </w:tcPr>
          <w:p>
            <w:pPr>
              <w:pStyle w:val="10"/>
            </w:pPr>
            <w:r>
              <w:t>六、事业单位经营收入</w:t>
            </w:r>
          </w:p>
        </w:tc>
        <w:tc>
          <w:tcPr>
            <w:tcW w:w="2126" w:type="dxa"/>
            <w:vAlign w:val="center"/>
          </w:tcPr>
          <w:p>
            <w:pPr>
              <w:pStyle w:val="11"/>
            </w:pPr>
          </w:p>
        </w:tc>
        <w:tc>
          <w:tcPr>
            <w:tcW w:w="4535" w:type="dxa"/>
            <w:vAlign w:val="center"/>
          </w:tcPr>
          <w:p>
            <w:pPr>
              <w:pStyle w:val="10"/>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7</w:t>
            </w:r>
          </w:p>
        </w:tc>
        <w:tc>
          <w:tcPr>
            <w:tcW w:w="4535" w:type="dxa"/>
            <w:vAlign w:val="center"/>
          </w:tcPr>
          <w:p>
            <w:pPr>
              <w:pStyle w:val="10"/>
            </w:pPr>
            <w:r>
              <w:t>七、上级补助收入</w:t>
            </w:r>
          </w:p>
        </w:tc>
        <w:tc>
          <w:tcPr>
            <w:tcW w:w="2126" w:type="dxa"/>
            <w:vAlign w:val="center"/>
          </w:tcPr>
          <w:p>
            <w:pPr>
              <w:pStyle w:val="11"/>
            </w:pPr>
          </w:p>
        </w:tc>
        <w:tc>
          <w:tcPr>
            <w:tcW w:w="4535" w:type="dxa"/>
            <w:vAlign w:val="center"/>
          </w:tcPr>
          <w:p>
            <w:pPr>
              <w:pStyle w:val="10"/>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8</w:t>
            </w:r>
          </w:p>
        </w:tc>
        <w:tc>
          <w:tcPr>
            <w:tcW w:w="4535" w:type="dxa"/>
            <w:vAlign w:val="center"/>
          </w:tcPr>
          <w:p>
            <w:pPr>
              <w:pStyle w:val="10"/>
            </w:pPr>
            <w:r>
              <w:t>八、附属单位上缴收入</w:t>
            </w:r>
          </w:p>
        </w:tc>
        <w:tc>
          <w:tcPr>
            <w:tcW w:w="2126" w:type="dxa"/>
            <w:vAlign w:val="center"/>
          </w:tcPr>
          <w:p>
            <w:pPr>
              <w:pStyle w:val="11"/>
            </w:pPr>
          </w:p>
        </w:tc>
        <w:tc>
          <w:tcPr>
            <w:tcW w:w="4535" w:type="dxa"/>
            <w:vAlign w:val="center"/>
          </w:tcPr>
          <w:p>
            <w:pPr>
              <w:pStyle w:val="10"/>
            </w:pPr>
            <w:r>
              <w:t>八、社会保障和就业支出</w:t>
            </w:r>
          </w:p>
        </w:tc>
        <w:tc>
          <w:tcPr>
            <w:tcW w:w="2126" w:type="dxa"/>
            <w:vAlign w:val="center"/>
          </w:tcPr>
          <w:p>
            <w:pPr>
              <w:pStyle w:val="11"/>
            </w:pPr>
            <w:r>
              <w:t>32.84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9</w:t>
            </w:r>
          </w:p>
        </w:tc>
        <w:tc>
          <w:tcPr>
            <w:tcW w:w="4535" w:type="dxa"/>
            <w:vAlign w:val="center"/>
          </w:tcPr>
          <w:p>
            <w:pPr>
              <w:pStyle w:val="10"/>
            </w:pPr>
            <w:r>
              <w:t>九、其他收入</w:t>
            </w:r>
          </w:p>
        </w:tc>
        <w:tc>
          <w:tcPr>
            <w:tcW w:w="2126" w:type="dxa"/>
            <w:vAlign w:val="center"/>
          </w:tcPr>
          <w:p>
            <w:pPr>
              <w:pStyle w:val="11"/>
            </w:pPr>
          </w:p>
        </w:tc>
        <w:tc>
          <w:tcPr>
            <w:tcW w:w="4535" w:type="dxa"/>
            <w:vAlign w:val="center"/>
          </w:tcPr>
          <w:p>
            <w:pPr>
              <w:pStyle w:val="10"/>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10</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十、卫生健康支出</w:t>
            </w:r>
          </w:p>
        </w:tc>
        <w:tc>
          <w:tcPr>
            <w:tcW w:w="2126" w:type="dxa"/>
            <w:vAlign w:val="center"/>
          </w:tcPr>
          <w:p>
            <w:pPr>
              <w:pStyle w:val="11"/>
            </w:pPr>
            <w:r>
              <w:t>4.93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11</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12</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13</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14</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15</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16</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十六、商业服务业等支出</w:t>
            </w:r>
          </w:p>
        </w:tc>
        <w:tc>
          <w:tcPr>
            <w:tcW w:w="2126" w:type="dxa"/>
            <w:vAlign w:val="center"/>
          </w:tcPr>
          <w:p>
            <w:pPr>
              <w:pStyle w:val="11"/>
            </w:pPr>
            <w:r>
              <w:t>325.93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17</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18</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19</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20</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二十、住房保障支出</w:t>
            </w:r>
          </w:p>
        </w:tc>
        <w:tc>
          <w:tcPr>
            <w:tcW w:w="2126" w:type="dxa"/>
            <w:vAlign w:val="center"/>
          </w:tcPr>
          <w:p>
            <w:pPr>
              <w:pStyle w:val="11"/>
            </w:pPr>
            <w:r>
              <w:t>9.86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21</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22</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23</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24</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25</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26</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27</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二十七、灾害防治及应急管理共同财政事权转移支付支出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28</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二十八、债务还本支出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29</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二十九、债务付息支出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30</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三十、债务发行费用支出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31</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三十一、抗疫特别国债安排的支出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32</w:t>
            </w:r>
          </w:p>
        </w:tc>
        <w:tc>
          <w:tcPr>
            <w:tcW w:w="4535" w:type="dxa"/>
            <w:vAlign w:val="center"/>
          </w:tcPr>
          <w:p>
            <w:pPr>
              <w:pStyle w:val="10"/>
            </w:pPr>
          </w:p>
        </w:tc>
        <w:tc>
          <w:tcPr>
            <w:tcW w:w="2126" w:type="dxa"/>
            <w:vAlign w:val="center"/>
          </w:tcPr>
          <w:p>
            <w:pPr>
              <w:pStyle w:val="11"/>
            </w:pPr>
          </w:p>
        </w:tc>
        <w:tc>
          <w:tcPr>
            <w:tcW w:w="4535" w:type="dxa"/>
            <w:vAlign w:val="center"/>
          </w:tcPr>
          <w:p>
            <w:pPr>
              <w:pStyle w:val="10"/>
            </w:pPr>
            <w:r>
              <w:t>三十二、人行科目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33</w:t>
            </w:r>
          </w:p>
        </w:tc>
        <w:tc>
          <w:tcPr>
            <w:tcW w:w="4535" w:type="dxa"/>
            <w:vAlign w:val="center"/>
          </w:tcPr>
          <w:p>
            <w:pPr>
              <w:pStyle w:val="12"/>
            </w:pPr>
            <w:r>
              <w:t>本年收入合计</w:t>
            </w:r>
          </w:p>
        </w:tc>
        <w:tc>
          <w:tcPr>
            <w:tcW w:w="2126" w:type="dxa"/>
            <w:vAlign w:val="center"/>
          </w:tcPr>
          <w:p>
            <w:pPr>
              <w:pStyle w:val="13"/>
            </w:pPr>
            <w:r>
              <w:t>373.56</w:t>
            </w:r>
          </w:p>
        </w:tc>
        <w:tc>
          <w:tcPr>
            <w:tcW w:w="4535" w:type="dxa"/>
            <w:vAlign w:val="center"/>
          </w:tcPr>
          <w:p>
            <w:pPr>
              <w:pStyle w:val="12"/>
            </w:pPr>
            <w:r>
              <w:t>本年支出合计</w:t>
            </w:r>
          </w:p>
        </w:tc>
        <w:tc>
          <w:tcPr>
            <w:tcW w:w="2126" w:type="dxa"/>
            <w:vAlign w:val="center"/>
          </w:tcPr>
          <w:p>
            <w:pPr>
              <w:pStyle w:val="13"/>
            </w:pPr>
            <w:r>
              <w:t>373.56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34</w:t>
            </w:r>
          </w:p>
        </w:tc>
        <w:tc>
          <w:tcPr>
            <w:tcW w:w="4535" w:type="dxa"/>
            <w:vAlign w:val="center"/>
          </w:tcPr>
          <w:p>
            <w:pPr>
              <w:pStyle w:val="10"/>
            </w:pPr>
            <w:r>
              <w:t>上年结转结余</w:t>
            </w:r>
          </w:p>
        </w:tc>
        <w:tc>
          <w:tcPr>
            <w:tcW w:w="2126" w:type="dxa"/>
            <w:vAlign w:val="center"/>
          </w:tcPr>
          <w:p>
            <w:pPr>
              <w:pStyle w:val="11"/>
            </w:pPr>
          </w:p>
        </w:tc>
        <w:tc>
          <w:tcPr>
            <w:tcW w:w="4535" w:type="dxa"/>
            <w:vAlign w:val="center"/>
          </w:tcPr>
          <w:p>
            <w:pPr>
              <w:pStyle w:val="10"/>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35</w:t>
            </w:r>
          </w:p>
        </w:tc>
        <w:tc>
          <w:tcPr>
            <w:tcW w:w="4535" w:type="dxa"/>
            <w:vAlign w:val="center"/>
          </w:tcPr>
          <w:p>
            <w:pPr>
              <w:pStyle w:val="12"/>
            </w:pPr>
            <w:r>
              <w:t>收入总计</w:t>
            </w:r>
          </w:p>
        </w:tc>
        <w:tc>
          <w:tcPr>
            <w:tcW w:w="2126" w:type="dxa"/>
            <w:vAlign w:val="center"/>
          </w:tcPr>
          <w:p>
            <w:pPr>
              <w:pStyle w:val="13"/>
            </w:pPr>
            <w:r>
              <w:t>373.56</w:t>
            </w:r>
          </w:p>
        </w:tc>
        <w:tc>
          <w:tcPr>
            <w:tcW w:w="4535" w:type="dxa"/>
            <w:vAlign w:val="center"/>
          </w:tcPr>
          <w:p>
            <w:pPr>
              <w:pStyle w:val="12"/>
            </w:pPr>
            <w:r>
              <w:t>支出总计</w:t>
            </w:r>
          </w:p>
        </w:tc>
        <w:tc>
          <w:tcPr>
            <w:tcW w:w="2126" w:type="dxa"/>
            <w:vAlign w:val="center"/>
          </w:tcPr>
          <w:p>
            <w:pPr>
              <w:pStyle w:val="13"/>
            </w:pPr>
            <w:r>
              <w:t>373.56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5"/>
            </w:pPr>
            <w:r>
              <w:t>975001宁晋县供销合作社本级</w:t>
            </w:r>
          </w:p>
        </w:tc>
        <w:tc>
          <w:tcPr>
            <w:tcW w:w="3402" w:type="dxa"/>
            <w:gridSpan w:val="3"/>
            <w:tcBorders>
              <w:top w:val="single" w:color="FFFFFF" w:sz="6" w:space="0"/>
              <w:left w:val="single" w:color="FFFFFF" w:sz="6" w:space="0"/>
              <w:right w:val="single" w:color="FFFFFF" w:sz="6" w:space="0"/>
            </w:tcBorders>
            <w:vAlign w:val="center"/>
          </w:tcPr>
          <w:p>
            <w:pPr>
              <w:pStyle w:val="6"/>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8"/>
            </w:pPr>
            <w:r>
              <w:t>序号</w:t>
            </w:r>
          </w:p>
        </w:tc>
        <w:tc>
          <w:tcPr>
            <w:tcW w:w="2551" w:type="dxa"/>
            <w:gridSpan w:val="2"/>
            <w:vAlign w:val="center"/>
          </w:tcPr>
          <w:p>
            <w:pPr>
              <w:pStyle w:val="8"/>
            </w:pPr>
            <w:r>
              <w:t>功能分类科目</w:t>
            </w:r>
          </w:p>
        </w:tc>
        <w:tc>
          <w:tcPr>
            <w:tcW w:w="1134" w:type="dxa"/>
            <w:vMerge w:val="restart"/>
            <w:vAlign w:val="center"/>
          </w:tcPr>
          <w:p>
            <w:pPr>
              <w:pStyle w:val="8"/>
            </w:pPr>
            <w:r>
              <w:t>合计</w:t>
            </w:r>
          </w:p>
        </w:tc>
        <w:tc>
          <w:tcPr>
            <w:tcW w:w="9071" w:type="dxa"/>
            <w:gridSpan w:val="8"/>
            <w:vAlign w:val="center"/>
          </w:tcPr>
          <w:p>
            <w:pPr>
              <w:pStyle w:val="8"/>
            </w:pPr>
            <w:r>
              <w:t>本年收入</w:t>
            </w:r>
          </w:p>
        </w:tc>
        <w:tc>
          <w:tcPr>
            <w:tcW w:w="1134" w:type="dxa"/>
            <w:vMerge w:val="restart"/>
            <w:vAlign w:val="center"/>
          </w:tcPr>
          <w:p>
            <w:pPr>
              <w:pStyle w:val="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8"/>
            </w:pPr>
            <w:r>
              <w:t>科目    编码</w:t>
            </w:r>
          </w:p>
        </w:tc>
        <w:tc>
          <w:tcPr>
            <w:tcW w:w="1559" w:type="dxa"/>
            <w:vAlign w:val="center"/>
          </w:tcPr>
          <w:p>
            <w:pPr>
              <w:pStyle w:val="8"/>
            </w:pPr>
            <w:r>
              <w:t>科目名称</w:t>
            </w:r>
          </w:p>
        </w:tc>
        <w:tc>
          <w:tcPr>
            <w:tcW w:w="1134" w:type="dxa"/>
            <w:vMerge w:val="continue"/>
          </w:tcPr>
          <w:p/>
        </w:tc>
        <w:tc>
          <w:tcPr>
            <w:tcW w:w="1134" w:type="dxa"/>
            <w:vAlign w:val="center"/>
          </w:tcPr>
          <w:p>
            <w:pPr>
              <w:pStyle w:val="8"/>
            </w:pPr>
            <w:r>
              <w:t>小计</w:t>
            </w:r>
          </w:p>
        </w:tc>
        <w:tc>
          <w:tcPr>
            <w:tcW w:w="1134" w:type="dxa"/>
            <w:vAlign w:val="center"/>
          </w:tcPr>
          <w:p>
            <w:pPr>
              <w:pStyle w:val="8"/>
            </w:pPr>
            <w:r>
              <w:t>财政拨款 收入</w:t>
            </w:r>
          </w:p>
        </w:tc>
        <w:tc>
          <w:tcPr>
            <w:tcW w:w="1134" w:type="dxa"/>
            <w:vAlign w:val="center"/>
          </w:tcPr>
          <w:p>
            <w:pPr>
              <w:pStyle w:val="8"/>
            </w:pPr>
            <w:r>
              <w:t>财政专户 收入</w:t>
            </w:r>
          </w:p>
        </w:tc>
        <w:tc>
          <w:tcPr>
            <w:tcW w:w="1134" w:type="dxa"/>
            <w:vAlign w:val="center"/>
          </w:tcPr>
          <w:p>
            <w:pPr>
              <w:pStyle w:val="8"/>
            </w:pPr>
            <w:r>
              <w:t>事业收入</w:t>
            </w:r>
          </w:p>
        </w:tc>
        <w:tc>
          <w:tcPr>
            <w:tcW w:w="1134" w:type="dxa"/>
            <w:vAlign w:val="center"/>
          </w:tcPr>
          <w:p>
            <w:pPr>
              <w:pStyle w:val="8"/>
            </w:pPr>
            <w:r>
              <w:t>经营收入</w:t>
            </w:r>
          </w:p>
        </w:tc>
        <w:tc>
          <w:tcPr>
            <w:tcW w:w="1134" w:type="dxa"/>
            <w:vAlign w:val="center"/>
          </w:tcPr>
          <w:p>
            <w:pPr>
              <w:pStyle w:val="8"/>
            </w:pPr>
            <w:r>
              <w:t>上级补助收入</w:t>
            </w:r>
          </w:p>
        </w:tc>
        <w:tc>
          <w:tcPr>
            <w:tcW w:w="1134" w:type="dxa"/>
            <w:vAlign w:val="center"/>
          </w:tcPr>
          <w:p>
            <w:pPr>
              <w:pStyle w:val="8"/>
            </w:pPr>
            <w:r>
              <w:t>附属单位上缴收入</w:t>
            </w:r>
          </w:p>
        </w:tc>
        <w:tc>
          <w:tcPr>
            <w:tcW w:w="1134" w:type="dxa"/>
            <w:vAlign w:val="center"/>
          </w:tcPr>
          <w:p>
            <w:pPr>
              <w:pStyle w:val="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8"/>
            </w:pPr>
            <w:r>
              <w:t>栏次</w:t>
            </w:r>
          </w:p>
        </w:tc>
        <w:tc>
          <w:tcPr>
            <w:tcW w:w="992" w:type="dxa"/>
            <w:vAlign w:val="center"/>
          </w:tcPr>
          <w:p>
            <w:pPr>
              <w:pStyle w:val="8"/>
            </w:pPr>
            <w:r>
              <w:t>1</w:t>
            </w:r>
          </w:p>
        </w:tc>
        <w:tc>
          <w:tcPr>
            <w:tcW w:w="1559" w:type="dxa"/>
            <w:vAlign w:val="center"/>
          </w:tcPr>
          <w:p>
            <w:pPr>
              <w:pStyle w:val="8"/>
            </w:pPr>
            <w:r>
              <w:t>2</w:t>
            </w:r>
          </w:p>
        </w:tc>
        <w:tc>
          <w:tcPr>
            <w:tcW w:w="1134" w:type="dxa"/>
            <w:vAlign w:val="center"/>
          </w:tcPr>
          <w:p>
            <w:pPr>
              <w:pStyle w:val="8"/>
            </w:pPr>
            <w:r>
              <w:t>3</w:t>
            </w:r>
          </w:p>
        </w:tc>
        <w:tc>
          <w:tcPr>
            <w:tcW w:w="1134" w:type="dxa"/>
            <w:vAlign w:val="center"/>
          </w:tcPr>
          <w:p>
            <w:pPr>
              <w:pStyle w:val="8"/>
            </w:pPr>
            <w:r>
              <w:t>4</w:t>
            </w:r>
          </w:p>
        </w:tc>
        <w:tc>
          <w:tcPr>
            <w:tcW w:w="1134" w:type="dxa"/>
            <w:vAlign w:val="center"/>
          </w:tcPr>
          <w:p>
            <w:pPr>
              <w:pStyle w:val="8"/>
            </w:pPr>
            <w:r>
              <w:t>5</w:t>
            </w:r>
          </w:p>
        </w:tc>
        <w:tc>
          <w:tcPr>
            <w:tcW w:w="1134" w:type="dxa"/>
            <w:vAlign w:val="center"/>
          </w:tcPr>
          <w:p>
            <w:pPr>
              <w:pStyle w:val="8"/>
            </w:pPr>
            <w:r>
              <w:t>6</w:t>
            </w:r>
          </w:p>
        </w:tc>
        <w:tc>
          <w:tcPr>
            <w:tcW w:w="1134" w:type="dxa"/>
            <w:vAlign w:val="center"/>
          </w:tcPr>
          <w:p>
            <w:pPr>
              <w:pStyle w:val="8"/>
            </w:pPr>
            <w:r>
              <w:t>7</w:t>
            </w:r>
          </w:p>
        </w:tc>
        <w:tc>
          <w:tcPr>
            <w:tcW w:w="1134" w:type="dxa"/>
            <w:vAlign w:val="center"/>
          </w:tcPr>
          <w:p>
            <w:pPr>
              <w:pStyle w:val="8"/>
            </w:pPr>
            <w:r>
              <w:t>8</w:t>
            </w:r>
          </w:p>
        </w:tc>
        <w:tc>
          <w:tcPr>
            <w:tcW w:w="1134" w:type="dxa"/>
            <w:vAlign w:val="center"/>
          </w:tcPr>
          <w:p>
            <w:pPr>
              <w:pStyle w:val="8"/>
            </w:pPr>
            <w:r>
              <w:t>9</w:t>
            </w:r>
          </w:p>
        </w:tc>
        <w:tc>
          <w:tcPr>
            <w:tcW w:w="1134" w:type="dxa"/>
            <w:vAlign w:val="center"/>
          </w:tcPr>
          <w:p>
            <w:pPr>
              <w:pStyle w:val="8"/>
            </w:pPr>
            <w:r>
              <w:t>10</w:t>
            </w:r>
          </w:p>
        </w:tc>
        <w:tc>
          <w:tcPr>
            <w:tcW w:w="1134" w:type="dxa"/>
            <w:vAlign w:val="center"/>
          </w:tcPr>
          <w:p>
            <w:pPr>
              <w:pStyle w:val="8"/>
            </w:pPr>
            <w:r>
              <w:t>11</w:t>
            </w:r>
          </w:p>
        </w:tc>
        <w:tc>
          <w:tcPr>
            <w:tcW w:w="1134" w:type="dxa"/>
            <w:vAlign w:val="center"/>
          </w:tcPr>
          <w:p>
            <w:pPr>
              <w:pStyle w:val="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w:t>
            </w:r>
          </w:p>
        </w:tc>
        <w:tc>
          <w:tcPr>
            <w:tcW w:w="992" w:type="dxa"/>
            <w:vAlign w:val="center"/>
          </w:tcPr>
          <w:p>
            <w:pPr>
              <w:pStyle w:val="14"/>
            </w:pPr>
          </w:p>
        </w:tc>
        <w:tc>
          <w:tcPr>
            <w:tcW w:w="1559" w:type="dxa"/>
            <w:vAlign w:val="center"/>
          </w:tcPr>
          <w:p>
            <w:pPr>
              <w:pStyle w:val="12"/>
            </w:pPr>
            <w:r>
              <w:t>合计</w:t>
            </w:r>
          </w:p>
        </w:tc>
        <w:tc>
          <w:tcPr>
            <w:tcW w:w="1134" w:type="dxa"/>
            <w:vAlign w:val="center"/>
          </w:tcPr>
          <w:p>
            <w:pPr>
              <w:pStyle w:val="13"/>
            </w:pPr>
            <w:r>
              <w:t>373.56</w:t>
            </w:r>
          </w:p>
        </w:tc>
        <w:tc>
          <w:tcPr>
            <w:tcW w:w="1134" w:type="dxa"/>
            <w:vAlign w:val="center"/>
          </w:tcPr>
          <w:p>
            <w:pPr>
              <w:pStyle w:val="13"/>
            </w:pPr>
            <w:r>
              <w:t>373.56</w:t>
            </w:r>
          </w:p>
        </w:tc>
        <w:tc>
          <w:tcPr>
            <w:tcW w:w="1134" w:type="dxa"/>
            <w:vAlign w:val="center"/>
          </w:tcPr>
          <w:p>
            <w:pPr>
              <w:pStyle w:val="13"/>
            </w:pPr>
            <w:r>
              <w:t>373.56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2</w:t>
            </w:r>
          </w:p>
        </w:tc>
        <w:tc>
          <w:tcPr>
            <w:tcW w:w="992" w:type="dxa"/>
            <w:vAlign w:val="center"/>
          </w:tcPr>
          <w:p>
            <w:pPr>
              <w:pStyle w:val="10"/>
            </w:pPr>
            <w:r>
              <w:t>208</w:t>
            </w:r>
          </w:p>
        </w:tc>
        <w:tc>
          <w:tcPr>
            <w:tcW w:w="1559" w:type="dxa"/>
            <w:vAlign w:val="center"/>
          </w:tcPr>
          <w:p>
            <w:pPr>
              <w:pStyle w:val="10"/>
            </w:pPr>
            <w:r>
              <w:t>社会保障和就业支出</w:t>
            </w:r>
          </w:p>
        </w:tc>
        <w:tc>
          <w:tcPr>
            <w:tcW w:w="1134" w:type="dxa"/>
            <w:vAlign w:val="center"/>
          </w:tcPr>
          <w:p>
            <w:pPr>
              <w:pStyle w:val="11"/>
            </w:pPr>
            <w:r>
              <w:t>32.84</w:t>
            </w:r>
          </w:p>
        </w:tc>
        <w:tc>
          <w:tcPr>
            <w:tcW w:w="1134" w:type="dxa"/>
            <w:vAlign w:val="center"/>
          </w:tcPr>
          <w:p>
            <w:pPr>
              <w:pStyle w:val="11"/>
            </w:pPr>
            <w:r>
              <w:t>32.84</w:t>
            </w:r>
          </w:p>
        </w:tc>
        <w:tc>
          <w:tcPr>
            <w:tcW w:w="1134" w:type="dxa"/>
            <w:vAlign w:val="center"/>
          </w:tcPr>
          <w:p>
            <w:pPr>
              <w:pStyle w:val="11"/>
            </w:pPr>
            <w:r>
              <w:t>32.84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3</w:t>
            </w:r>
          </w:p>
        </w:tc>
        <w:tc>
          <w:tcPr>
            <w:tcW w:w="992" w:type="dxa"/>
            <w:vAlign w:val="center"/>
          </w:tcPr>
          <w:p>
            <w:pPr>
              <w:pStyle w:val="10"/>
            </w:pPr>
            <w:r>
              <w:t>20805</w:t>
            </w:r>
          </w:p>
        </w:tc>
        <w:tc>
          <w:tcPr>
            <w:tcW w:w="1559" w:type="dxa"/>
            <w:vAlign w:val="center"/>
          </w:tcPr>
          <w:p>
            <w:pPr>
              <w:pStyle w:val="10"/>
            </w:pPr>
            <w:r>
              <w:t>行政事业单位养老支出</w:t>
            </w:r>
          </w:p>
        </w:tc>
        <w:tc>
          <w:tcPr>
            <w:tcW w:w="1134" w:type="dxa"/>
            <w:vAlign w:val="center"/>
          </w:tcPr>
          <w:p>
            <w:pPr>
              <w:pStyle w:val="11"/>
            </w:pPr>
            <w:r>
              <w:t>32.50</w:t>
            </w:r>
          </w:p>
        </w:tc>
        <w:tc>
          <w:tcPr>
            <w:tcW w:w="1134" w:type="dxa"/>
            <w:vAlign w:val="center"/>
          </w:tcPr>
          <w:p>
            <w:pPr>
              <w:pStyle w:val="11"/>
            </w:pPr>
            <w:r>
              <w:t>32.50</w:t>
            </w:r>
          </w:p>
        </w:tc>
        <w:tc>
          <w:tcPr>
            <w:tcW w:w="1134" w:type="dxa"/>
            <w:vAlign w:val="center"/>
          </w:tcPr>
          <w:p>
            <w:pPr>
              <w:pStyle w:val="11"/>
            </w:pPr>
            <w:r>
              <w:t>32.50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4</w:t>
            </w:r>
          </w:p>
        </w:tc>
        <w:tc>
          <w:tcPr>
            <w:tcW w:w="992" w:type="dxa"/>
            <w:vAlign w:val="center"/>
          </w:tcPr>
          <w:p>
            <w:pPr>
              <w:pStyle w:val="10"/>
            </w:pPr>
            <w:r>
              <w:t>2080502</w:t>
            </w:r>
          </w:p>
        </w:tc>
        <w:tc>
          <w:tcPr>
            <w:tcW w:w="1559" w:type="dxa"/>
            <w:vAlign w:val="center"/>
          </w:tcPr>
          <w:p>
            <w:pPr>
              <w:pStyle w:val="10"/>
            </w:pPr>
            <w:r>
              <w:t>事业单位离退休</w:t>
            </w:r>
          </w:p>
        </w:tc>
        <w:tc>
          <w:tcPr>
            <w:tcW w:w="1134" w:type="dxa"/>
            <w:vAlign w:val="center"/>
          </w:tcPr>
          <w:p>
            <w:pPr>
              <w:pStyle w:val="11"/>
            </w:pPr>
            <w:r>
              <w:t>20.10</w:t>
            </w:r>
          </w:p>
        </w:tc>
        <w:tc>
          <w:tcPr>
            <w:tcW w:w="1134" w:type="dxa"/>
            <w:vAlign w:val="center"/>
          </w:tcPr>
          <w:p>
            <w:pPr>
              <w:pStyle w:val="11"/>
            </w:pPr>
            <w:r>
              <w:t>20.10</w:t>
            </w:r>
          </w:p>
        </w:tc>
        <w:tc>
          <w:tcPr>
            <w:tcW w:w="1134" w:type="dxa"/>
            <w:vAlign w:val="center"/>
          </w:tcPr>
          <w:p>
            <w:pPr>
              <w:pStyle w:val="11"/>
            </w:pPr>
            <w:r>
              <w:t>20.10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5</w:t>
            </w:r>
          </w:p>
        </w:tc>
        <w:tc>
          <w:tcPr>
            <w:tcW w:w="992" w:type="dxa"/>
            <w:vAlign w:val="center"/>
          </w:tcPr>
          <w:p>
            <w:pPr>
              <w:pStyle w:val="10"/>
            </w:pPr>
            <w:r>
              <w:t>2080505</w:t>
            </w:r>
          </w:p>
        </w:tc>
        <w:tc>
          <w:tcPr>
            <w:tcW w:w="1559" w:type="dxa"/>
            <w:vAlign w:val="center"/>
          </w:tcPr>
          <w:p>
            <w:pPr>
              <w:pStyle w:val="10"/>
            </w:pPr>
            <w:r>
              <w:t>机关事业单位基本养老保险缴费支出</w:t>
            </w:r>
          </w:p>
        </w:tc>
        <w:tc>
          <w:tcPr>
            <w:tcW w:w="1134" w:type="dxa"/>
            <w:vAlign w:val="center"/>
          </w:tcPr>
          <w:p>
            <w:pPr>
              <w:pStyle w:val="11"/>
            </w:pPr>
            <w:r>
              <w:t>12.40</w:t>
            </w:r>
          </w:p>
        </w:tc>
        <w:tc>
          <w:tcPr>
            <w:tcW w:w="1134" w:type="dxa"/>
            <w:vAlign w:val="center"/>
          </w:tcPr>
          <w:p>
            <w:pPr>
              <w:pStyle w:val="11"/>
            </w:pPr>
            <w:r>
              <w:t>12.40</w:t>
            </w:r>
          </w:p>
        </w:tc>
        <w:tc>
          <w:tcPr>
            <w:tcW w:w="1134" w:type="dxa"/>
            <w:vAlign w:val="center"/>
          </w:tcPr>
          <w:p>
            <w:pPr>
              <w:pStyle w:val="11"/>
            </w:pPr>
            <w:r>
              <w:t>12.40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6</w:t>
            </w:r>
          </w:p>
        </w:tc>
        <w:tc>
          <w:tcPr>
            <w:tcW w:w="992" w:type="dxa"/>
            <w:vAlign w:val="center"/>
          </w:tcPr>
          <w:p>
            <w:pPr>
              <w:pStyle w:val="10"/>
            </w:pPr>
            <w:r>
              <w:t>20827</w:t>
            </w:r>
          </w:p>
        </w:tc>
        <w:tc>
          <w:tcPr>
            <w:tcW w:w="1559" w:type="dxa"/>
            <w:vAlign w:val="center"/>
          </w:tcPr>
          <w:p>
            <w:pPr>
              <w:pStyle w:val="10"/>
            </w:pPr>
            <w:r>
              <w:t>财政对其他社会保险基金的补助</w:t>
            </w:r>
          </w:p>
        </w:tc>
        <w:tc>
          <w:tcPr>
            <w:tcW w:w="1134" w:type="dxa"/>
            <w:vAlign w:val="center"/>
          </w:tcPr>
          <w:p>
            <w:pPr>
              <w:pStyle w:val="11"/>
            </w:pPr>
            <w:r>
              <w:t>0.34</w:t>
            </w:r>
          </w:p>
        </w:tc>
        <w:tc>
          <w:tcPr>
            <w:tcW w:w="1134" w:type="dxa"/>
            <w:vAlign w:val="center"/>
          </w:tcPr>
          <w:p>
            <w:pPr>
              <w:pStyle w:val="11"/>
            </w:pPr>
            <w:r>
              <w:t>0.34</w:t>
            </w:r>
          </w:p>
        </w:tc>
        <w:tc>
          <w:tcPr>
            <w:tcW w:w="1134" w:type="dxa"/>
            <w:vAlign w:val="center"/>
          </w:tcPr>
          <w:p>
            <w:pPr>
              <w:pStyle w:val="11"/>
            </w:pPr>
            <w:r>
              <w:t>0.34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7</w:t>
            </w:r>
          </w:p>
        </w:tc>
        <w:tc>
          <w:tcPr>
            <w:tcW w:w="992" w:type="dxa"/>
            <w:vAlign w:val="center"/>
          </w:tcPr>
          <w:p>
            <w:pPr>
              <w:pStyle w:val="10"/>
            </w:pPr>
            <w:r>
              <w:t>2082702</w:t>
            </w:r>
          </w:p>
        </w:tc>
        <w:tc>
          <w:tcPr>
            <w:tcW w:w="1559" w:type="dxa"/>
            <w:vAlign w:val="center"/>
          </w:tcPr>
          <w:p>
            <w:pPr>
              <w:pStyle w:val="10"/>
            </w:pPr>
            <w:r>
              <w:t>财政对工伤保险基金的补助</w:t>
            </w:r>
          </w:p>
        </w:tc>
        <w:tc>
          <w:tcPr>
            <w:tcW w:w="1134" w:type="dxa"/>
            <w:vAlign w:val="center"/>
          </w:tcPr>
          <w:p>
            <w:pPr>
              <w:pStyle w:val="11"/>
            </w:pPr>
            <w:r>
              <w:t>0.34</w:t>
            </w:r>
          </w:p>
        </w:tc>
        <w:tc>
          <w:tcPr>
            <w:tcW w:w="1134" w:type="dxa"/>
            <w:vAlign w:val="center"/>
          </w:tcPr>
          <w:p>
            <w:pPr>
              <w:pStyle w:val="11"/>
            </w:pPr>
            <w:r>
              <w:t>0.34</w:t>
            </w:r>
          </w:p>
        </w:tc>
        <w:tc>
          <w:tcPr>
            <w:tcW w:w="1134" w:type="dxa"/>
            <w:vAlign w:val="center"/>
          </w:tcPr>
          <w:p>
            <w:pPr>
              <w:pStyle w:val="11"/>
            </w:pPr>
            <w:r>
              <w:t>0.34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8</w:t>
            </w:r>
          </w:p>
        </w:tc>
        <w:tc>
          <w:tcPr>
            <w:tcW w:w="992" w:type="dxa"/>
            <w:vAlign w:val="center"/>
          </w:tcPr>
          <w:p>
            <w:pPr>
              <w:pStyle w:val="10"/>
            </w:pPr>
            <w:r>
              <w:t>210</w:t>
            </w:r>
          </w:p>
        </w:tc>
        <w:tc>
          <w:tcPr>
            <w:tcW w:w="1559" w:type="dxa"/>
            <w:vAlign w:val="center"/>
          </w:tcPr>
          <w:p>
            <w:pPr>
              <w:pStyle w:val="10"/>
            </w:pPr>
            <w:r>
              <w:t>卫生健康支出</w:t>
            </w:r>
          </w:p>
        </w:tc>
        <w:tc>
          <w:tcPr>
            <w:tcW w:w="1134" w:type="dxa"/>
            <w:vAlign w:val="center"/>
          </w:tcPr>
          <w:p>
            <w:pPr>
              <w:pStyle w:val="11"/>
            </w:pPr>
            <w:r>
              <w:t>4.93</w:t>
            </w:r>
          </w:p>
        </w:tc>
        <w:tc>
          <w:tcPr>
            <w:tcW w:w="1134" w:type="dxa"/>
            <w:vAlign w:val="center"/>
          </w:tcPr>
          <w:p>
            <w:pPr>
              <w:pStyle w:val="11"/>
            </w:pPr>
            <w:r>
              <w:t>4.93</w:t>
            </w:r>
          </w:p>
        </w:tc>
        <w:tc>
          <w:tcPr>
            <w:tcW w:w="1134" w:type="dxa"/>
            <w:vAlign w:val="center"/>
          </w:tcPr>
          <w:p>
            <w:pPr>
              <w:pStyle w:val="11"/>
            </w:pPr>
            <w:r>
              <w:t>4.93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9</w:t>
            </w:r>
          </w:p>
        </w:tc>
        <w:tc>
          <w:tcPr>
            <w:tcW w:w="992" w:type="dxa"/>
            <w:vAlign w:val="center"/>
          </w:tcPr>
          <w:p>
            <w:pPr>
              <w:pStyle w:val="10"/>
            </w:pPr>
            <w:r>
              <w:t>21011</w:t>
            </w:r>
          </w:p>
        </w:tc>
        <w:tc>
          <w:tcPr>
            <w:tcW w:w="1559" w:type="dxa"/>
            <w:vAlign w:val="center"/>
          </w:tcPr>
          <w:p>
            <w:pPr>
              <w:pStyle w:val="10"/>
            </w:pPr>
            <w:r>
              <w:t>行政事业单位医疗</w:t>
            </w:r>
          </w:p>
        </w:tc>
        <w:tc>
          <w:tcPr>
            <w:tcW w:w="1134" w:type="dxa"/>
            <w:vAlign w:val="center"/>
          </w:tcPr>
          <w:p>
            <w:pPr>
              <w:pStyle w:val="11"/>
            </w:pPr>
            <w:r>
              <w:t>4.93</w:t>
            </w:r>
          </w:p>
        </w:tc>
        <w:tc>
          <w:tcPr>
            <w:tcW w:w="1134" w:type="dxa"/>
            <w:vAlign w:val="center"/>
          </w:tcPr>
          <w:p>
            <w:pPr>
              <w:pStyle w:val="11"/>
            </w:pPr>
            <w:r>
              <w:t>4.93</w:t>
            </w:r>
          </w:p>
        </w:tc>
        <w:tc>
          <w:tcPr>
            <w:tcW w:w="1134" w:type="dxa"/>
            <w:vAlign w:val="center"/>
          </w:tcPr>
          <w:p>
            <w:pPr>
              <w:pStyle w:val="11"/>
            </w:pPr>
            <w:r>
              <w:t>4.93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10</w:t>
            </w:r>
          </w:p>
        </w:tc>
        <w:tc>
          <w:tcPr>
            <w:tcW w:w="992" w:type="dxa"/>
            <w:vAlign w:val="center"/>
          </w:tcPr>
          <w:p>
            <w:pPr>
              <w:pStyle w:val="10"/>
            </w:pPr>
            <w:r>
              <w:t>2101102</w:t>
            </w:r>
          </w:p>
        </w:tc>
        <w:tc>
          <w:tcPr>
            <w:tcW w:w="1559" w:type="dxa"/>
            <w:vAlign w:val="center"/>
          </w:tcPr>
          <w:p>
            <w:pPr>
              <w:pStyle w:val="10"/>
            </w:pPr>
            <w:r>
              <w:t>事业单位医疗</w:t>
            </w:r>
          </w:p>
        </w:tc>
        <w:tc>
          <w:tcPr>
            <w:tcW w:w="1134" w:type="dxa"/>
            <w:vAlign w:val="center"/>
          </w:tcPr>
          <w:p>
            <w:pPr>
              <w:pStyle w:val="11"/>
            </w:pPr>
            <w:r>
              <w:t>4.93</w:t>
            </w:r>
          </w:p>
        </w:tc>
        <w:tc>
          <w:tcPr>
            <w:tcW w:w="1134" w:type="dxa"/>
            <w:vAlign w:val="center"/>
          </w:tcPr>
          <w:p>
            <w:pPr>
              <w:pStyle w:val="11"/>
            </w:pPr>
            <w:r>
              <w:t>4.93</w:t>
            </w:r>
          </w:p>
        </w:tc>
        <w:tc>
          <w:tcPr>
            <w:tcW w:w="1134" w:type="dxa"/>
            <w:vAlign w:val="center"/>
          </w:tcPr>
          <w:p>
            <w:pPr>
              <w:pStyle w:val="11"/>
            </w:pPr>
            <w:r>
              <w:t>4.93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11</w:t>
            </w:r>
          </w:p>
        </w:tc>
        <w:tc>
          <w:tcPr>
            <w:tcW w:w="992" w:type="dxa"/>
            <w:vAlign w:val="center"/>
          </w:tcPr>
          <w:p>
            <w:pPr>
              <w:pStyle w:val="10"/>
            </w:pPr>
            <w:r>
              <w:t>216</w:t>
            </w:r>
          </w:p>
        </w:tc>
        <w:tc>
          <w:tcPr>
            <w:tcW w:w="1559" w:type="dxa"/>
            <w:vAlign w:val="center"/>
          </w:tcPr>
          <w:p>
            <w:pPr>
              <w:pStyle w:val="10"/>
            </w:pPr>
            <w:r>
              <w:t>商业服务业等支出</w:t>
            </w:r>
          </w:p>
        </w:tc>
        <w:tc>
          <w:tcPr>
            <w:tcW w:w="1134" w:type="dxa"/>
            <w:vAlign w:val="center"/>
          </w:tcPr>
          <w:p>
            <w:pPr>
              <w:pStyle w:val="11"/>
            </w:pPr>
            <w:r>
              <w:t>325.93</w:t>
            </w:r>
          </w:p>
        </w:tc>
        <w:tc>
          <w:tcPr>
            <w:tcW w:w="1134" w:type="dxa"/>
            <w:vAlign w:val="center"/>
          </w:tcPr>
          <w:p>
            <w:pPr>
              <w:pStyle w:val="11"/>
            </w:pPr>
            <w:r>
              <w:t>325.93</w:t>
            </w:r>
          </w:p>
        </w:tc>
        <w:tc>
          <w:tcPr>
            <w:tcW w:w="1134" w:type="dxa"/>
            <w:vAlign w:val="center"/>
          </w:tcPr>
          <w:p>
            <w:pPr>
              <w:pStyle w:val="11"/>
            </w:pPr>
            <w:r>
              <w:t>325.93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12</w:t>
            </w:r>
          </w:p>
        </w:tc>
        <w:tc>
          <w:tcPr>
            <w:tcW w:w="992" w:type="dxa"/>
            <w:vAlign w:val="center"/>
          </w:tcPr>
          <w:p>
            <w:pPr>
              <w:pStyle w:val="10"/>
            </w:pPr>
            <w:r>
              <w:t>21602</w:t>
            </w:r>
          </w:p>
        </w:tc>
        <w:tc>
          <w:tcPr>
            <w:tcW w:w="1559" w:type="dxa"/>
            <w:vAlign w:val="center"/>
          </w:tcPr>
          <w:p>
            <w:pPr>
              <w:pStyle w:val="10"/>
            </w:pPr>
            <w:r>
              <w:t>商业流通事务</w:t>
            </w:r>
          </w:p>
        </w:tc>
        <w:tc>
          <w:tcPr>
            <w:tcW w:w="1134" w:type="dxa"/>
            <w:vAlign w:val="center"/>
          </w:tcPr>
          <w:p>
            <w:pPr>
              <w:pStyle w:val="11"/>
            </w:pPr>
            <w:r>
              <w:t>325.93</w:t>
            </w:r>
          </w:p>
        </w:tc>
        <w:tc>
          <w:tcPr>
            <w:tcW w:w="1134" w:type="dxa"/>
            <w:vAlign w:val="center"/>
          </w:tcPr>
          <w:p>
            <w:pPr>
              <w:pStyle w:val="11"/>
            </w:pPr>
            <w:r>
              <w:t>325.93</w:t>
            </w:r>
          </w:p>
        </w:tc>
        <w:tc>
          <w:tcPr>
            <w:tcW w:w="1134" w:type="dxa"/>
            <w:vAlign w:val="center"/>
          </w:tcPr>
          <w:p>
            <w:pPr>
              <w:pStyle w:val="11"/>
            </w:pPr>
            <w:r>
              <w:t>325.93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13</w:t>
            </w:r>
          </w:p>
        </w:tc>
        <w:tc>
          <w:tcPr>
            <w:tcW w:w="992" w:type="dxa"/>
            <w:vAlign w:val="center"/>
          </w:tcPr>
          <w:p>
            <w:pPr>
              <w:pStyle w:val="10"/>
            </w:pPr>
            <w:r>
              <w:t>2160202</w:t>
            </w:r>
          </w:p>
        </w:tc>
        <w:tc>
          <w:tcPr>
            <w:tcW w:w="1559" w:type="dxa"/>
            <w:vAlign w:val="center"/>
          </w:tcPr>
          <w:p>
            <w:pPr>
              <w:pStyle w:val="10"/>
            </w:pPr>
            <w:r>
              <w:t>一般行政管理事务</w:t>
            </w:r>
          </w:p>
        </w:tc>
        <w:tc>
          <w:tcPr>
            <w:tcW w:w="1134" w:type="dxa"/>
            <w:vAlign w:val="center"/>
          </w:tcPr>
          <w:p>
            <w:pPr>
              <w:pStyle w:val="11"/>
            </w:pPr>
            <w:r>
              <w:t>200.00</w:t>
            </w:r>
          </w:p>
        </w:tc>
        <w:tc>
          <w:tcPr>
            <w:tcW w:w="1134" w:type="dxa"/>
            <w:vAlign w:val="center"/>
          </w:tcPr>
          <w:p>
            <w:pPr>
              <w:pStyle w:val="11"/>
            </w:pPr>
            <w:r>
              <w:t>200.00</w:t>
            </w:r>
          </w:p>
        </w:tc>
        <w:tc>
          <w:tcPr>
            <w:tcW w:w="1134" w:type="dxa"/>
            <w:vAlign w:val="center"/>
          </w:tcPr>
          <w:p>
            <w:pPr>
              <w:pStyle w:val="11"/>
            </w:pPr>
            <w:r>
              <w:t>200.00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14</w:t>
            </w:r>
          </w:p>
        </w:tc>
        <w:tc>
          <w:tcPr>
            <w:tcW w:w="992" w:type="dxa"/>
            <w:vAlign w:val="center"/>
          </w:tcPr>
          <w:p>
            <w:pPr>
              <w:pStyle w:val="10"/>
            </w:pPr>
            <w:r>
              <w:t>2160203</w:t>
            </w:r>
          </w:p>
        </w:tc>
        <w:tc>
          <w:tcPr>
            <w:tcW w:w="1559" w:type="dxa"/>
            <w:vAlign w:val="center"/>
          </w:tcPr>
          <w:p>
            <w:pPr>
              <w:pStyle w:val="10"/>
            </w:pPr>
            <w:r>
              <w:t>机关服务</w:t>
            </w:r>
          </w:p>
        </w:tc>
        <w:tc>
          <w:tcPr>
            <w:tcW w:w="1134" w:type="dxa"/>
            <w:vAlign w:val="center"/>
          </w:tcPr>
          <w:p>
            <w:pPr>
              <w:pStyle w:val="11"/>
            </w:pPr>
            <w:r>
              <w:t>30.72</w:t>
            </w:r>
          </w:p>
        </w:tc>
        <w:tc>
          <w:tcPr>
            <w:tcW w:w="1134" w:type="dxa"/>
            <w:vAlign w:val="center"/>
          </w:tcPr>
          <w:p>
            <w:pPr>
              <w:pStyle w:val="11"/>
            </w:pPr>
            <w:r>
              <w:t>30.72</w:t>
            </w:r>
          </w:p>
        </w:tc>
        <w:tc>
          <w:tcPr>
            <w:tcW w:w="1134" w:type="dxa"/>
            <w:vAlign w:val="center"/>
          </w:tcPr>
          <w:p>
            <w:pPr>
              <w:pStyle w:val="11"/>
            </w:pPr>
            <w:r>
              <w:t>30.72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15</w:t>
            </w:r>
          </w:p>
        </w:tc>
        <w:tc>
          <w:tcPr>
            <w:tcW w:w="992" w:type="dxa"/>
            <w:vAlign w:val="center"/>
          </w:tcPr>
          <w:p>
            <w:pPr>
              <w:pStyle w:val="10"/>
            </w:pPr>
            <w:r>
              <w:t>2160250</w:t>
            </w:r>
          </w:p>
        </w:tc>
        <w:tc>
          <w:tcPr>
            <w:tcW w:w="1559" w:type="dxa"/>
            <w:vAlign w:val="center"/>
          </w:tcPr>
          <w:p>
            <w:pPr>
              <w:pStyle w:val="10"/>
            </w:pPr>
            <w:r>
              <w:t>事业运行</w:t>
            </w:r>
          </w:p>
        </w:tc>
        <w:tc>
          <w:tcPr>
            <w:tcW w:w="1134" w:type="dxa"/>
            <w:vAlign w:val="center"/>
          </w:tcPr>
          <w:p>
            <w:pPr>
              <w:pStyle w:val="11"/>
            </w:pPr>
            <w:r>
              <w:t>95.21</w:t>
            </w:r>
          </w:p>
        </w:tc>
        <w:tc>
          <w:tcPr>
            <w:tcW w:w="1134" w:type="dxa"/>
            <w:vAlign w:val="center"/>
          </w:tcPr>
          <w:p>
            <w:pPr>
              <w:pStyle w:val="11"/>
            </w:pPr>
            <w:r>
              <w:t>95.21</w:t>
            </w:r>
          </w:p>
        </w:tc>
        <w:tc>
          <w:tcPr>
            <w:tcW w:w="1134" w:type="dxa"/>
            <w:vAlign w:val="center"/>
          </w:tcPr>
          <w:p>
            <w:pPr>
              <w:pStyle w:val="11"/>
            </w:pPr>
            <w:r>
              <w:t>95.21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16</w:t>
            </w:r>
          </w:p>
        </w:tc>
        <w:tc>
          <w:tcPr>
            <w:tcW w:w="992" w:type="dxa"/>
            <w:vAlign w:val="center"/>
          </w:tcPr>
          <w:p>
            <w:pPr>
              <w:pStyle w:val="10"/>
            </w:pPr>
            <w:r>
              <w:t>221</w:t>
            </w:r>
          </w:p>
        </w:tc>
        <w:tc>
          <w:tcPr>
            <w:tcW w:w="1559" w:type="dxa"/>
            <w:vAlign w:val="center"/>
          </w:tcPr>
          <w:p>
            <w:pPr>
              <w:pStyle w:val="10"/>
            </w:pPr>
            <w:r>
              <w:t>住房保障支出</w:t>
            </w:r>
          </w:p>
        </w:tc>
        <w:tc>
          <w:tcPr>
            <w:tcW w:w="1134" w:type="dxa"/>
            <w:vAlign w:val="center"/>
          </w:tcPr>
          <w:p>
            <w:pPr>
              <w:pStyle w:val="11"/>
            </w:pPr>
            <w:r>
              <w:t>9.86</w:t>
            </w:r>
          </w:p>
        </w:tc>
        <w:tc>
          <w:tcPr>
            <w:tcW w:w="1134" w:type="dxa"/>
            <w:vAlign w:val="center"/>
          </w:tcPr>
          <w:p>
            <w:pPr>
              <w:pStyle w:val="11"/>
            </w:pPr>
            <w:r>
              <w:t>9.86</w:t>
            </w:r>
          </w:p>
        </w:tc>
        <w:tc>
          <w:tcPr>
            <w:tcW w:w="1134" w:type="dxa"/>
            <w:vAlign w:val="center"/>
          </w:tcPr>
          <w:p>
            <w:pPr>
              <w:pStyle w:val="11"/>
            </w:pPr>
            <w:r>
              <w:t>9.86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17</w:t>
            </w:r>
          </w:p>
        </w:tc>
        <w:tc>
          <w:tcPr>
            <w:tcW w:w="992" w:type="dxa"/>
            <w:vAlign w:val="center"/>
          </w:tcPr>
          <w:p>
            <w:pPr>
              <w:pStyle w:val="10"/>
            </w:pPr>
            <w:r>
              <w:t>22102</w:t>
            </w:r>
          </w:p>
        </w:tc>
        <w:tc>
          <w:tcPr>
            <w:tcW w:w="1559" w:type="dxa"/>
            <w:vAlign w:val="center"/>
          </w:tcPr>
          <w:p>
            <w:pPr>
              <w:pStyle w:val="10"/>
            </w:pPr>
            <w:r>
              <w:t>住房改革支出</w:t>
            </w:r>
          </w:p>
        </w:tc>
        <w:tc>
          <w:tcPr>
            <w:tcW w:w="1134" w:type="dxa"/>
            <w:vAlign w:val="center"/>
          </w:tcPr>
          <w:p>
            <w:pPr>
              <w:pStyle w:val="11"/>
            </w:pPr>
            <w:r>
              <w:t>9.86</w:t>
            </w:r>
          </w:p>
        </w:tc>
        <w:tc>
          <w:tcPr>
            <w:tcW w:w="1134" w:type="dxa"/>
            <w:vAlign w:val="center"/>
          </w:tcPr>
          <w:p>
            <w:pPr>
              <w:pStyle w:val="11"/>
            </w:pPr>
            <w:r>
              <w:t>9.86</w:t>
            </w:r>
          </w:p>
        </w:tc>
        <w:tc>
          <w:tcPr>
            <w:tcW w:w="1134" w:type="dxa"/>
            <w:vAlign w:val="center"/>
          </w:tcPr>
          <w:p>
            <w:pPr>
              <w:pStyle w:val="11"/>
            </w:pPr>
            <w:r>
              <w:t>9.86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9"/>
            </w:pPr>
            <w:r>
              <w:t>18</w:t>
            </w:r>
          </w:p>
        </w:tc>
        <w:tc>
          <w:tcPr>
            <w:tcW w:w="992" w:type="dxa"/>
            <w:vAlign w:val="center"/>
          </w:tcPr>
          <w:p>
            <w:pPr>
              <w:pStyle w:val="10"/>
            </w:pPr>
            <w:r>
              <w:t>2210201</w:t>
            </w:r>
          </w:p>
        </w:tc>
        <w:tc>
          <w:tcPr>
            <w:tcW w:w="1559" w:type="dxa"/>
            <w:vAlign w:val="center"/>
          </w:tcPr>
          <w:p>
            <w:pPr>
              <w:pStyle w:val="10"/>
            </w:pPr>
            <w:r>
              <w:t>住房公积金</w:t>
            </w:r>
          </w:p>
        </w:tc>
        <w:tc>
          <w:tcPr>
            <w:tcW w:w="1134" w:type="dxa"/>
            <w:vAlign w:val="center"/>
          </w:tcPr>
          <w:p>
            <w:pPr>
              <w:pStyle w:val="11"/>
            </w:pPr>
            <w:r>
              <w:t>9.86</w:t>
            </w:r>
          </w:p>
        </w:tc>
        <w:tc>
          <w:tcPr>
            <w:tcW w:w="1134" w:type="dxa"/>
            <w:vAlign w:val="center"/>
          </w:tcPr>
          <w:p>
            <w:pPr>
              <w:pStyle w:val="11"/>
            </w:pPr>
            <w:r>
              <w:t>9.86</w:t>
            </w:r>
          </w:p>
        </w:tc>
        <w:tc>
          <w:tcPr>
            <w:tcW w:w="1134" w:type="dxa"/>
            <w:vAlign w:val="center"/>
          </w:tcPr>
          <w:p>
            <w:pPr>
              <w:pStyle w:val="11"/>
            </w:pPr>
            <w:r>
              <w:t>9.86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5"/>
            </w:pPr>
            <w:r>
              <w:t>975001宁晋县供销合作社本级</w:t>
            </w:r>
          </w:p>
        </w:tc>
        <w:tc>
          <w:tcPr>
            <w:tcW w:w="2721" w:type="dxa"/>
            <w:gridSpan w:val="2"/>
            <w:tcBorders>
              <w:top w:val="single" w:color="FFFFFF" w:sz="6" w:space="0"/>
              <w:left w:val="single" w:color="FFFFFF" w:sz="6" w:space="0"/>
              <w:right w:val="single" w:color="FFFFFF" w:sz="6" w:space="0"/>
            </w:tcBorders>
            <w:vAlign w:val="center"/>
          </w:tcPr>
          <w:p>
            <w:pPr>
              <w:pStyle w:val="6"/>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528" w:type="dxa"/>
            <w:gridSpan w:val="2"/>
            <w:vAlign w:val="center"/>
          </w:tcPr>
          <w:p>
            <w:pPr>
              <w:pStyle w:val="8"/>
            </w:pPr>
            <w:r>
              <w:t>功能分类科目</w:t>
            </w:r>
          </w:p>
        </w:tc>
        <w:tc>
          <w:tcPr>
            <w:tcW w:w="1361" w:type="dxa"/>
            <w:vMerge w:val="restart"/>
            <w:vAlign w:val="center"/>
          </w:tcPr>
          <w:p>
            <w:pPr>
              <w:pStyle w:val="8"/>
            </w:pPr>
            <w:r>
              <w:t>合计</w:t>
            </w:r>
          </w:p>
        </w:tc>
        <w:tc>
          <w:tcPr>
            <w:tcW w:w="1361" w:type="dxa"/>
            <w:vMerge w:val="restart"/>
            <w:vAlign w:val="center"/>
          </w:tcPr>
          <w:p>
            <w:pPr>
              <w:pStyle w:val="8"/>
            </w:pPr>
            <w:r>
              <w:t>基本支出</w:t>
            </w:r>
          </w:p>
        </w:tc>
        <w:tc>
          <w:tcPr>
            <w:tcW w:w="1361" w:type="dxa"/>
            <w:vMerge w:val="restart"/>
            <w:vAlign w:val="center"/>
          </w:tcPr>
          <w:p>
            <w:pPr>
              <w:pStyle w:val="8"/>
            </w:pPr>
            <w:r>
              <w:t>项目支出</w:t>
            </w:r>
          </w:p>
        </w:tc>
        <w:tc>
          <w:tcPr>
            <w:tcW w:w="1361" w:type="dxa"/>
            <w:vMerge w:val="restart"/>
            <w:vAlign w:val="center"/>
          </w:tcPr>
          <w:p>
            <w:pPr>
              <w:pStyle w:val="8"/>
            </w:pPr>
            <w:r>
              <w:t>经营支出</w:t>
            </w:r>
          </w:p>
        </w:tc>
        <w:tc>
          <w:tcPr>
            <w:tcW w:w="1361" w:type="dxa"/>
            <w:vMerge w:val="restart"/>
            <w:vAlign w:val="center"/>
          </w:tcPr>
          <w:p>
            <w:pPr>
              <w:pStyle w:val="8"/>
            </w:pPr>
            <w:r>
              <w:t>上解上级     支出</w:t>
            </w:r>
          </w:p>
        </w:tc>
        <w:tc>
          <w:tcPr>
            <w:tcW w:w="1361" w:type="dxa"/>
            <w:vMerge w:val="restart"/>
            <w:vAlign w:val="center"/>
          </w:tcPr>
          <w:p>
            <w:pPr>
              <w:pStyle w:val="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8"/>
            </w:pPr>
            <w:r>
              <w:t>科目    编码</w:t>
            </w:r>
          </w:p>
        </w:tc>
        <w:tc>
          <w:tcPr>
            <w:tcW w:w="4535" w:type="dxa"/>
            <w:vAlign w:val="center"/>
          </w:tcPr>
          <w:p>
            <w:pPr>
              <w:pStyle w:val="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992" w:type="dxa"/>
            <w:vAlign w:val="center"/>
          </w:tcPr>
          <w:p>
            <w:pPr>
              <w:pStyle w:val="8"/>
            </w:pPr>
            <w:r>
              <w:t>1</w:t>
            </w:r>
          </w:p>
        </w:tc>
        <w:tc>
          <w:tcPr>
            <w:tcW w:w="4535" w:type="dxa"/>
            <w:vAlign w:val="center"/>
          </w:tcPr>
          <w:p>
            <w:pPr>
              <w:pStyle w:val="8"/>
            </w:pPr>
            <w:r>
              <w:t>2</w:t>
            </w:r>
          </w:p>
        </w:tc>
        <w:tc>
          <w:tcPr>
            <w:tcW w:w="1361" w:type="dxa"/>
            <w:vAlign w:val="center"/>
          </w:tcPr>
          <w:p>
            <w:pPr>
              <w:pStyle w:val="8"/>
            </w:pPr>
            <w:r>
              <w:t>3</w:t>
            </w:r>
          </w:p>
        </w:tc>
        <w:tc>
          <w:tcPr>
            <w:tcW w:w="1361" w:type="dxa"/>
            <w:vAlign w:val="center"/>
          </w:tcPr>
          <w:p>
            <w:pPr>
              <w:pStyle w:val="8"/>
            </w:pPr>
            <w:r>
              <w:t>4</w:t>
            </w:r>
          </w:p>
        </w:tc>
        <w:tc>
          <w:tcPr>
            <w:tcW w:w="1361" w:type="dxa"/>
            <w:vAlign w:val="center"/>
          </w:tcPr>
          <w:p>
            <w:pPr>
              <w:pStyle w:val="8"/>
            </w:pPr>
            <w:r>
              <w:t>5</w:t>
            </w:r>
          </w:p>
        </w:tc>
        <w:tc>
          <w:tcPr>
            <w:tcW w:w="1361" w:type="dxa"/>
            <w:vAlign w:val="center"/>
          </w:tcPr>
          <w:p>
            <w:pPr>
              <w:pStyle w:val="8"/>
            </w:pPr>
            <w:r>
              <w:t>6</w:t>
            </w:r>
          </w:p>
        </w:tc>
        <w:tc>
          <w:tcPr>
            <w:tcW w:w="1361" w:type="dxa"/>
            <w:vAlign w:val="center"/>
          </w:tcPr>
          <w:p>
            <w:pPr>
              <w:pStyle w:val="8"/>
            </w:pPr>
            <w:r>
              <w:t>7</w:t>
            </w:r>
          </w:p>
        </w:tc>
        <w:tc>
          <w:tcPr>
            <w:tcW w:w="1361" w:type="dxa"/>
            <w:vAlign w:val="center"/>
          </w:tcPr>
          <w:p>
            <w:pPr>
              <w:pStyle w:val="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w:t>
            </w:r>
          </w:p>
        </w:tc>
        <w:tc>
          <w:tcPr>
            <w:tcW w:w="992" w:type="dxa"/>
            <w:vAlign w:val="center"/>
          </w:tcPr>
          <w:p>
            <w:pPr>
              <w:pStyle w:val="14"/>
            </w:pPr>
          </w:p>
        </w:tc>
        <w:tc>
          <w:tcPr>
            <w:tcW w:w="4535" w:type="dxa"/>
            <w:vAlign w:val="center"/>
          </w:tcPr>
          <w:p>
            <w:pPr>
              <w:pStyle w:val="12"/>
            </w:pPr>
            <w:r>
              <w:t>合计</w:t>
            </w:r>
          </w:p>
        </w:tc>
        <w:tc>
          <w:tcPr>
            <w:tcW w:w="1361" w:type="dxa"/>
            <w:vAlign w:val="center"/>
          </w:tcPr>
          <w:p>
            <w:pPr>
              <w:pStyle w:val="13"/>
            </w:pPr>
            <w:r>
              <w:t>373.56</w:t>
            </w:r>
          </w:p>
        </w:tc>
        <w:tc>
          <w:tcPr>
            <w:tcW w:w="1361" w:type="dxa"/>
            <w:vAlign w:val="center"/>
          </w:tcPr>
          <w:p>
            <w:pPr>
              <w:pStyle w:val="13"/>
            </w:pPr>
            <w:r>
              <w:t>142.84</w:t>
            </w:r>
          </w:p>
        </w:tc>
        <w:tc>
          <w:tcPr>
            <w:tcW w:w="1361" w:type="dxa"/>
            <w:vAlign w:val="center"/>
          </w:tcPr>
          <w:p>
            <w:pPr>
              <w:pStyle w:val="13"/>
            </w:pPr>
            <w:r>
              <w:t>230.72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w:t>
            </w:r>
          </w:p>
        </w:tc>
        <w:tc>
          <w:tcPr>
            <w:tcW w:w="992" w:type="dxa"/>
            <w:vAlign w:val="center"/>
          </w:tcPr>
          <w:p>
            <w:pPr>
              <w:pStyle w:val="10"/>
            </w:pPr>
            <w:r>
              <w:t>208</w:t>
            </w:r>
          </w:p>
        </w:tc>
        <w:tc>
          <w:tcPr>
            <w:tcW w:w="4535" w:type="dxa"/>
            <w:vAlign w:val="center"/>
          </w:tcPr>
          <w:p>
            <w:pPr>
              <w:pStyle w:val="10"/>
            </w:pPr>
            <w:r>
              <w:t>社会保障和就业支出</w:t>
            </w:r>
          </w:p>
        </w:tc>
        <w:tc>
          <w:tcPr>
            <w:tcW w:w="1361" w:type="dxa"/>
            <w:vAlign w:val="center"/>
          </w:tcPr>
          <w:p>
            <w:pPr>
              <w:pStyle w:val="11"/>
            </w:pPr>
            <w:r>
              <w:t>32.84</w:t>
            </w:r>
          </w:p>
        </w:tc>
        <w:tc>
          <w:tcPr>
            <w:tcW w:w="1361" w:type="dxa"/>
            <w:vAlign w:val="center"/>
          </w:tcPr>
          <w:p>
            <w:pPr>
              <w:pStyle w:val="11"/>
            </w:pPr>
            <w:r>
              <w:t>32.84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w:t>
            </w:r>
          </w:p>
        </w:tc>
        <w:tc>
          <w:tcPr>
            <w:tcW w:w="992" w:type="dxa"/>
            <w:vAlign w:val="center"/>
          </w:tcPr>
          <w:p>
            <w:pPr>
              <w:pStyle w:val="10"/>
            </w:pPr>
            <w:r>
              <w:t>20805</w:t>
            </w:r>
          </w:p>
        </w:tc>
        <w:tc>
          <w:tcPr>
            <w:tcW w:w="4535" w:type="dxa"/>
            <w:vAlign w:val="center"/>
          </w:tcPr>
          <w:p>
            <w:pPr>
              <w:pStyle w:val="10"/>
            </w:pPr>
            <w:r>
              <w:t>行政事业单位养老支出</w:t>
            </w:r>
          </w:p>
        </w:tc>
        <w:tc>
          <w:tcPr>
            <w:tcW w:w="1361" w:type="dxa"/>
            <w:vAlign w:val="center"/>
          </w:tcPr>
          <w:p>
            <w:pPr>
              <w:pStyle w:val="11"/>
            </w:pPr>
            <w:r>
              <w:t>32.50</w:t>
            </w:r>
          </w:p>
        </w:tc>
        <w:tc>
          <w:tcPr>
            <w:tcW w:w="1361" w:type="dxa"/>
            <w:vAlign w:val="center"/>
          </w:tcPr>
          <w:p>
            <w:pPr>
              <w:pStyle w:val="11"/>
            </w:pPr>
            <w:r>
              <w:t>32.50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4</w:t>
            </w:r>
          </w:p>
        </w:tc>
        <w:tc>
          <w:tcPr>
            <w:tcW w:w="992" w:type="dxa"/>
            <w:vAlign w:val="center"/>
          </w:tcPr>
          <w:p>
            <w:pPr>
              <w:pStyle w:val="10"/>
            </w:pPr>
            <w:r>
              <w:t>2080502</w:t>
            </w:r>
          </w:p>
        </w:tc>
        <w:tc>
          <w:tcPr>
            <w:tcW w:w="4535" w:type="dxa"/>
            <w:vAlign w:val="center"/>
          </w:tcPr>
          <w:p>
            <w:pPr>
              <w:pStyle w:val="10"/>
            </w:pPr>
            <w:r>
              <w:t>事业单位离退休</w:t>
            </w:r>
          </w:p>
        </w:tc>
        <w:tc>
          <w:tcPr>
            <w:tcW w:w="1361" w:type="dxa"/>
            <w:vAlign w:val="center"/>
          </w:tcPr>
          <w:p>
            <w:pPr>
              <w:pStyle w:val="11"/>
            </w:pPr>
            <w:r>
              <w:t>20.10</w:t>
            </w:r>
          </w:p>
        </w:tc>
        <w:tc>
          <w:tcPr>
            <w:tcW w:w="1361" w:type="dxa"/>
            <w:vAlign w:val="center"/>
          </w:tcPr>
          <w:p>
            <w:pPr>
              <w:pStyle w:val="11"/>
            </w:pPr>
            <w:r>
              <w:t>20.10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5</w:t>
            </w:r>
          </w:p>
        </w:tc>
        <w:tc>
          <w:tcPr>
            <w:tcW w:w="992" w:type="dxa"/>
            <w:vAlign w:val="center"/>
          </w:tcPr>
          <w:p>
            <w:pPr>
              <w:pStyle w:val="10"/>
            </w:pPr>
            <w:r>
              <w:t>2080505</w:t>
            </w:r>
          </w:p>
        </w:tc>
        <w:tc>
          <w:tcPr>
            <w:tcW w:w="4535" w:type="dxa"/>
            <w:vAlign w:val="center"/>
          </w:tcPr>
          <w:p>
            <w:pPr>
              <w:pStyle w:val="10"/>
            </w:pPr>
            <w:r>
              <w:t>机关事业单位基本养老保险缴费支出</w:t>
            </w:r>
          </w:p>
        </w:tc>
        <w:tc>
          <w:tcPr>
            <w:tcW w:w="1361" w:type="dxa"/>
            <w:vAlign w:val="center"/>
          </w:tcPr>
          <w:p>
            <w:pPr>
              <w:pStyle w:val="11"/>
            </w:pPr>
            <w:r>
              <w:t>12.40</w:t>
            </w:r>
          </w:p>
        </w:tc>
        <w:tc>
          <w:tcPr>
            <w:tcW w:w="1361" w:type="dxa"/>
            <w:vAlign w:val="center"/>
          </w:tcPr>
          <w:p>
            <w:pPr>
              <w:pStyle w:val="11"/>
            </w:pPr>
            <w:r>
              <w:t>12.40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6</w:t>
            </w:r>
          </w:p>
        </w:tc>
        <w:tc>
          <w:tcPr>
            <w:tcW w:w="992" w:type="dxa"/>
            <w:vAlign w:val="center"/>
          </w:tcPr>
          <w:p>
            <w:pPr>
              <w:pStyle w:val="10"/>
            </w:pPr>
            <w:r>
              <w:t>20827</w:t>
            </w:r>
          </w:p>
        </w:tc>
        <w:tc>
          <w:tcPr>
            <w:tcW w:w="4535" w:type="dxa"/>
            <w:vAlign w:val="center"/>
          </w:tcPr>
          <w:p>
            <w:pPr>
              <w:pStyle w:val="10"/>
            </w:pPr>
            <w:r>
              <w:t>财政对其他社会保险基金的补助</w:t>
            </w:r>
          </w:p>
        </w:tc>
        <w:tc>
          <w:tcPr>
            <w:tcW w:w="1361" w:type="dxa"/>
            <w:vAlign w:val="center"/>
          </w:tcPr>
          <w:p>
            <w:pPr>
              <w:pStyle w:val="11"/>
            </w:pPr>
            <w:r>
              <w:t>0.34</w:t>
            </w:r>
          </w:p>
        </w:tc>
        <w:tc>
          <w:tcPr>
            <w:tcW w:w="1361" w:type="dxa"/>
            <w:vAlign w:val="center"/>
          </w:tcPr>
          <w:p>
            <w:pPr>
              <w:pStyle w:val="11"/>
            </w:pPr>
            <w:r>
              <w:t>0.34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7</w:t>
            </w:r>
          </w:p>
        </w:tc>
        <w:tc>
          <w:tcPr>
            <w:tcW w:w="992" w:type="dxa"/>
            <w:vAlign w:val="center"/>
          </w:tcPr>
          <w:p>
            <w:pPr>
              <w:pStyle w:val="10"/>
            </w:pPr>
            <w:r>
              <w:t>2082702</w:t>
            </w:r>
          </w:p>
        </w:tc>
        <w:tc>
          <w:tcPr>
            <w:tcW w:w="4535" w:type="dxa"/>
            <w:vAlign w:val="center"/>
          </w:tcPr>
          <w:p>
            <w:pPr>
              <w:pStyle w:val="10"/>
            </w:pPr>
            <w:r>
              <w:t>财政对工伤保险基金的补助</w:t>
            </w:r>
          </w:p>
        </w:tc>
        <w:tc>
          <w:tcPr>
            <w:tcW w:w="1361" w:type="dxa"/>
            <w:vAlign w:val="center"/>
          </w:tcPr>
          <w:p>
            <w:pPr>
              <w:pStyle w:val="11"/>
            </w:pPr>
            <w:r>
              <w:t>0.34</w:t>
            </w:r>
          </w:p>
        </w:tc>
        <w:tc>
          <w:tcPr>
            <w:tcW w:w="1361" w:type="dxa"/>
            <w:vAlign w:val="center"/>
          </w:tcPr>
          <w:p>
            <w:pPr>
              <w:pStyle w:val="11"/>
            </w:pPr>
            <w:r>
              <w:t>0.34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8</w:t>
            </w:r>
          </w:p>
        </w:tc>
        <w:tc>
          <w:tcPr>
            <w:tcW w:w="992" w:type="dxa"/>
            <w:vAlign w:val="center"/>
          </w:tcPr>
          <w:p>
            <w:pPr>
              <w:pStyle w:val="10"/>
            </w:pPr>
            <w:r>
              <w:t>210</w:t>
            </w:r>
          </w:p>
        </w:tc>
        <w:tc>
          <w:tcPr>
            <w:tcW w:w="4535" w:type="dxa"/>
            <w:vAlign w:val="center"/>
          </w:tcPr>
          <w:p>
            <w:pPr>
              <w:pStyle w:val="10"/>
            </w:pPr>
            <w:r>
              <w:t>卫生健康支出</w:t>
            </w:r>
          </w:p>
        </w:tc>
        <w:tc>
          <w:tcPr>
            <w:tcW w:w="1361" w:type="dxa"/>
            <w:vAlign w:val="center"/>
          </w:tcPr>
          <w:p>
            <w:pPr>
              <w:pStyle w:val="11"/>
            </w:pPr>
            <w:r>
              <w:t>4.93</w:t>
            </w:r>
          </w:p>
        </w:tc>
        <w:tc>
          <w:tcPr>
            <w:tcW w:w="1361" w:type="dxa"/>
            <w:vAlign w:val="center"/>
          </w:tcPr>
          <w:p>
            <w:pPr>
              <w:pStyle w:val="11"/>
            </w:pPr>
            <w:r>
              <w:t>4.93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9</w:t>
            </w:r>
          </w:p>
        </w:tc>
        <w:tc>
          <w:tcPr>
            <w:tcW w:w="992" w:type="dxa"/>
            <w:vAlign w:val="center"/>
          </w:tcPr>
          <w:p>
            <w:pPr>
              <w:pStyle w:val="10"/>
            </w:pPr>
            <w:r>
              <w:t>21011</w:t>
            </w:r>
          </w:p>
        </w:tc>
        <w:tc>
          <w:tcPr>
            <w:tcW w:w="4535" w:type="dxa"/>
            <w:vAlign w:val="center"/>
          </w:tcPr>
          <w:p>
            <w:pPr>
              <w:pStyle w:val="10"/>
            </w:pPr>
            <w:r>
              <w:t>行政事业单位医疗</w:t>
            </w:r>
          </w:p>
        </w:tc>
        <w:tc>
          <w:tcPr>
            <w:tcW w:w="1361" w:type="dxa"/>
            <w:vAlign w:val="center"/>
          </w:tcPr>
          <w:p>
            <w:pPr>
              <w:pStyle w:val="11"/>
            </w:pPr>
            <w:r>
              <w:t>4.93</w:t>
            </w:r>
          </w:p>
        </w:tc>
        <w:tc>
          <w:tcPr>
            <w:tcW w:w="1361" w:type="dxa"/>
            <w:vAlign w:val="center"/>
          </w:tcPr>
          <w:p>
            <w:pPr>
              <w:pStyle w:val="11"/>
            </w:pPr>
            <w:r>
              <w:t>4.93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10</w:t>
            </w:r>
          </w:p>
        </w:tc>
        <w:tc>
          <w:tcPr>
            <w:tcW w:w="992" w:type="dxa"/>
            <w:vAlign w:val="center"/>
          </w:tcPr>
          <w:p>
            <w:pPr>
              <w:pStyle w:val="10"/>
            </w:pPr>
            <w:r>
              <w:t>2101102</w:t>
            </w:r>
          </w:p>
        </w:tc>
        <w:tc>
          <w:tcPr>
            <w:tcW w:w="4535" w:type="dxa"/>
            <w:vAlign w:val="center"/>
          </w:tcPr>
          <w:p>
            <w:pPr>
              <w:pStyle w:val="10"/>
            </w:pPr>
            <w:r>
              <w:t>事业单位医疗</w:t>
            </w:r>
          </w:p>
        </w:tc>
        <w:tc>
          <w:tcPr>
            <w:tcW w:w="1361" w:type="dxa"/>
            <w:vAlign w:val="center"/>
          </w:tcPr>
          <w:p>
            <w:pPr>
              <w:pStyle w:val="11"/>
            </w:pPr>
            <w:r>
              <w:t>4.93</w:t>
            </w:r>
          </w:p>
        </w:tc>
        <w:tc>
          <w:tcPr>
            <w:tcW w:w="1361" w:type="dxa"/>
            <w:vAlign w:val="center"/>
          </w:tcPr>
          <w:p>
            <w:pPr>
              <w:pStyle w:val="11"/>
            </w:pPr>
            <w:r>
              <w:t>4.93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11</w:t>
            </w:r>
          </w:p>
        </w:tc>
        <w:tc>
          <w:tcPr>
            <w:tcW w:w="992" w:type="dxa"/>
            <w:vAlign w:val="center"/>
          </w:tcPr>
          <w:p>
            <w:pPr>
              <w:pStyle w:val="10"/>
            </w:pPr>
            <w:r>
              <w:t>216</w:t>
            </w:r>
          </w:p>
        </w:tc>
        <w:tc>
          <w:tcPr>
            <w:tcW w:w="4535" w:type="dxa"/>
            <w:vAlign w:val="center"/>
          </w:tcPr>
          <w:p>
            <w:pPr>
              <w:pStyle w:val="10"/>
            </w:pPr>
            <w:r>
              <w:t>商业服务业等支出</w:t>
            </w:r>
          </w:p>
        </w:tc>
        <w:tc>
          <w:tcPr>
            <w:tcW w:w="1361" w:type="dxa"/>
            <w:vAlign w:val="center"/>
          </w:tcPr>
          <w:p>
            <w:pPr>
              <w:pStyle w:val="11"/>
            </w:pPr>
            <w:r>
              <w:t>325.93</w:t>
            </w:r>
          </w:p>
        </w:tc>
        <w:tc>
          <w:tcPr>
            <w:tcW w:w="1361" w:type="dxa"/>
            <w:vAlign w:val="center"/>
          </w:tcPr>
          <w:p>
            <w:pPr>
              <w:pStyle w:val="11"/>
            </w:pPr>
            <w:r>
              <w:t>95.21</w:t>
            </w:r>
          </w:p>
        </w:tc>
        <w:tc>
          <w:tcPr>
            <w:tcW w:w="1361" w:type="dxa"/>
            <w:vAlign w:val="center"/>
          </w:tcPr>
          <w:p>
            <w:pPr>
              <w:pStyle w:val="11"/>
            </w:pPr>
            <w:r>
              <w:t>230.72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12</w:t>
            </w:r>
          </w:p>
        </w:tc>
        <w:tc>
          <w:tcPr>
            <w:tcW w:w="992" w:type="dxa"/>
            <w:vAlign w:val="center"/>
          </w:tcPr>
          <w:p>
            <w:pPr>
              <w:pStyle w:val="10"/>
            </w:pPr>
            <w:r>
              <w:t>21602</w:t>
            </w:r>
          </w:p>
        </w:tc>
        <w:tc>
          <w:tcPr>
            <w:tcW w:w="4535" w:type="dxa"/>
            <w:vAlign w:val="center"/>
          </w:tcPr>
          <w:p>
            <w:pPr>
              <w:pStyle w:val="10"/>
            </w:pPr>
            <w:r>
              <w:t>商业流通事务</w:t>
            </w:r>
          </w:p>
        </w:tc>
        <w:tc>
          <w:tcPr>
            <w:tcW w:w="1361" w:type="dxa"/>
            <w:vAlign w:val="center"/>
          </w:tcPr>
          <w:p>
            <w:pPr>
              <w:pStyle w:val="11"/>
            </w:pPr>
            <w:r>
              <w:t>325.93</w:t>
            </w:r>
          </w:p>
        </w:tc>
        <w:tc>
          <w:tcPr>
            <w:tcW w:w="1361" w:type="dxa"/>
            <w:vAlign w:val="center"/>
          </w:tcPr>
          <w:p>
            <w:pPr>
              <w:pStyle w:val="11"/>
            </w:pPr>
            <w:r>
              <w:t>95.21</w:t>
            </w:r>
          </w:p>
        </w:tc>
        <w:tc>
          <w:tcPr>
            <w:tcW w:w="1361" w:type="dxa"/>
            <w:vAlign w:val="center"/>
          </w:tcPr>
          <w:p>
            <w:pPr>
              <w:pStyle w:val="11"/>
            </w:pPr>
            <w:r>
              <w:t>230.72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13</w:t>
            </w:r>
          </w:p>
        </w:tc>
        <w:tc>
          <w:tcPr>
            <w:tcW w:w="992" w:type="dxa"/>
            <w:vAlign w:val="center"/>
          </w:tcPr>
          <w:p>
            <w:pPr>
              <w:pStyle w:val="10"/>
            </w:pPr>
            <w:r>
              <w:t>2160202</w:t>
            </w:r>
          </w:p>
        </w:tc>
        <w:tc>
          <w:tcPr>
            <w:tcW w:w="4535" w:type="dxa"/>
            <w:vAlign w:val="center"/>
          </w:tcPr>
          <w:p>
            <w:pPr>
              <w:pStyle w:val="10"/>
            </w:pPr>
            <w:r>
              <w:t>一般行政管理事务</w:t>
            </w:r>
          </w:p>
        </w:tc>
        <w:tc>
          <w:tcPr>
            <w:tcW w:w="1361" w:type="dxa"/>
            <w:vAlign w:val="center"/>
          </w:tcPr>
          <w:p>
            <w:pPr>
              <w:pStyle w:val="11"/>
            </w:pPr>
            <w:r>
              <w:t>200.00</w:t>
            </w:r>
          </w:p>
        </w:tc>
        <w:tc>
          <w:tcPr>
            <w:tcW w:w="1361" w:type="dxa"/>
            <w:vAlign w:val="center"/>
          </w:tcPr>
          <w:p>
            <w:pPr>
              <w:pStyle w:val="11"/>
            </w:pPr>
          </w:p>
        </w:tc>
        <w:tc>
          <w:tcPr>
            <w:tcW w:w="1361" w:type="dxa"/>
            <w:vAlign w:val="center"/>
          </w:tcPr>
          <w:p>
            <w:pPr>
              <w:pStyle w:val="11"/>
            </w:pPr>
            <w:r>
              <w:t>200.00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14</w:t>
            </w:r>
          </w:p>
        </w:tc>
        <w:tc>
          <w:tcPr>
            <w:tcW w:w="992" w:type="dxa"/>
            <w:vAlign w:val="center"/>
          </w:tcPr>
          <w:p>
            <w:pPr>
              <w:pStyle w:val="10"/>
            </w:pPr>
            <w:r>
              <w:t>2160203</w:t>
            </w:r>
          </w:p>
        </w:tc>
        <w:tc>
          <w:tcPr>
            <w:tcW w:w="4535" w:type="dxa"/>
            <w:vAlign w:val="center"/>
          </w:tcPr>
          <w:p>
            <w:pPr>
              <w:pStyle w:val="10"/>
            </w:pPr>
            <w:r>
              <w:t>机关服务</w:t>
            </w:r>
          </w:p>
        </w:tc>
        <w:tc>
          <w:tcPr>
            <w:tcW w:w="1361" w:type="dxa"/>
            <w:vAlign w:val="center"/>
          </w:tcPr>
          <w:p>
            <w:pPr>
              <w:pStyle w:val="11"/>
            </w:pPr>
            <w:r>
              <w:t>30.72</w:t>
            </w:r>
          </w:p>
        </w:tc>
        <w:tc>
          <w:tcPr>
            <w:tcW w:w="1361" w:type="dxa"/>
            <w:vAlign w:val="center"/>
          </w:tcPr>
          <w:p>
            <w:pPr>
              <w:pStyle w:val="11"/>
            </w:pPr>
          </w:p>
        </w:tc>
        <w:tc>
          <w:tcPr>
            <w:tcW w:w="1361" w:type="dxa"/>
            <w:vAlign w:val="center"/>
          </w:tcPr>
          <w:p>
            <w:pPr>
              <w:pStyle w:val="11"/>
            </w:pPr>
            <w:r>
              <w:t>30.72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15</w:t>
            </w:r>
          </w:p>
        </w:tc>
        <w:tc>
          <w:tcPr>
            <w:tcW w:w="992" w:type="dxa"/>
            <w:vAlign w:val="center"/>
          </w:tcPr>
          <w:p>
            <w:pPr>
              <w:pStyle w:val="10"/>
            </w:pPr>
            <w:r>
              <w:t>2160250</w:t>
            </w:r>
          </w:p>
        </w:tc>
        <w:tc>
          <w:tcPr>
            <w:tcW w:w="4535" w:type="dxa"/>
            <w:vAlign w:val="center"/>
          </w:tcPr>
          <w:p>
            <w:pPr>
              <w:pStyle w:val="10"/>
            </w:pPr>
            <w:r>
              <w:t>事业运行</w:t>
            </w:r>
          </w:p>
        </w:tc>
        <w:tc>
          <w:tcPr>
            <w:tcW w:w="1361" w:type="dxa"/>
            <w:vAlign w:val="center"/>
          </w:tcPr>
          <w:p>
            <w:pPr>
              <w:pStyle w:val="11"/>
            </w:pPr>
            <w:r>
              <w:t>95.21</w:t>
            </w:r>
          </w:p>
        </w:tc>
        <w:tc>
          <w:tcPr>
            <w:tcW w:w="1361" w:type="dxa"/>
            <w:vAlign w:val="center"/>
          </w:tcPr>
          <w:p>
            <w:pPr>
              <w:pStyle w:val="11"/>
            </w:pPr>
            <w:r>
              <w:t>95.21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16</w:t>
            </w:r>
          </w:p>
        </w:tc>
        <w:tc>
          <w:tcPr>
            <w:tcW w:w="992" w:type="dxa"/>
            <w:vAlign w:val="center"/>
          </w:tcPr>
          <w:p>
            <w:pPr>
              <w:pStyle w:val="10"/>
            </w:pPr>
            <w:r>
              <w:t>221</w:t>
            </w:r>
          </w:p>
        </w:tc>
        <w:tc>
          <w:tcPr>
            <w:tcW w:w="4535" w:type="dxa"/>
            <w:vAlign w:val="center"/>
          </w:tcPr>
          <w:p>
            <w:pPr>
              <w:pStyle w:val="10"/>
            </w:pPr>
            <w:r>
              <w:t>住房保障支出</w:t>
            </w:r>
          </w:p>
        </w:tc>
        <w:tc>
          <w:tcPr>
            <w:tcW w:w="1361" w:type="dxa"/>
            <w:vAlign w:val="center"/>
          </w:tcPr>
          <w:p>
            <w:pPr>
              <w:pStyle w:val="11"/>
            </w:pPr>
            <w:r>
              <w:t>9.86</w:t>
            </w:r>
          </w:p>
        </w:tc>
        <w:tc>
          <w:tcPr>
            <w:tcW w:w="1361" w:type="dxa"/>
            <w:vAlign w:val="center"/>
          </w:tcPr>
          <w:p>
            <w:pPr>
              <w:pStyle w:val="11"/>
            </w:pPr>
            <w:r>
              <w:t>9.86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17</w:t>
            </w:r>
          </w:p>
        </w:tc>
        <w:tc>
          <w:tcPr>
            <w:tcW w:w="992" w:type="dxa"/>
            <w:vAlign w:val="center"/>
          </w:tcPr>
          <w:p>
            <w:pPr>
              <w:pStyle w:val="10"/>
            </w:pPr>
            <w:r>
              <w:t>22102</w:t>
            </w:r>
          </w:p>
        </w:tc>
        <w:tc>
          <w:tcPr>
            <w:tcW w:w="4535" w:type="dxa"/>
            <w:vAlign w:val="center"/>
          </w:tcPr>
          <w:p>
            <w:pPr>
              <w:pStyle w:val="10"/>
            </w:pPr>
            <w:r>
              <w:t>住房改革支出</w:t>
            </w:r>
          </w:p>
        </w:tc>
        <w:tc>
          <w:tcPr>
            <w:tcW w:w="1361" w:type="dxa"/>
            <w:vAlign w:val="center"/>
          </w:tcPr>
          <w:p>
            <w:pPr>
              <w:pStyle w:val="11"/>
            </w:pPr>
            <w:r>
              <w:t>9.86</w:t>
            </w:r>
          </w:p>
        </w:tc>
        <w:tc>
          <w:tcPr>
            <w:tcW w:w="1361" w:type="dxa"/>
            <w:vAlign w:val="center"/>
          </w:tcPr>
          <w:p>
            <w:pPr>
              <w:pStyle w:val="11"/>
            </w:pPr>
            <w:r>
              <w:t>9.86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18</w:t>
            </w:r>
          </w:p>
        </w:tc>
        <w:tc>
          <w:tcPr>
            <w:tcW w:w="992" w:type="dxa"/>
            <w:vAlign w:val="center"/>
          </w:tcPr>
          <w:p>
            <w:pPr>
              <w:pStyle w:val="10"/>
            </w:pPr>
            <w:r>
              <w:t>2210201</w:t>
            </w:r>
          </w:p>
        </w:tc>
        <w:tc>
          <w:tcPr>
            <w:tcW w:w="4535" w:type="dxa"/>
            <w:vAlign w:val="center"/>
          </w:tcPr>
          <w:p>
            <w:pPr>
              <w:pStyle w:val="10"/>
            </w:pPr>
            <w:r>
              <w:t>住房公积金</w:t>
            </w:r>
          </w:p>
        </w:tc>
        <w:tc>
          <w:tcPr>
            <w:tcW w:w="1361" w:type="dxa"/>
            <w:vAlign w:val="center"/>
          </w:tcPr>
          <w:p>
            <w:pPr>
              <w:pStyle w:val="11"/>
            </w:pPr>
            <w:r>
              <w:t>9.86</w:t>
            </w:r>
          </w:p>
        </w:tc>
        <w:tc>
          <w:tcPr>
            <w:tcW w:w="1361" w:type="dxa"/>
            <w:vAlign w:val="center"/>
          </w:tcPr>
          <w:p>
            <w:pPr>
              <w:pStyle w:val="11"/>
            </w:pPr>
            <w:r>
              <w:t>9.86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5"/>
            </w:pPr>
            <w:r>
              <w:t>975001宁晋县供销合作社本级</w:t>
            </w:r>
          </w:p>
        </w:tc>
        <w:tc>
          <w:tcPr>
            <w:tcW w:w="3402" w:type="dxa"/>
            <w:tcBorders>
              <w:top w:val="single" w:color="FFFFFF" w:sz="6" w:space="0"/>
              <w:left w:val="single" w:color="FFFFFF" w:sz="6" w:space="0"/>
              <w:right w:val="single" w:color="FFFFFF" w:sz="6" w:space="0"/>
            </w:tcBorders>
            <w:vAlign w:val="center"/>
          </w:tcPr>
          <w:p>
            <w:pPr>
              <w:pStyle w:val="6"/>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4876" w:type="dxa"/>
            <w:gridSpan w:val="2"/>
            <w:vAlign w:val="center"/>
          </w:tcPr>
          <w:p>
            <w:pPr>
              <w:pStyle w:val="8"/>
            </w:pPr>
            <w:r>
              <w:t>收入</w:t>
            </w:r>
          </w:p>
        </w:tc>
        <w:tc>
          <w:tcPr>
            <w:tcW w:w="9298" w:type="dxa"/>
            <w:gridSpan w:val="5"/>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8"/>
            </w:pPr>
            <w:r>
              <w:t>项  目</w:t>
            </w:r>
          </w:p>
        </w:tc>
        <w:tc>
          <w:tcPr>
            <w:tcW w:w="1474" w:type="dxa"/>
            <w:vAlign w:val="center"/>
          </w:tcPr>
          <w:p>
            <w:pPr>
              <w:pStyle w:val="8"/>
            </w:pPr>
            <w:r>
              <w:t>金额</w:t>
            </w:r>
          </w:p>
        </w:tc>
        <w:tc>
          <w:tcPr>
            <w:tcW w:w="3402" w:type="dxa"/>
            <w:vAlign w:val="center"/>
          </w:tcPr>
          <w:p>
            <w:pPr>
              <w:pStyle w:val="8"/>
            </w:pPr>
            <w:r>
              <w:t>项  目</w:t>
            </w:r>
          </w:p>
        </w:tc>
        <w:tc>
          <w:tcPr>
            <w:tcW w:w="1474" w:type="dxa"/>
            <w:vAlign w:val="center"/>
          </w:tcPr>
          <w:p>
            <w:pPr>
              <w:pStyle w:val="8"/>
            </w:pPr>
            <w:r>
              <w:t>合计</w:t>
            </w:r>
          </w:p>
        </w:tc>
        <w:tc>
          <w:tcPr>
            <w:tcW w:w="1474" w:type="dxa"/>
            <w:vAlign w:val="center"/>
          </w:tcPr>
          <w:p>
            <w:pPr>
              <w:pStyle w:val="8"/>
            </w:pPr>
            <w:r>
              <w:t>一般公共预算财政拨款</w:t>
            </w:r>
          </w:p>
        </w:tc>
        <w:tc>
          <w:tcPr>
            <w:tcW w:w="1474" w:type="dxa"/>
            <w:vAlign w:val="center"/>
          </w:tcPr>
          <w:p>
            <w:pPr>
              <w:pStyle w:val="8"/>
            </w:pPr>
            <w:r>
              <w:t>政府性基金预算财政    拨款</w:t>
            </w:r>
          </w:p>
        </w:tc>
        <w:tc>
          <w:tcPr>
            <w:tcW w:w="1474" w:type="dxa"/>
            <w:vAlign w:val="center"/>
          </w:tcPr>
          <w:p>
            <w:pPr>
              <w:pStyle w:val="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3402" w:type="dxa"/>
            <w:vAlign w:val="center"/>
          </w:tcPr>
          <w:p>
            <w:pPr>
              <w:pStyle w:val="8"/>
            </w:pPr>
            <w:r>
              <w:t>1</w:t>
            </w:r>
          </w:p>
        </w:tc>
        <w:tc>
          <w:tcPr>
            <w:tcW w:w="1474" w:type="dxa"/>
            <w:vAlign w:val="center"/>
          </w:tcPr>
          <w:p>
            <w:pPr>
              <w:pStyle w:val="8"/>
            </w:pPr>
            <w:r>
              <w:t>2</w:t>
            </w:r>
          </w:p>
        </w:tc>
        <w:tc>
          <w:tcPr>
            <w:tcW w:w="3402" w:type="dxa"/>
            <w:vAlign w:val="center"/>
          </w:tcPr>
          <w:p>
            <w:pPr>
              <w:pStyle w:val="8"/>
            </w:pPr>
            <w:r>
              <w:t>3</w:t>
            </w:r>
          </w:p>
        </w:tc>
        <w:tc>
          <w:tcPr>
            <w:tcW w:w="1474" w:type="dxa"/>
            <w:vAlign w:val="center"/>
          </w:tcPr>
          <w:p>
            <w:pPr>
              <w:pStyle w:val="8"/>
            </w:pPr>
            <w:r>
              <w:t>4</w:t>
            </w:r>
          </w:p>
        </w:tc>
        <w:tc>
          <w:tcPr>
            <w:tcW w:w="1474" w:type="dxa"/>
            <w:vAlign w:val="center"/>
          </w:tcPr>
          <w:p>
            <w:pPr>
              <w:pStyle w:val="8"/>
            </w:pPr>
            <w:r>
              <w:t>5</w:t>
            </w:r>
          </w:p>
        </w:tc>
        <w:tc>
          <w:tcPr>
            <w:tcW w:w="1474" w:type="dxa"/>
            <w:vAlign w:val="center"/>
          </w:tcPr>
          <w:p>
            <w:pPr>
              <w:pStyle w:val="8"/>
            </w:pPr>
            <w:r>
              <w:t>6</w:t>
            </w:r>
          </w:p>
        </w:tc>
        <w:tc>
          <w:tcPr>
            <w:tcW w:w="1474" w:type="dxa"/>
            <w:vAlign w:val="center"/>
          </w:tcPr>
          <w:p>
            <w:pPr>
              <w:pStyle w:val="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w:t>
            </w:r>
          </w:p>
        </w:tc>
        <w:tc>
          <w:tcPr>
            <w:tcW w:w="3402" w:type="dxa"/>
            <w:vAlign w:val="center"/>
          </w:tcPr>
          <w:p>
            <w:pPr>
              <w:pStyle w:val="10"/>
            </w:pPr>
            <w:r>
              <w:t>一、一般公共预算拨款</w:t>
            </w:r>
          </w:p>
        </w:tc>
        <w:tc>
          <w:tcPr>
            <w:tcW w:w="1474" w:type="dxa"/>
            <w:vAlign w:val="center"/>
          </w:tcPr>
          <w:p>
            <w:pPr>
              <w:pStyle w:val="11"/>
            </w:pPr>
            <w:r>
              <w:t>373.56</w:t>
            </w:r>
          </w:p>
        </w:tc>
        <w:tc>
          <w:tcPr>
            <w:tcW w:w="3402" w:type="dxa"/>
            <w:vAlign w:val="center"/>
          </w:tcPr>
          <w:p>
            <w:pPr>
              <w:pStyle w:val="10"/>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w:t>
            </w:r>
          </w:p>
        </w:tc>
        <w:tc>
          <w:tcPr>
            <w:tcW w:w="3402" w:type="dxa"/>
            <w:vAlign w:val="center"/>
          </w:tcPr>
          <w:p>
            <w:pPr>
              <w:pStyle w:val="10"/>
            </w:pPr>
            <w:r>
              <w:t>二、政府性基金预算拨款</w:t>
            </w:r>
          </w:p>
        </w:tc>
        <w:tc>
          <w:tcPr>
            <w:tcW w:w="1474" w:type="dxa"/>
            <w:vAlign w:val="center"/>
          </w:tcPr>
          <w:p>
            <w:pPr>
              <w:pStyle w:val="11"/>
            </w:pPr>
          </w:p>
        </w:tc>
        <w:tc>
          <w:tcPr>
            <w:tcW w:w="3402" w:type="dxa"/>
            <w:vAlign w:val="center"/>
          </w:tcPr>
          <w:p>
            <w:pPr>
              <w:pStyle w:val="10"/>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w:t>
            </w:r>
          </w:p>
        </w:tc>
        <w:tc>
          <w:tcPr>
            <w:tcW w:w="3402" w:type="dxa"/>
            <w:vAlign w:val="center"/>
          </w:tcPr>
          <w:p>
            <w:pPr>
              <w:pStyle w:val="10"/>
            </w:pPr>
            <w:r>
              <w:t>三、国有资本经营预算拨款</w:t>
            </w:r>
          </w:p>
        </w:tc>
        <w:tc>
          <w:tcPr>
            <w:tcW w:w="1474" w:type="dxa"/>
            <w:vAlign w:val="center"/>
          </w:tcPr>
          <w:p>
            <w:pPr>
              <w:pStyle w:val="11"/>
            </w:pPr>
          </w:p>
        </w:tc>
        <w:tc>
          <w:tcPr>
            <w:tcW w:w="3402" w:type="dxa"/>
            <w:vAlign w:val="center"/>
          </w:tcPr>
          <w:p>
            <w:pPr>
              <w:pStyle w:val="10"/>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4</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5</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6</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7</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8</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八、社会保障和就业支出</w:t>
            </w:r>
          </w:p>
        </w:tc>
        <w:tc>
          <w:tcPr>
            <w:tcW w:w="1474" w:type="dxa"/>
            <w:vAlign w:val="center"/>
          </w:tcPr>
          <w:p>
            <w:pPr>
              <w:pStyle w:val="11"/>
            </w:pPr>
            <w:r>
              <w:t>32.84</w:t>
            </w:r>
          </w:p>
        </w:tc>
        <w:tc>
          <w:tcPr>
            <w:tcW w:w="1474" w:type="dxa"/>
            <w:vAlign w:val="center"/>
          </w:tcPr>
          <w:p>
            <w:pPr>
              <w:pStyle w:val="11"/>
            </w:pPr>
            <w:r>
              <w:t>32.84</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9</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10</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十、卫生健康支出</w:t>
            </w:r>
          </w:p>
        </w:tc>
        <w:tc>
          <w:tcPr>
            <w:tcW w:w="1474" w:type="dxa"/>
            <w:vAlign w:val="center"/>
          </w:tcPr>
          <w:p>
            <w:pPr>
              <w:pStyle w:val="11"/>
            </w:pPr>
            <w:r>
              <w:t>4.93</w:t>
            </w:r>
          </w:p>
        </w:tc>
        <w:tc>
          <w:tcPr>
            <w:tcW w:w="1474" w:type="dxa"/>
            <w:vAlign w:val="center"/>
          </w:tcPr>
          <w:p>
            <w:pPr>
              <w:pStyle w:val="11"/>
            </w:pPr>
            <w:r>
              <w:t>4.93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11</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12</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13</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14</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15</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16</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十六、商业服务业等支出</w:t>
            </w:r>
          </w:p>
        </w:tc>
        <w:tc>
          <w:tcPr>
            <w:tcW w:w="1474" w:type="dxa"/>
            <w:vAlign w:val="center"/>
          </w:tcPr>
          <w:p>
            <w:pPr>
              <w:pStyle w:val="11"/>
            </w:pPr>
            <w:r>
              <w:t>325.93</w:t>
            </w:r>
          </w:p>
        </w:tc>
        <w:tc>
          <w:tcPr>
            <w:tcW w:w="1474" w:type="dxa"/>
            <w:vAlign w:val="center"/>
          </w:tcPr>
          <w:p>
            <w:pPr>
              <w:pStyle w:val="11"/>
            </w:pPr>
            <w:r>
              <w:t>325.93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17</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18</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19</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20</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二十、住房保障支出</w:t>
            </w:r>
          </w:p>
        </w:tc>
        <w:tc>
          <w:tcPr>
            <w:tcW w:w="1474" w:type="dxa"/>
            <w:vAlign w:val="center"/>
          </w:tcPr>
          <w:p>
            <w:pPr>
              <w:pStyle w:val="11"/>
            </w:pPr>
            <w:r>
              <w:t>9.86</w:t>
            </w:r>
          </w:p>
        </w:tc>
        <w:tc>
          <w:tcPr>
            <w:tcW w:w="1474" w:type="dxa"/>
            <w:vAlign w:val="center"/>
          </w:tcPr>
          <w:p>
            <w:pPr>
              <w:pStyle w:val="11"/>
            </w:pPr>
            <w:r>
              <w:t>9.86</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21</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22</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23</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24</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25</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26</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27</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二十七、灾害防治及应急管理共同财政事权转移支付支出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28</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二十八、债务还本支出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29</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二十九、债务付息支出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30</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三十、债务发行费用支出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31</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三十一、抗疫特别国债安排的支出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32</w:t>
            </w:r>
          </w:p>
        </w:tc>
        <w:tc>
          <w:tcPr>
            <w:tcW w:w="3402" w:type="dxa"/>
            <w:vAlign w:val="center"/>
          </w:tcPr>
          <w:p>
            <w:pPr>
              <w:pStyle w:val="10"/>
            </w:pPr>
          </w:p>
        </w:tc>
        <w:tc>
          <w:tcPr>
            <w:tcW w:w="1474" w:type="dxa"/>
            <w:vAlign w:val="center"/>
          </w:tcPr>
          <w:p>
            <w:pPr>
              <w:pStyle w:val="11"/>
            </w:pPr>
          </w:p>
        </w:tc>
        <w:tc>
          <w:tcPr>
            <w:tcW w:w="3402" w:type="dxa"/>
            <w:vAlign w:val="center"/>
          </w:tcPr>
          <w:p>
            <w:pPr>
              <w:pStyle w:val="10"/>
            </w:pPr>
            <w:r>
              <w:t>三十二、人行科目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33</w:t>
            </w:r>
          </w:p>
        </w:tc>
        <w:tc>
          <w:tcPr>
            <w:tcW w:w="3402" w:type="dxa"/>
            <w:vAlign w:val="center"/>
          </w:tcPr>
          <w:p>
            <w:pPr>
              <w:pStyle w:val="12"/>
            </w:pPr>
            <w:r>
              <w:t>本年收入合计</w:t>
            </w:r>
          </w:p>
        </w:tc>
        <w:tc>
          <w:tcPr>
            <w:tcW w:w="1474" w:type="dxa"/>
            <w:vAlign w:val="center"/>
          </w:tcPr>
          <w:p>
            <w:pPr>
              <w:pStyle w:val="13"/>
            </w:pPr>
            <w:r>
              <w:t>373.56</w:t>
            </w:r>
          </w:p>
        </w:tc>
        <w:tc>
          <w:tcPr>
            <w:tcW w:w="3402" w:type="dxa"/>
            <w:vAlign w:val="center"/>
          </w:tcPr>
          <w:p>
            <w:pPr>
              <w:pStyle w:val="12"/>
            </w:pPr>
            <w:r>
              <w:t>本年支出合计</w:t>
            </w:r>
          </w:p>
        </w:tc>
        <w:tc>
          <w:tcPr>
            <w:tcW w:w="1474" w:type="dxa"/>
            <w:vAlign w:val="center"/>
          </w:tcPr>
          <w:p>
            <w:pPr>
              <w:pStyle w:val="13"/>
            </w:pPr>
            <w:r>
              <w:t>373.56</w:t>
            </w:r>
          </w:p>
        </w:tc>
        <w:tc>
          <w:tcPr>
            <w:tcW w:w="1474" w:type="dxa"/>
            <w:vAlign w:val="center"/>
          </w:tcPr>
          <w:p>
            <w:pPr>
              <w:pStyle w:val="13"/>
            </w:pPr>
            <w:r>
              <w:t>373.56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34</w:t>
            </w:r>
          </w:p>
        </w:tc>
        <w:tc>
          <w:tcPr>
            <w:tcW w:w="3402" w:type="dxa"/>
            <w:vAlign w:val="center"/>
          </w:tcPr>
          <w:p>
            <w:pPr>
              <w:pStyle w:val="10"/>
            </w:pPr>
            <w:r>
              <w:t>年初财政拨款结转和结余</w:t>
            </w:r>
          </w:p>
        </w:tc>
        <w:tc>
          <w:tcPr>
            <w:tcW w:w="1474" w:type="dxa"/>
            <w:vAlign w:val="center"/>
          </w:tcPr>
          <w:p>
            <w:pPr>
              <w:pStyle w:val="11"/>
            </w:pPr>
          </w:p>
        </w:tc>
        <w:tc>
          <w:tcPr>
            <w:tcW w:w="3402" w:type="dxa"/>
            <w:vAlign w:val="center"/>
          </w:tcPr>
          <w:p>
            <w:pPr>
              <w:pStyle w:val="10"/>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35</w:t>
            </w:r>
          </w:p>
        </w:tc>
        <w:tc>
          <w:tcPr>
            <w:tcW w:w="3402" w:type="dxa"/>
            <w:vAlign w:val="center"/>
          </w:tcPr>
          <w:p>
            <w:pPr>
              <w:pStyle w:val="10"/>
            </w:pPr>
            <w:r>
              <w:t>一、一般公共预算拨款</w:t>
            </w:r>
          </w:p>
        </w:tc>
        <w:tc>
          <w:tcPr>
            <w:tcW w:w="1474" w:type="dxa"/>
            <w:vAlign w:val="center"/>
          </w:tcPr>
          <w:p>
            <w:pPr>
              <w:pStyle w:val="11"/>
            </w:pPr>
          </w:p>
        </w:tc>
        <w:tc>
          <w:tcPr>
            <w:tcW w:w="3402" w:type="dxa"/>
            <w:vAlign w:val="center"/>
          </w:tcPr>
          <w:p>
            <w:pPr>
              <w:pStyle w:val="10"/>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36</w:t>
            </w:r>
          </w:p>
        </w:tc>
        <w:tc>
          <w:tcPr>
            <w:tcW w:w="3402" w:type="dxa"/>
            <w:vAlign w:val="center"/>
          </w:tcPr>
          <w:p>
            <w:pPr>
              <w:pStyle w:val="10"/>
            </w:pPr>
            <w:r>
              <w:t>二、政府性基金预算拨款</w:t>
            </w:r>
          </w:p>
        </w:tc>
        <w:tc>
          <w:tcPr>
            <w:tcW w:w="1474" w:type="dxa"/>
            <w:vAlign w:val="center"/>
          </w:tcPr>
          <w:p>
            <w:pPr>
              <w:pStyle w:val="11"/>
            </w:pPr>
          </w:p>
        </w:tc>
        <w:tc>
          <w:tcPr>
            <w:tcW w:w="3402" w:type="dxa"/>
            <w:vAlign w:val="center"/>
          </w:tcPr>
          <w:p>
            <w:pPr>
              <w:pStyle w:val="10"/>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37</w:t>
            </w:r>
          </w:p>
        </w:tc>
        <w:tc>
          <w:tcPr>
            <w:tcW w:w="3402" w:type="dxa"/>
            <w:vAlign w:val="center"/>
          </w:tcPr>
          <w:p>
            <w:pPr>
              <w:pStyle w:val="10"/>
            </w:pPr>
            <w:r>
              <w:t>三、国有资本经营预算拨款</w:t>
            </w:r>
          </w:p>
        </w:tc>
        <w:tc>
          <w:tcPr>
            <w:tcW w:w="1474" w:type="dxa"/>
            <w:vAlign w:val="center"/>
          </w:tcPr>
          <w:p>
            <w:pPr>
              <w:pStyle w:val="11"/>
            </w:pPr>
          </w:p>
        </w:tc>
        <w:tc>
          <w:tcPr>
            <w:tcW w:w="3402" w:type="dxa"/>
            <w:vAlign w:val="center"/>
          </w:tcPr>
          <w:p>
            <w:pPr>
              <w:pStyle w:val="10"/>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38</w:t>
            </w:r>
          </w:p>
        </w:tc>
        <w:tc>
          <w:tcPr>
            <w:tcW w:w="3402" w:type="dxa"/>
            <w:vAlign w:val="center"/>
          </w:tcPr>
          <w:p>
            <w:pPr>
              <w:pStyle w:val="12"/>
            </w:pPr>
            <w:r>
              <w:t>收入总计</w:t>
            </w:r>
          </w:p>
        </w:tc>
        <w:tc>
          <w:tcPr>
            <w:tcW w:w="1474" w:type="dxa"/>
            <w:vAlign w:val="center"/>
          </w:tcPr>
          <w:p>
            <w:pPr>
              <w:pStyle w:val="13"/>
            </w:pPr>
            <w:r>
              <w:t>373.56</w:t>
            </w:r>
          </w:p>
        </w:tc>
        <w:tc>
          <w:tcPr>
            <w:tcW w:w="3402" w:type="dxa"/>
            <w:vAlign w:val="center"/>
          </w:tcPr>
          <w:p>
            <w:pPr>
              <w:pStyle w:val="12"/>
            </w:pPr>
            <w:r>
              <w:t>支出总计</w:t>
            </w:r>
          </w:p>
        </w:tc>
        <w:tc>
          <w:tcPr>
            <w:tcW w:w="1474" w:type="dxa"/>
            <w:vAlign w:val="center"/>
          </w:tcPr>
          <w:p>
            <w:pPr>
              <w:pStyle w:val="13"/>
            </w:pPr>
            <w:r>
              <w:t>373.56</w:t>
            </w:r>
          </w:p>
        </w:tc>
        <w:tc>
          <w:tcPr>
            <w:tcW w:w="1474" w:type="dxa"/>
            <w:vAlign w:val="center"/>
          </w:tcPr>
          <w:p>
            <w:pPr>
              <w:pStyle w:val="13"/>
            </w:pPr>
            <w:r>
              <w:t>373.56</w:t>
            </w:r>
          </w:p>
        </w:tc>
        <w:tc>
          <w:tcPr>
            <w:tcW w:w="1474" w:type="dxa"/>
            <w:vAlign w:val="center"/>
          </w:tcPr>
          <w:p>
            <w:pPr>
              <w:pStyle w:val="13"/>
            </w:pPr>
          </w:p>
        </w:tc>
        <w:tc>
          <w:tcPr>
            <w:tcW w:w="1474"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5"/>
            </w:pPr>
            <w:r>
              <w:t>975001宁晋县供销合作社本级</w:t>
            </w:r>
          </w:p>
        </w:tc>
        <w:tc>
          <w:tcPr>
            <w:tcW w:w="2551" w:type="dxa"/>
            <w:tcBorders>
              <w:top w:val="single" w:color="FFFFFF" w:sz="6" w:space="0"/>
              <w:left w:val="single" w:color="FFFFFF" w:sz="6" w:space="0"/>
              <w:right w:val="single" w:color="FFFFFF" w:sz="6" w:space="0"/>
            </w:tcBorders>
            <w:vAlign w:val="center"/>
          </w:tcPr>
          <w:p>
            <w:pPr>
              <w:pStyle w:val="6"/>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373.56</w:t>
            </w:r>
          </w:p>
        </w:tc>
        <w:tc>
          <w:tcPr>
            <w:tcW w:w="2551" w:type="dxa"/>
            <w:vAlign w:val="center"/>
          </w:tcPr>
          <w:p>
            <w:pPr>
              <w:pStyle w:val="13"/>
            </w:pPr>
            <w:r>
              <w:t>142.84</w:t>
            </w:r>
          </w:p>
        </w:tc>
        <w:tc>
          <w:tcPr>
            <w:tcW w:w="2551" w:type="dxa"/>
            <w:vAlign w:val="center"/>
          </w:tcPr>
          <w:p>
            <w:pPr>
              <w:pStyle w:val="13"/>
            </w:pPr>
            <w:r>
              <w:t>230.72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w:t>
            </w:r>
          </w:p>
        </w:tc>
        <w:tc>
          <w:tcPr>
            <w:tcW w:w="1191" w:type="dxa"/>
            <w:vAlign w:val="center"/>
          </w:tcPr>
          <w:p>
            <w:pPr>
              <w:pStyle w:val="10"/>
            </w:pPr>
            <w:r>
              <w:t>208</w:t>
            </w:r>
          </w:p>
        </w:tc>
        <w:tc>
          <w:tcPr>
            <w:tcW w:w="4535" w:type="dxa"/>
            <w:vAlign w:val="center"/>
          </w:tcPr>
          <w:p>
            <w:pPr>
              <w:pStyle w:val="10"/>
            </w:pPr>
            <w:r>
              <w:t>社会保障和就业支出</w:t>
            </w:r>
          </w:p>
        </w:tc>
        <w:tc>
          <w:tcPr>
            <w:tcW w:w="2551" w:type="dxa"/>
            <w:vAlign w:val="center"/>
          </w:tcPr>
          <w:p>
            <w:pPr>
              <w:pStyle w:val="11"/>
            </w:pPr>
            <w:r>
              <w:t>32.84</w:t>
            </w:r>
          </w:p>
        </w:tc>
        <w:tc>
          <w:tcPr>
            <w:tcW w:w="2551" w:type="dxa"/>
            <w:vAlign w:val="center"/>
          </w:tcPr>
          <w:p>
            <w:pPr>
              <w:pStyle w:val="11"/>
            </w:pPr>
            <w:r>
              <w:t>32.84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w:t>
            </w:r>
          </w:p>
        </w:tc>
        <w:tc>
          <w:tcPr>
            <w:tcW w:w="1191" w:type="dxa"/>
            <w:vAlign w:val="center"/>
          </w:tcPr>
          <w:p>
            <w:pPr>
              <w:pStyle w:val="10"/>
            </w:pPr>
            <w:r>
              <w:t>20805</w:t>
            </w:r>
          </w:p>
        </w:tc>
        <w:tc>
          <w:tcPr>
            <w:tcW w:w="4535" w:type="dxa"/>
            <w:vAlign w:val="center"/>
          </w:tcPr>
          <w:p>
            <w:pPr>
              <w:pStyle w:val="10"/>
            </w:pPr>
            <w:r>
              <w:t>行政事业单位养老支出</w:t>
            </w:r>
          </w:p>
        </w:tc>
        <w:tc>
          <w:tcPr>
            <w:tcW w:w="2551" w:type="dxa"/>
            <w:vAlign w:val="center"/>
          </w:tcPr>
          <w:p>
            <w:pPr>
              <w:pStyle w:val="11"/>
            </w:pPr>
            <w:r>
              <w:t>32.50</w:t>
            </w:r>
          </w:p>
        </w:tc>
        <w:tc>
          <w:tcPr>
            <w:tcW w:w="2551" w:type="dxa"/>
            <w:vAlign w:val="center"/>
          </w:tcPr>
          <w:p>
            <w:pPr>
              <w:pStyle w:val="11"/>
            </w:pPr>
            <w:r>
              <w:t>32.50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4</w:t>
            </w:r>
          </w:p>
        </w:tc>
        <w:tc>
          <w:tcPr>
            <w:tcW w:w="1191" w:type="dxa"/>
            <w:vAlign w:val="center"/>
          </w:tcPr>
          <w:p>
            <w:pPr>
              <w:pStyle w:val="10"/>
            </w:pPr>
            <w:r>
              <w:t>2080502</w:t>
            </w:r>
          </w:p>
        </w:tc>
        <w:tc>
          <w:tcPr>
            <w:tcW w:w="4535" w:type="dxa"/>
            <w:vAlign w:val="center"/>
          </w:tcPr>
          <w:p>
            <w:pPr>
              <w:pStyle w:val="10"/>
            </w:pPr>
            <w:r>
              <w:t>事业单位离退休</w:t>
            </w:r>
          </w:p>
        </w:tc>
        <w:tc>
          <w:tcPr>
            <w:tcW w:w="2551" w:type="dxa"/>
            <w:vAlign w:val="center"/>
          </w:tcPr>
          <w:p>
            <w:pPr>
              <w:pStyle w:val="11"/>
            </w:pPr>
            <w:r>
              <w:t>20.10</w:t>
            </w:r>
          </w:p>
        </w:tc>
        <w:tc>
          <w:tcPr>
            <w:tcW w:w="2551" w:type="dxa"/>
            <w:vAlign w:val="center"/>
          </w:tcPr>
          <w:p>
            <w:pPr>
              <w:pStyle w:val="11"/>
            </w:pPr>
            <w:r>
              <w:t>20.10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5</w:t>
            </w:r>
          </w:p>
        </w:tc>
        <w:tc>
          <w:tcPr>
            <w:tcW w:w="1191" w:type="dxa"/>
            <w:vAlign w:val="center"/>
          </w:tcPr>
          <w:p>
            <w:pPr>
              <w:pStyle w:val="10"/>
            </w:pPr>
            <w:r>
              <w:t>2080505</w:t>
            </w:r>
          </w:p>
        </w:tc>
        <w:tc>
          <w:tcPr>
            <w:tcW w:w="4535" w:type="dxa"/>
            <w:vAlign w:val="center"/>
          </w:tcPr>
          <w:p>
            <w:pPr>
              <w:pStyle w:val="10"/>
            </w:pPr>
            <w:r>
              <w:t>机关事业单位基本养老保险缴费支出</w:t>
            </w:r>
          </w:p>
        </w:tc>
        <w:tc>
          <w:tcPr>
            <w:tcW w:w="2551" w:type="dxa"/>
            <w:vAlign w:val="center"/>
          </w:tcPr>
          <w:p>
            <w:pPr>
              <w:pStyle w:val="11"/>
            </w:pPr>
            <w:r>
              <w:t>12.40</w:t>
            </w:r>
          </w:p>
        </w:tc>
        <w:tc>
          <w:tcPr>
            <w:tcW w:w="2551" w:type="dxa"/>
            <w:vAlign w:val="center"/>
          </w:tcPr>
          <w:p>
            <w:pPr>
              <w:pStyle w:val="11"/>
            </w:pPr>
            <w:r>
              <w:t>12.40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6</w:t>
            </w:r>
          </w:p>
        </w:tc>
        <w:tc>
          <w:tcPr>
            <w:tcW w:w="1191" w:type="dxa"/>
            <w:vAlign w:val="center"/>
          </w:tcPr>
          <w:p>
            <w:pPr>
              <w:pStyle w:val="10"/>
            </w:pPr>
            <w:r>
              <w:t>20827</w:t>
            </w:r>
          </w:p>
        </w:tc>
        <w:tc>
          <w:tcPr>
            <w:tcW w:w="4535" w:type="dxa"/>
            <w:vAlign w:val="center"/>
          </w:tcPr>
          <w:p>
            <w:pPr>
              <w:pStyle w:val="10"/>
            </w:pPr>
            <w:r>
              <w:t>财政对其他社会保险基金的补助</w:t>
            </w:r>
          </w:p>
        </w:tc>
        <w:tc>
          <w:tcPr>
            <w:tcW w:w="2551" w:type="dxa"/>
            <w:vAlign w:val="center"/>
          </w:tcPr>
          <w:p>
            <w:pPr>
              <w:pStyle w:val="11"/>
            </w:pPr>
            <w:r>
              <w:t>0.34</w:t>
            </w:r>
          </w:p>
        </w:tc>
        <w:tc>
          <w:tcPr>
            <w:tcW w:w="2551" w:type="dxa"/>
            <w:vAlign w:val="center"/>
          </w:tcPr>
          <w:p>
            <w:pPr>
              <w:pStyle w:val="11"/>
            </w:pPr>
            <w:r>
              <w:t>0.34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7</w:t>
            </w:r>
          </w:p>
        </w:tc>
        <w:tc>
          <w:tcPr>
            <w:tcW w:w="1191" w:type="dxa"/>
            <w:vAlign w:val="center"/>
          </w:tcPr>
          <w:p>
            <w:pPr>
              <w:pStyle w:val="10"/>
            </w:pPr>
            <w:r>
              <w:t>2082702</w:t>
            </w:r>
          </w:p>
        </w:tc>
        <w:tc>
          <w:tcPr>
            <w:tcW w:w="4535" w:type="dxa"/>
            <w:vAlign w:val="center"/>
          </w:tcPr>
          <w:p>
            <w:pPr>
              <w:pStyle w:val="10"/>
            </w:pPr>
            <w:r>
              <w:t>财政对工伤保险基金的补助</w:t>
            </w:r>
          </w:p>
        </w:tc>
        <w:tc>
          <w:tcPr>
            <w:tcW w:w="2551" w:type="dxa"/>
            <w:vAlign w:val="center"/>
          </w:tcPr>
          <w:p>
            <w:pPr>
              <w:pStyle w:val="11"/>
            </w:pPr>
            <w:r>
              <w:t>0.34</w:t>
            </w:r>
          </w:p>
        </w:tc>
        <w:tc>
          <w:tcPr>
            <w:tcW w:w="2551" w:type="dxa"/>
            <w:vAlign w:val="center"/>
          </w:tcPr>
          <w:p>
            <w:pPr>
              <w:pStyle w:val="11"/>
            </w:pPr>
            <w:r>
              <w:t>0.34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8</w:t>
            </w:r>
          </w:p>
        </w:tc>
        <w:tc>
          <w:tcPr>
            <w:tcW w:w="1191" w:type="dxa"/>
            <w:vAlign w:val="center"/>
          </w:tcPr>
          <w:p>
            <w:pPr>
              <w:pStyle w:val="10"/>
            </w:pPr>
            <w:r>
              <w:t>210</w:t>
            </w:r>
          </w:p>
        </w:tc>
        <w:tc>
          <w:tcPr>
            <w:tcW w:w="4535" w:type="dxa"/>
            <w:vAlign w:val="center"/>
          </w:tcPr>
          <w:p>
            <w:pPr>
              <w:pStyle w:val="10"/>
            </w:pPr>
            <w:r>
              <w:t>卫生健康支出</w:t>
            </w:r>
          </w:p>
        </w:tc>
        <w:tc>
          <w:tcPr>
            <w:tcW w:w="2551" w:type="dxa"/>
            <w:vAlign w:val="center"/>
          </w:tcPr>
          <w:p>
            <w:pPr>
              <w:pStyle w:val="11"/>
            </w:pPr>
            <w:r>
              <w:t>4.93</w:t>
            </w:r>
          </w:p>
        </w:tc>
        <w:tc>
          <w:tcPr>
            <w:tcW w:w="2551" w:type="dxa"/>
            <w:vAlign w:val="center"/>
          </w:tcPr>
          <w:p>
            <w:pPr>
              <w:pStyle w:val="11"/>
            </w:pPr>
            <w:r>
              <w:t>4.93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9</w:t>
            </w:r>
          </w:p>
        </w:tc>
        <w:tc>
          <w:tcPr>
            <w:tcW w:w="1191" w:type="dxa"/>
            <w:vAlign w:val="center"/>
          </w:tcPr>
          <w:p>
            <w:pPr>
              <w:pStyle w:val="10"/>
            </w:pPr>
            <w:r>
              <w:t>21011</w:t>
            </w:r>
          </w:p>
        </w:tc>
        <w:tc>
          <w:tcPr>
            <w:tcW w:w="4535" w:type="dxa"/>
            <w:vAlign w:val="center"/>
          </w:tcPr>
          <w:p>
            <w:pPr>
              <w:pStyle w:val="10"/>
            </w:pPr>
            <w:r>
              <w:t>行政事业单位医疗</w:t>
            </w:r>
          </w:p>
        </w:tc>
        <w:tc>
          <w:tcPr>
            <w:tcW w:w="2551" w:type="dxa"/>
            <w:vAlign w:val="center"/>
          </w:tcPr>
          <w:p>
            <w:pPr>
              <w:pStyle w:val="11"/>
            </w:pPr>
            <w:r>
              <w:t>4.93</w:t>
            </w:r>
          </w:p>
        </w:tc>
        <w:tc>
          <w:tcPr>
            <w:tcW w:w="2551" w:type="dxa"/>
            <w:vAlign w:val="center"/>
          </w:tcPr>
          <w:p>
            <w:pPr>
              <w:pStyle w:val="11"/>
            </w:pPr>
            <w:r>
              <w:t>4.93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10</w:t>
            </w:r>
          </w:p>
        </w:tc>
        <w:tc>
          <w:tcPr>
            <w:tcW w:w="1191" w:type="dxa"/>
            <w:vAlign w:val="center"/>
          </w:tcPr>
          <w:p>
            <w:pPr>
              <w:pStyle w:val="10"/>
            </w:pPr>
            <w:r>
              <w:t>2101102</w:t>
            </w:r>
          </w:p>
        </w:tc>
        <w:tc>
          <w:tcPr>
            <w:tcW w:w="4535" w:type="dxa"/>
            <w:vAlign w:val="center"/>
          </w:tcPr>
          <w:p>
            <w:pPr>
              <w:pStyle w:val="10"/>
            </w:pPr>
            <w:r>
              <w:t>事业单位医疗</w:t>
            </w:r>
          </w:p>
        </w:tc>
        <w:tc>
          <w:tcPr>
            <w:tcW w:w="2551" w:type="dxa"/>
            <w:vAlign w:val="center"/>
          </w:tcPr>
          <w:p>
            <w:pPr>
              <w:pStyle w:val="11"/>
            </w:pPr>
            <w:r>
              <w:t>4.93</w:t>
            </w:r>
          </w:p>
        </w:tc>
        <w:tc>
          <w:tcPr>
            <w:tcW w:w="2551" w:type="dxa"/>
            <w:vAlign w:val="center"/>
          </w:tcPr>
          <w:p>
            <w:pPr>
              <w:pStyle w:val="11"/>
            </w:pPr>
            <w:r>
              <w:t>4.93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11</w:t>
            </w:r>
          </w:p>
        </w:tc>
        <w:tc>
          <w:tcPr>
            <w:tcW w:w="1191" w:type="dxa"/>
            <w:vAlign w:val="center"/>
          </w:tcPr>
          <w:p>
            <w:pPr>
              <w:pStyle w:val="10"/>
            </w:pPr>
            <w:r>
              <w:t>216</w:t>
            </w:r>
          </w:p>
        </w:tc>
        <w:tc>
          <w:tcPr>
            <w:tcW w:w="4535" w:type="dxa"/>
            <w:vAlign w:val="center"/>
          </w:tcPr>
          <w:p>
            <w:pPr>
              <w:pStyle w:val="10"/>
            </w:pPr>
            <w:r>
              <w:t>商业服务业等支出</w:t>
            </w:r>
          </w:p>
        </w:tc>
        <w:tc>
          <w:tcPr>
            <w:tcW w:w="2551" w:type="dxa"/>
            <w:vAlign w:val="center"/>
          </w:tcPr>
          <w:p>
            <w:pPr>
              <w:pStyle w:val="11"/>
            </w:pPr>
            <w:r>
              <w:t>325.93</w:t>
            </w:r>
          </w:p>
        </w:tc>
        <w:tc>
          <w:tcPr>
            <w:tcW w:w="2551" w:type="dxa"/>
            <w:vAlign w:val="center"/>
          </w:tcPr>
          <w:p>
            <w:pPr>
              <w:pStyle w:val="11"/>
            </w:pPr>
            <w:r>
              <w:t>95.21</w:t>
            </w:r>
          </w:p>
        </w:tc>
        <w:tc>
          <w:tcPr>
            <w:tcW w:w="2551" w:type="dxa"/>
            <w:vAlign w:val="center"/>
          </w:tcPr>
          <w:p>
            <w:pPr>
              <w:pStyle w:val="11"/>
            </w:pPr>
            <w:r>
              <w:t>230.72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12</w:t>
            </w:r>
          </w:p>
        </w:tc>
        <w:tc>
          <w:tcPr>
            <w:tcW w:w="1191" w:type="dxa"/>
            <w:vAlign w:val="center"/>
          </w:tcPr>
          <w:p>
            <w:pPr>
              <w:pStyle w:val="10"/>
            </w:pPr>
            <w:r>
              <w:t>21602</w:t>
            </w:r>
          </w:p>
        </w:tc>
        <w:tc>
          <w:tcPr>
            <w:tcW w:w="4535" w:type="dxa"/>
            <w:vAlign w:val="center"/>
          </w:tcPr>
          <w:p>
            <w:pPr>
              <w:pStyle w:val="10"/>
            </w:pPr>
            <w:r>
              <w:t>商业流通事务</w:t>
            </w:r>
          </w:p>
        </w:tc>
        <w:tc>
          <w:tcPr>
            <w:tcW w:w="2551" w:type="dxa"/>
            <w:vAlign w:val="center"/>
          </w:tcPr>
          <w:p>
            <w:pPr>
              <w:pStyle w:val="11"/>
            </w:pPr>
            <w:r>
              <w:t>325.93</w:t>
            </w:r>
          </w:p>
        </w:tc>
        <w:tc>
          <w:tcPr>
            <w:tcW w:w="2551" w:type="dxa"/>
            <w:vAlign w:val="center"/>
          </w:tcPr>
          <w:p>
            <w:pPr>
              <w:pStyle w:val="11"/>
            </w:pPr>
            <w:r>
              <w:t>95.21</w:t>
            </w:r>
          </w:p>
        </w:tc>
        <w:tc>
          <w:tcPr>
            <w:tcW w:w="2551" w:type="dxa"/>
            <w:vAlign w:val="center"/>
          </w:tcPr>
          <w:p>
            <w:pPr>
              <w:pStyle w:val="11"/>
            </w:pPr>
            <w:r>
              <w:t>230.72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13</w:t>
            </w:r>
          </w:p>
        </w:tc>
        <w:tc>
          <w:tcPr>
            <w:tcW w:w="1191" w:type="dxa"/>
            <w:vAlign w:val="center"/>
          </w:tcPr>
          <w:p>
            <w:pPr>
              <w:pStyle w:val="10"/>
            </w:pPr>
            <w:r>
              <w:t>2160202</w:t>
            </w:r>
          </w:p>
        </w:tc>
        <w:tc>
          <w:tcPr>
            <w:tcW w:w="4535" w:type="dxa"/>
            <w:vAlign w:val="center"/>
          </w:tcPr>
          <w:p>
            <w:pPr>
              <w:pStyle w:val="10"/>
            </w:pPr>
            <w:r>
              <w:t>一般行政管理事务</w:t>
            </w:r>
          </w:p>
        </w:tc>
        <w:tc>
          <w:tcPr>
            <w:tcW w:w="2551" w:type="dxa"/>
            <w:vAlign w:val="center"/>
          </w:tcPr>
          <w:p>
            <w:pPr>
              <w:pStyle w:val="11"/>
            </w:pPr>
            <w:r>
              <w:t>200.00</w:t>
            </w:r>
          </w:p>
        </w:tc>
        <w:tc>
          <w:tcPr>
            <w:tcW w:w="2551" w:type="dxa"/>
            <w:vAlign w:val="center"/>
          </w:tcPr>
          <w:p>
            <w:pPr>
              <w:pStyle w:val="11"/>
            </w:pPr>
          </w:p>
        </w:tc>
        <w:tc>
          <w:tcPr>
            <w:tcW w:w="2551" w:type="dxa"/>
            <w:vAlign w:val="center"/>
          </w:tcPr>
          <w:p>
            <w:pPr>
              <w:pStyle w:val="11"/>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14</w:t>
            </w:r>
          </w:p>
        </w:tc>
        <w:tc>
          <w:tcPr>
            <w:tcW w:w="1191" w:type="dxa"/>
            <w:vAlign w:val="center"/>
          </w:tcPr>
          <w:p>
            <w:pPr>
              <w:pStyle w:val="10"/>
            </w:pPr>
            <w:r>
              <w:t>2160203</w:t>
            </w:r>
          </w:p>
        </w:tc>
        <w:tc>
          <w:tcPr>
            <w:tcW w:w="4535" w:type="dxa"/>
            <w:vAlign w:val="center"/>
          </w:tcPr>
          <w:p>
            <w:pPr>
              <w:pStyle w:val="10"/>
            </w:pPr>
            <w:r>
              <w:t>机关服务</w:t>
            </w:r>
          </w:p>
        </w:tc>
        <w:tc>
          <w:tcPr>
            <w:tcW w:w="2551" w:type="dxa"/>
            <w:vAlign w:val="center"/>
          </w:tcPr>
          <w:p>
            <w:pPr>
              <w:pStyle w:val="11"/>
            </w:pPr>
            <w:r>
              <w:t>30.72</w:t>
            </w:r>
          </w:p>
        </w:tc>
        <w:tc>
          <w:tcPr>
            <w:tcW w:w="2551" w:type="dxa"/>
            <w:vAlign w:val="center"/>
          </w:tcPr>
          <w:p>
            <w:pPr>
              <w:pStyle w:val="11"/>
            </w:pPr>
          </w:p>
        </w:tc>
        <w:tc>
          <w:tcPr>
            <w:tcW w:w="2551" w:type="dxa"/>
            <w:vAlign w:val="center"/>
          </w:tcPr>
          <w:p>
            <w:pPr>
              <w:pStyle w:val="11"/>
            </w:pPr>
            <w:r>
              <w:t>30.72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15</w:t>
            </w:r>
          </w:p>
        </w:tc>
        <w:tc>
          <w:tcPr>
            <w:tcW w:w="1191" w:type="dxa"/>
            <w:vAlign w:val="center"/>
          </w:tcPr>
          <w:p>
            <w:pPr>
              <w:pStyle w:val="10"/>
            </w:pPr>
            <w:r>
              <w:t>2160250</w:t>
            </w:r>
          </w:p>
        </w:tc>
        <w:tc>
          <w:tcPr>
            <w:tcW w:w="4535" w:type="dxa"/>
            <w:vAlign w:val="center"/>
          </w:tcPr>
          <w:p>
            <w:pPr>
              <w:pStyle w:val="10"/>
            </w:pPr>
            <w:r>
              <w:t>事业运行</w:t>
            </w:r>
          </w:p>
        </w:tc>
        <w:tc>
          <w:tcPr>
            <w:tcW w:w="2551" w:type="dxa"/>
            <w:vAlign w:val="center"/>
          </w:tcPr>
          <w:p>
            <w:pPr>
              <w:pStyle w:val="11"/>
            </w:pPr>
            <w:r>
              <w:t>95.21</w:t>
            </w:r>
          </w:p>
        </w:tc>
        <w:tc>
          <w:tcPr>
            <w:tcW w:w="2551" w:type="dxa"/>
            <w:vAlign w:val="center"/>
          </w:tcPr>
          <w:p>
            <w:pPr>
              <w:pStyle w:val="11"/>
            </w:pPr>
            <w:r>
              <w:t>95.21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16</w:t>
            </w:r>
          </w:p>
        </w:tc>
        <w:tc>
          <w:tcPr>
            <w:tcW w:w="1191" w:type="dxa"/>
            <w:vAlign w:val="center"/>
          </w:tcPr>
          <w:p>
            <w:pPr>
              <w:pStyle w:val="10"/>
            </w:pPr>
            <w:r>
              <w:t>221</w:t>
            </w:r>
          </w:p>
        </w:tc>
        <w:tc>
          <w:tcPr>
            <w:tcW w:w="4535" w:type="dxa"/>
            <w:vAlign w:val="center"/>
          </w:tcPr>
          <w:p>
            <w:pPr>
              <w:pStyle w:val="10"/>
            </w:pPr>
            <w:r>
              <w:t>住房保障支出</w:t>
            </w:r>
          </w:p>
        </w:tc>
        <w:tc>
          <w:tcPr>
            <w:tcW w:w="2551" w:type="dxa"/>
            <w:vAlign w:val="center"/>
          </w:tcPr>
          <w:p>
            <w:pPr>
              <w:pStyle w:val="11"/>
            </w:pPr>
            <w:r>
              <w:t>9.86</w:t>
            </w:r>
          </w:p>
        </w:tc>
        <w:tc>
          <w:tcPr>
            <w:tcW w:w="2551" w:type="dxa"/>
            <w:vAlign w:val="center"/>
          </w:tcPr>
          <w:p>
            <w:pPr>
              <w:pStyle w:val="11"/>
            </w:pPr>
            <w:r>
              <w:t>9.86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17</w:t>
            </w:r>
          </w:p>
        </w:tc>
        <w:tc>
          <w:tcPr>
            <w:tcW w:w="1191" w:type="dxa"/>
            <w:vAlign w:val="center"/>
          </w:tcPr>
          <w:p>
            <w:pPr>
              <w:pStyle w:val="10"/>
            </w:pPr>
            <w:r>
              <w:t>22102</w:t>
            </w:r>
          </w:p>
        </w:tc>
        <w:tc>
          <w:tcPr>
            <w:tcW w:w="4535" w:type="dxa"/>
            <w:vAlign w:val="center"/>
          </w:tcPr>
          <w:p>
            <w:pPr>
              <w:pStyle w:val="10"/>
            </w:pPr>
            <w:r>
              <w:t>住房改革支出</w:t>
            </w:r>
          </w:p>
        </w:tc>
        <w:tc>
          <w:tcPr>
            <w:tcW w:w="2551" w:type="dxa"/>
            <w:vAlign w:val="center"/>
          </w:tcPr>
          <w:p>
            <w:pPr>
              <w:pStyle w:val="11"/>
            </w:pPr>
            <w:r>
              <w:t>9.86</w:t>
            </w:r>
          </w:p>
        </w:tc>
        <w:tc>
          <w:tcPr>
            <w:tcW w:w="2551" w:type="dxa"/>
            <w:vAlign w:val="center"/>
          </w:tcPr>
          <w:p>
            <w:pPr>
              <w:pStyle w:val="11"/>
            </w:pPr>
            <w:r>
              <w:t>9.86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18</w:t>
            </w:r>
          </w:p>
        </w:tc>
        <w:tc>
          <w:tcPr>
            <w:tcW w:w="1191" w:type="dxa"/>
            <w:vAlign w:val="center"/>
          </w:tcPr>
          <w:p>
            <w:pPr>
              <w:pStyle w:val="10"/>
            </w:pPr>
            <w:r>
              <w:t>2210201</w:t>
            </w:r>
          </w:p>
        </w:tc>
        <w:tc>
          <w:tcPr>
            <w:tcW w:w="4535" w:type="dxa"/>
            <w:vAlign w:val="center"/>
          </w:tcPr>
          <w:p>
            <w:pPr>
              <w:pStyle w:val="10"/>
            </w:pPr>
            <w:r>
              <w:t>住房公积金</w:t>
            </w:r>
          </w:p>
        </w:tc>
        <w:tc>
          <w:tcPr>
            <w:tcW w:w="2551" w:type="dxa"/>
            <w:vAlign w:val="center"/>
          </w:tcPr>
          <w:p>
            <w:pPr>
              <w:pStyle w:val="11"/>
            </w:pPr>
            <w:r>
              <w:t>9.86</w:t>
            </w:r>
          </w:p>
        </w:tc>
        <w:tc>
          <w:tcPr>
            <w:tcW w:w="2551" w:type="dxa"/>
            <w:vAlign w:val="center"/>
          </w:tcPr>
          <w:p>
            <w:pPr>
              <w:pStyle w:val="11"/>
            </w:pPr>
            <w:r>
              <w:t>9.86</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5"/>
            </w:pPr>
            <w:r>
              <w:t>975001宁晋县供销合作社本级</w:t>
            </w:r>
          </w:p>
        </w:tc>
        <w:tc>
          <w:tcPr>
            <w:tcW w:w="2551" w:type="dxa"/>
            <w:tcBorders>
              <w:top w:val="single" w:color="FFFFFF" w:sz="6" w:space="0"/>
              <w:left w:val="single" w:color="FFFFFF" w:sz="6" w:space="0"/>
              <w:right w:val="single" w:color="FFFFFF" w:sz="6" w:space="0"/>
            </w:tcBorders>
            <w:vAlign w:val="center"/>
          </w:tcPr>
          <w:p>
            <w:pPr>
              <w:pStyle w:val="6"/>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支出部门经济分类科目</w:t>
            </w:r>
          </w:p>
        </w:tc>
        <w:tc>
          <w:tcPr>
            <w:tcW w:w="7654" w:type="dxa"/>
            <w:gridSpan w:val="3"/>
            <w:vAlign w:val="center"/>
          </w:tcPr>
          <w:p>
            <w:pPr>
              <w:pStyle w:val="8"/>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Align w:val="center"/>
          </w:tcPr>
          <w:p>
            <w:pPr>
              <w:pStyle w:val="8"/>
            </w:pPr>
            <w:r>
              <w:t>合计</w:t>
            </w:r>
          </w:p>
        </w:tc>
        <w:tc>
          <w:tcPr>
            <w:tcW w:w="2551" w:type="dxa"/>
            <w:vAlign w:val="center"/>
          </w:tcPr>
          <w:p>
            <w:pPr>
              <w:pStyle w:val="8"/>
            </w:pPr>
            <w:r>
              <w:t>人员经费</w:t>
            </w:r>
          </w:p>
        </w:tc>
        <w:tc>
          <w:tcPr>
            <w:tcW w:w="2551" w:type="dxa"/>
            <w:vAlign w:val="center"/>
          </w:tcPr>
          <w:p>
            <w:pPr>
              <w:pStyle w:val="8"/>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142.84</w:t>
            </w:r>
          </w:p>
        </w:tc>
        <w:tc>
          <w:tcPr>
            <w:tcW w:w="2551" w:type="dxa"/>
            <w:vAlign w:val="center"/>
          </w:tcPr>
          <w:p>
            <w:pPr>
              <w:pStyle w:val="13"/>
            </w:pPr>
            <w:r>
              <w:t>135.79</w:t>
            </w:r>
          </w:p>
        </w:tc>
        <w:tc>
          <w:tcPr>
            <w:tcW w:w="2551" w:type="dxa"/>
            <w:vAlign w:val="center"/>
          </w:tcPr>
          <w:p>
            <w:pPr>
              <w:pStyle w:val="13"/>
            </w:pPr>
            <w:r>
              <w:t>7.05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w:t>
            </w:r>
          </w:p>
        </w:tc>
        <w:tc>
          <w:tcPr>
            <w:tcW w:w="1191" w:type="dxa"/>
            <w:vAlign w:val="center"/>
          </w:tcPr>
          <w:p>
            <w:pPr>
              <w:pStyle w:val="10"/>
            </w:pPr>
            <w:r>
              <w:t>301</w:t>
            </w:r>
          </w:p>
        </w:tc>
        <w:tc>
          <w:tcPr>
            <w:tcW w:w="4535" w:type="dxa"/>
            <w:vAlign w:val="center"/>
          </w:tcPr>
          <w:p>
            <w:pPr>
              <w:pStyle w:val="10"/>
            </w:pPr>
            <w:r>
              <w:t>工资福利支出</w:t>
            </w:r>
          </w:p>
        </w:tc>
        <w:tc>
          <w:tcPr>
            <w:tcW w:w="2551" w:type="dxa"/>
            <w:vAlign w:val="center"/>
          </w:tcPr>
          <w:p>
            <w:pPr>
              <w:pStyle w:val="11"/>
            </w:pPr>
            <w:r>
              <w:t>115.69</w:t>
            </w:r>
          </w:p>
        </w:tc>
        <w:tc>
          <w:tcPr>
            <w:tcW w:w="2551" w:type="dxa"/>
            <w:vAlign w:val="center"/>
          </w:tcPr>
          <w:p>
            <w:pPr>
              <w:pStyle w:val="11"/>
            </w:pPr>
            <w:r>
              <w:t>115.69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3</w:t>
            </w:r>
          </w:p>
        </w:tc>
        <w:tc>
          <w:tcPr>
            <w:tcW w:w="1191" w:type="dxa"/>
            <w:vAlign w:val="center"/>
          </w:tcPr>
          <w:p>
            <w:pPr>
              <w:pStyle w:val="10"/>
            </w:pPr>
            <w:r>
              <w:t>30101</w:t>
            </w:r>
          </w:p>
        </w:tc>
        <w:tc>
          <w:tcPr>
            <w:tcW w:w="4535" w:type="dxa"/>
            <w:vAlign w:val="center"/>
          </w:tcPr>
          <w:p>
            <w:pPr>
              <w:pStyle w:val="10"/>
            </w:pPr>
            <w:r>
              <w:t>基本工资</w:t>
            </w:r>
          </w:p>
        </w:tc>
        <w:tc>
          <w:tcPr>
            <w:tcW w:w="2551" w:type="dxa"/>
            <w:vAlign w:val="center"/>
          </w:tcPr>
          <w:p>
            <w:pPr>
              <w:pStyle w:val="11"/>
            </w:pPr>
            <w:r>
              <w:t>57.71</w:t>
            </w:r>
          </w:p>
        </w:tc>
        <w:tc>
          <w:tcPr>
            <w:tcW w:w="2551" w:type="dxa"/>
            <w:vAlign w:val="center"/>
          </w:tcPr>
          <w:p>
            <w:pPr>
              <w:pStyle w:val="11"/>
            </w:pPr>
            <w:r>
              <w:t>57.71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4</w:t>
            </w:r>
          </w:p>
        </w:tc>
        <w:tc>
          <w:tcPr>
            <w:tcW w:w="1191" w:type="dxa"/>
            <w:vAlign w:val="center"/>
          </w:tcPr>
          <w:p>
            <w:pPr>
              <w:pStyle w:val="10"/>
            </w:pPr>
            <w:r>
              <w:t>30102</w:t>
            </w:r>
          </w:p>
        </w:tc>
        <w:tc>
          <w:tcPr>
            <w:tcW w:w="4535" w:type="dxa"/>
            <w:vAlign w:val="center"/>
          </w:tcPr>
          <w:p>
            <w:pPr>
              <w:pStyle w:val="10"/>
            </w:pPr>
            <w:r>
              <w:t>津贴补贴</w:t>
            </w:r>
          </w:p>
        </w:tc>
        <w:tc>
          <w:tcPr>
            <w:tcW w:w="2551" w:type="dxa"/>
            <w:vAlign w:val="center"/>
          </w:tcPr>
          <w:p>
            <w:pPr>
              <w:pStyle w:val="11"/>
            </w:pPr>
            <w:r>
              <w:t>15.80</w:t>
            </w:r>
          </w:p>
        </w:tc>
        <w:tc>
          <w:tcPr>
            <w:tcW w:w="2551" w:type="dxa"/>
            <w:vAlign w:val="center"/>
          </w:tcPr>
          <w:p>
            <w:pPr>
              <w:pStyle w:val="11"/>
            </w:pPr>
            <w:r>
              <w:t>15.80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5</w:t>
            </w:r>
          </w:p>
        </w:tc>
        <w:tc>
          <w:tcPr>
            <w:tcW w:w="1191" w:type="dxa"/>
            <w:vAlign w:val="center"/>
          </w:tcPr>
          <w:p>
            <w:pPr>
              <w:pStyle w:val="10"/>
            </w:pPr>
            <w:r>
              <w:t>30103</w:t>
            </w:r>
          </w:p>
        </w:tc>
        <w:tc>
          <w:tcPr>
            <w:tcW w:w="4535" w:type="dxa"/>
            <w:vAlign w:val="center"/>
          </w:tcPr>
          <w:p>
            <w:pPr>
              <w:pStyle w:val="10"/>
            </w:pPr>
            <w:r>
              <w:t>奖金</w:t>
            </w:r>
          </w:p>
        </w:tc>
        <w:tc>
          <w:tcPr>
            <w:tcW w:w="2551" w:type="dxa"/>
            <w:vAlign w:val="center"/>
          </w:tcPr>
          <w:p>
            <w:pPr>
              <w:pStyle w:val="11"/>
            </w:pPr>
            <w:r>
              <w:t>4.65</w:t>
            </w:r>
          </w:p>
        </w:tc>
        <w:tc>
          <w:tcPr>
            <w:tcW w:w="2551" w:type="dxa"/>
            <w:vAlign w:val="center"/>
          </w:tcPr>
          <w:p>
            <w:pPr>
              <w:pStyle w:val="11"/>
            </w:pPr>
            <w:r>
              <w:t>4.65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6</w:t>
            </w:r>
          </w:p>
        </w:tc>
        <w:tc>
          <w:tcPr>
            <w:tcW w:w="1191" w:type="dxa"/>
            <w:vAlign w:val="center"/>
          </w:tcPr>
          <w:p>
            <w:pPr>
              <w:pStyle w:val="10"/>
            </w:pPr>
            <w:r>
              <w:t>30107</w:t>
            </w:r>
          </w:p>
        </w:tc>
        <w:tc>
          <w:tcPr>
            <w:tcW w:w="4535" w:type="dxa"/>
            <w:vAlign w:val="center"/>
          </w:tcPr>
          <w:p>
            <w:pPr>
              <w:pStyle w:val="10"/>
            </w:pPr>
            <w:r>
              <w:t>绩效工资</w:t>
            </w:r>
          </w:p>
        </w:tc>
        <w:tc>
          <w:tcPr>
            <w:tcW w:w="2551" w:type="dxa"/>
            <w:vAlign w:val="center"/>
          </w:tcPr>
          <w:p>
            <w:pPr>
              <w:pStyle w:val="11"/>
            </w:pPr>
            <w:r>
              <w:t>10.00</w:t>
            </w:r>
          </w:p>
        </w:tc>
        <w:tc>
          <w:tcPr>
            <w:tcW w:w="2551" w:type="dxa"/>
            <w:vAlign w:val="center"/>
          </w:tcPr>
          <w:p>
            <w:pPr>
              <w:pStyle w:val="11"/>
            </w:pPr>
            <w:r>
              <w:t>10.00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7</w:t>
            </w:r>
          </w:p>
        </w:tc>
        <w:tc>
          <w:tcPr>
            <w:tcW w:w="1191" w:type="dxa"/>
            <w:vAlign w:val="center"/>
          </w:tcPr>
          <w:p>
            <w:pPr>
              <w:pStyle w:val="10"/>
            </w:pPr>
            <w:r>
              <w:t>30108</w:t>
            </w:r>
          </w:p>
        </w:tc>
        <w:tc>
          <w:tcPr>
            <w:tcW w:w="4535" w:type="dxa"/>
            <w:vAlign w:val="center"/>
          </w:tcPr>
          <w:p>
            <w:pPr>
              <w:pStyle w:val="10"/>
            </w:pPr>
            <w:r>
              <w:t>机关事业单位基本养老保险缴费</w:t>
            </w:r>
          </w:p>
        </w:tc>
        <w:tc>
          <w:tcPr>
            <w:tcW w:w="2551" w:type="dxa"/>
            <w:vAlign w:val="center"/>
          </w:tcPr>
          <w:p>
            <w:pPr>
              <w:pStyle w:val="11"/>
            </w:pPr>
            <w:r>
              <w:t>12.40</w:t>
            </w:r>
          </w:p>
        </w:tc>
        <w:tc>
          <w:tcPr>
            <w:tcW w:w="2551" w:type="dxa"/>
            <w:vAlign w:val="center"/>
          </w:tcPr>
          <w:p>
            <w:pPr>
              <w:pStyle w:val="11"/>
            </w:pPr>
            <w:r>
              <w:t>12.40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8</w:t>
            </w:r>
          </w:p>
        </w:tc>
        <w:tc>
          <w:tcPr>
            <w:tcW w:w="1191" w:type="dxa"/>
            <w:vAlign w:val="center"/>
          </w:tcPr>
          <w:p>
            <w:pPr>
              <w:pStyle w:val="10"/>
            </w:pPr>
            <w:r>
              <w:t>30110</w:t>
            </w:r>
          </w:p>
        </w:tc>
        <w:tc>
          <w:tcPr>
            <w:tcW w:w="4535" w:type="dxa"/>
            <w:vAlign w:val="center"/>
          </w:tcPr>
          <w:p>
            <w:pPr>
              <w:pStyle w:val="10"/>
            </w:pPr>
            <w:r>
              <w:t>职工基本医疗保险缴费</w:t>
            </w:r>
          </w:p>
        </w:tc>
        <w:tc>
          <w:tcPr>
            <w:tcW w:w="2551" w:type="dxa"/>
            <w:vAlign w:val="center"/>
          </w:tcPr>
          <w:p>
            <w:pPr>
              <w:pStyle w:val="11"/>
            </w:pPr>
            <w:r>
              <w:t>4.93</w:t>
            </w:r>
          </w:p>
        </w:tc>
        <w:tc>
          <w:tcPr>
            <w:tcW w:w="2551" w:type="dxa"/>
            <w:vAlign w:val="center"/>
          </w:tcPr>
          <w:p>
            <w:pPr>
              <w:pStyle w:val="11"/>
            </w:pPr>
            <w:r>
              <w:t>4.93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9</w:t>
            </w:r>
          </w:p>
        </w:tc>
        <w:tc>
          <w:tcPr>
            <w:tcW w:w="1191" w:type="dxa"/>
            <w:vAlign w:val="center"/>
          </w:tcPr>
          <w:p>
            <w:pPr>
              <w:pStyle w:val="10"/>
            </w:pPr>
            <w:r>
              <w:t>30112</w:t>
            </w:r>
          </w:p>
        </w:tc>
        <w:tc>
          <w:tcPr>
            <w:tcW w:w="4535" w:type="dxa"/>
            <w:vAlign w:val="center"/>
          </w:tcPr>
          <w:p>
            <w:pPr>
              <w:pStyle w:val="10"/>
            </w:pPr>
            <w:r>
              <w:t>其他社会保障缴费</w:t>
            </w:r>
          </w:p>
        </w:tc>
        <w:tc>
          <w:tcPr>
            <w:tcW w:w="2551" w:type="dxa"/>
            <w:vAlign w:val="center"/>
          </w:tcPr>
          <w:p>
            <w:pPr>
              <w:pStyle w:val="11"/>
            </w:pPr>
            <w:r>
              <w:t>0.34</w:t>
            </w:r>
          </w:p>
        </w:tc>
        <w:tc>
          <w:tcPr>
            <w:tcW w:w="2551" w:type="dxa"/>
            <w:vAlign w:val="center"/>
          </w:tcPr>
          <w:p>
            <w:pPr>
              <w:pStyle w:val="11"/>
            </w:pPr>
            <w:r>
              <w:t>0.34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10</w:t>
            </w:r>
          </w:p>
        </w:tc>
        <w:tc>
          <w:tcPr>
            <w:tcW w:w="1191" w:type="dxa"/>
            <w:vAlign w:val="center"/>
          </w:tcPr>
          <w:p>
            <w:pPr>
              <w:pStyle w:val="10"/>
            </w:pPr>
            <w:r>
              <w:t>30113</w:t>
            </w:r>
          </w:p>
        </w:tc>
        <w:tc>
          <w:tcPr>
            <w:tcW w:w="4535" w:type="dxa"/>
            <w:vAlign w:val="center"/>
          </w:tcPr>
          <w:p>
            <w:pPr>
              <w:pStyle w:val="10"/>
            </w:pPr>
            <w:r>
              <w:t>住房公积金</w:t>
            </w:r>
          </w:p>
        </w:tc>
        <w:tc>
          <w:tcPr>
            <w:tcW w:w="2551" w:type="dxa"/>
            <w:vAlign w:val="center"/>
          </w:tcPr>
          <w:p>
            <w:pPr>
              <w:pStyle w:val="11"/>
            </w:pPr>
            <w:r>
              <w:t>9.86</w:t>
            </w:r>
          </w:p>
        </w:tc>
        <w:tc>
          <w:tcPr>
            <w:tcW w:w="2551" w:type="dxa"/>
            <w:vAlign w:val="center"/>
          </w:tcPr>
          <w:p>
            <w:pPr>
              <w:pStyle w:val="11"/>
            </w:pPr>
            <w:r>
              <w:t>9.86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11</w:t>
            </w:r>
          </w:p>
        </w:tc>
        <w:tc>
          <w:tcPr>
            <w:tcW w:w="1191" w:type="dxa"/>
            <w:vAlign w:val="center"/>
          </w:tcPr>
          <w:p>
            <w:pPr>
              <w:pStyle w:val="10"/>
            </w:pPr>
            <w:r>
              <w:t>302</w:t>
            </w:r>
          </w:p>
        </w:tc>
        <w:tc>
          <w:tcPr>
            <w:tcW w:w="4535" w:type="dxa"/>
            <w:vAlign w:val="center"/>
          </w:tcPr>
          <w:p>
            <w:pPr>
              <w:pStyle w:val="10"/>
            </w:pPr>
            <w:r>
              <w:t>商品和服务支出</w:t>
            </w:r>
          </w:p>
        </w:tc>
        <w:tc>
          <w:tcPr>
            <w:tcW w:w="2551" w:type="dxa"/>
            <w:vAlign w:val="center"/>
          </w:tcPr>
          <w:p>
            <w:pPr>
              <w:pStyle w:val="11"/>
            </w:pPr>
            <w:r>
              <w:t>7.05</w:t>
            </w:r>
          </w:p>
        </w:tc>
        <w:tc>
          <w:tcPr>
            <w:tcW w:w="2551" w:type="dxa"/>
            <w:vAlign w:val="center"/>
          </w:tcPr>
          <w:p>
            <w:pPr>
              <w:pStyle w:val="11"/>
            </w:pPr>
          </w:p>
        </w:tc>
        <w:tc>
          <w:tcPr>
            <w:tcW w:w="2551" w:type="dxa"/>
            <w:vAlign w:val="center"/>
          </w:tcPr>
          <w:p>
            <w:pPr>
              <w:pStyle w:val="11"/>
            </w:pPr>
            <w:r>
              <w:t>7.05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12</w:t>
            </w:r>
          </w:p>
        </w:tc>
        <w:tc>
          <w:tcPr>
            <w:tcW w:w="1191" w:type="dxa"/>
            <w:vAlign w:val="center"/>
          </w:tcPr>
          <w:p>
            <w:pPr>
              <w:pStyle w:val="10"/>
            </w:pPr>
            <w:r>
              <w:t>30201</w:t>
            </w:r>
          </w:p>
        </w:tc>
        <w:tc>
          <w:tcPr>
            <w:tcW w:w="4535" w:type="dxa"/>
            <w:vAlign w:val="center"/>
          </w:tcPr>
          <w:p>
            <w:pPr>
              <w:pStyle w:val="10"/>
            </w:pPr>
            <w:r>
              <w:t>办公费</w:t>
            </w:r>
          </w:p>
        </w:tc>
        <w:tc>
          <w:tcPr>
            <w:tcW w:w="2551" w:type="dxa"/>
            <w:vAlign w:val="center"/>
          </w:tcPr>
          <w:p>
            <w:pPr>
              <w:pStyle w:val="11"/>
            </w:pPr>
            <w:r>
              <w:t>2.03</w:t>
            </w:r>
          </w:p>
        </w:tc>
        <w:tc>
          <w:tcPr>
            <w:tcW w:w="2551" w:type="dxa"/>
            <w:vAlign w:val="center"/>
          </w:tcPr>
          <w:p>
            <w:pPr>
              <w:pStyle w:val="11"/>
            </w:pPr>
          </w:p>
        </w:tc>
        <w:tc>
          <w:tcPr>
            <w:tcW w:w="2551" w:type="dxa"/>
            <w:vAlign w:val="center"/>
          </w:tcPr>
          <w:p>
            <w:pPr>
              <w:pStyle w:val="11"/>
            </w:pPr>
            <w:r>
              <w:t>2.03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13</w:t>
            </w:r>
          </w:p>
        </w:tc>
        <w:tc>
          <w:tcPr>
            <w:tcW w:w="1191" w:type="dxa"/>
            <w:vAlign w:val="center"/>
          </w:tcPr>
          <w:p>
            <w:pPr>
              <w:pStyle w:val="10"/>
            </w:pPr>
            <w:r>
              <w:t>30205</w:t>
            </w:r>
          </w:p>
        </w:tc>
        <w:tc>
          <w:tcPr>
            <w:tcW w:w="4535" w:type="dxa"/>
            <w:vAlign w:val="center"/>
          </w:tcPr>
          <w:p>
            <w:pPr>
              <w:pStyle w:val="10"/>
            </w:pPr>
            <w:r>
              <w:t>水费</w:t>
            </w:r>
          </w:p>
        </w:tc>
        <w:tc>
          <w:tcPr>
            <w:tcW w:w="2551" w:type="dxa"/>
            <w:vAlign w:val="center"/>
          </w:tcPr>
          <w:p>
            <w:pPr>
              <w:pStyle w:val="11"/>
            </w:pPr>
            <w:r>
              <w:t>0.05</w:t>
            </w:r>
          </w:p>
        </w:tc>
        <w:tc>
          <w:tcPr>
            <w:tcW w:w="2551" w:type="dxa"/>
            <w:vAlign w:val="center"/>
          </w:tcPr>
          <w:p>
            <w:pPr>
              <w:pStyle w:val="11"/>
            </w:pPr>
          </w:p>
        </w:tc>
        <w:tc>
          <w:tcPr>
            <w:tcW w:w="2551" w:type="dxa"/>
            <w:vAlign w:val="center"/>
          </w:tcPr>
          <w:p>
            <w:pPr>
              <w:pStyle w:val="11"/>
            </w:pPr>
            <w: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14</w:t>
            </w:r>
          </w:p>
        </w:tc>
        <w:tc>
          <w:tcPr>
            <w:tcW w:w="1191" w:type="dxa"/>
            <w:vAlign w:val="center"/>
          </w:tcPr>
          <w:p>
            <w:pPr>
              <w:pStyle w:val="10"/>
            </w:pPr>
            <w:r>
              <w:t>30206</w:t>
            </w:r>
          </w:p>
        </w:tc>
        <w:tc>
          <w:tcPr>
            <w:tcW w:w="4535" w:type="dxa"/>
            <w:vAlign w:val="center"/>
          </w:tcPr>
          <w:p>
            <w:pPr>
              <w:pStyle w:val="10"/>
            </w:pPr>
            <w:r>
              <w:t>电费</w:t>
            </w:r>
          </w:p>
        </w:tc>
        <w:tc>
          <w:tcPr>
            <w:tcW w:w="2551" w:type="dxa"/>
            <w:vAlign w:val="center"/>
          </w:tcPr>
          <w:p>
            <w:pPr>
              <w:pStyle w:val="11"/>
            </w:pPr>
            <w:r>
              <w:t>0.09</w:t>
            </w:r>
          </w:p>
        </w:tc>
        <w:tc>
          <w:tcPr>
            <w:tcW w:w="2551" w:type="dxa"/>
            <w:vAlign w:val="center"/>
          </w:tcPr>
          <w:p>
            <w:pPr>
              <w:pStyle w:val="11"/>
            </w:pPr>
          </w:p>
        </w:tc>
        <w:tc>
          <w:tcPr>
            <w:tcW w:w="2551" w:type="dxa"/>
            <w:vAlign w:val="center"/>
          </w:tcPr>
          <w:p>
            <w:pPr>
              <w:pStyle w:val="11"/>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15</w:t>
            </w:r>
          </w:p>
        </w:tc>
        <w:tc>
          <w:tcPr>
            <w:tcW w:w="1191" w:type="dxa"/>
            <w:vAlign w:val="center"/>
          </w:tcPr>
          <w:p>
            <w:pPr>
              <w:pStyle w:val="10"/>
            </w:pPr>
            <w:r>
              <w:t>30207</w:t>
            </w:r>
          </w:p>
        </w:tc>
        <w:tc>
          <w:tcPr>
            <w:tcW w:w="4535" w:type="dxa"/>
            <w:vAlign w:val="center"/>
          </w:tcPr>
          <w:p>
            <w:pPr>
              <w:pStyle w:val="10"/>
            </w:pPr>
            <w:r>
              <w:t>邮电费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16</w:t>
            </w:r>
          </w:p>
        </w:tc>
        <w:tc>
          <w:tcPr>
            <w:tcW w:w="1191" w:type="dxa"/>
            <w:vAlign w:val="center"/>
          </w:tcPr>
          <w:p>
            <w:pPr>
              <w:pStyle w:val="10"/>
            </w:pPr>
            <w:r>
              <w:t>30211</w:t>
            </w:r>
          </w:p>
        </w:tc>
        <w:tc>
          <w:tcPr>
            <w:tcW w:w="4535" w:type="dxa"/>
            <w:vAlign w:val="center"/>
          </w:tcPr>
          <w:p>
            <w:pPr>
              <w:pStyle w:val="10"/>
            </w:pPr>
            <w:r>
              <w:t>差旅费</w:t>
            </w:r>
          </w:p>
        </w:tc>
        <w:tc>
          <w:tcPr>
            <w:tcW w:w="2551" w:type="dxa"/>
            <w:vAlign w:val="center"/>
          </w:tcPr>
          <w:p>
            <w:pPr>
              <w:pStyle w:val="11"/>
            </w:pPr>
            <w:r>
              <w:t>0.67</w:t>
            </w:r>
          </w:p>
        </w:tc>
        <w:tc>
          <w:tcPr>
            <w:tcW w:w="2551" w:type="dxa"/>
            <w:vAlign w:val="center"/>
          </w:tcPr>
          <w:p>
            <w:pPr>
              <w:pStyle w:val="11"/>
            </w:pPr>
          </w:p>
        </w:tc>
        <w:tc>
          <w:tcPr>
            <w:tcW w:w="2551" w:type="dxa"/>
            <w:vAlign w:val="center"/>
          </w:tcPr>
          <w:p>
            <w:pPr>
              <w:pStyle w:val="11"/>
            </w:pPr>
            <w:r>
              <w:t>0.67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17</w:t>
            </w:r>
          </w:p>
        </w:tc>
        <w:tc>
          <w:tcPr>
            <w:tcW w:w="1191" w:type="dxa"/>
            <w:vAlign w:val="center"/>
          </w:tcPr>
          <w:p>
            <w:pPr>
              <w:pStyle w:val="10"/>
            </w:pPr>
            <w:r>
              <w:t>30213</w:t>
            </w:r>
          </w:p>
        </w:tc>
        <w:tc>
          <w:tcPr>
            <w:tcW w:w="4535" w:type="dxa"/>
            <w:vAlign w:val="center"/>
          </w:tcPr>
          <w:p>
            <w:pPr>
              <w:pStyle w:val="10"/>
            </w:pPr>
            <w:r>
              <w:t>维修(护)费</w:t>
            </w:r>
          </w:p>
        </w:tc>
        <w:tc>
          <w:tcPr>
            <w:tcW w:w="2551" w:type="dxa"/>
            <w:vAlign w:val="center"/>
          </w:tcPr>
          <w:p>
            <w:pPr>
              <w:pStyle w:val="11"/>
            </w:pPr>
            <w:r>
              <w:t>0.06</w:t>
            </w:r>
          </w:p>
        </w:tc>
        <w:tc>
          <w:tcPr>
            <w:tcW w:w="2551" w:type="dxa"/>
            <w:vAlign w:val="center"/>
          </w:tcPr>
          <w:p>
            <w:pPr>
              <w:pStyle w:val="11"/>
            </w:pPr>
          </w:p>
        </w:tc>
        <w:tc>
          <w:tcPr>
            <w:tcW w:w="2551" w:type="dxa"/>
            <w:vAlign w:val="center"/>
          </w:tcPr>
          <w:p>
            <w:pPr>
              <w:pStyle w:val="11"/>
            </w:pPr>
            <w:r>
              <w:t>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18</w:t>
            </w:r>
          </w:p>
        </w:tc>
        <w:tc>
          <w:tcPr>
            <w:tcW w:w="1191" w:type="dxa"/>
            <w:vAlign w:val="center"/>
          </w:tcPr>
          <w:p>
            <w:pPr>
              <w:pStyle w:val="10"/>
            </w:pPr>
            <w:r>
              <w:t>30215</w:t>
            </w:r>
          </w:p>
        </w:tc>
        <w:tc>
          <w:tcPr>
            <w:tcW w:w="4535" w:type="dxa"/>
            <w:vAlign w:val="center"/>
          </w:tcPr>
          <w:p>
            <w:pPr>
              <w:pStyle w:val="10"/>
            </w:pPr>
            <w:r>
              <w:t>会议费</w:t>
            </w:r>
          </w:p>
        </w:tc>
        <w:tc>
          <w:tcPr>
            <w:tcW w:w="2551" w:type="dxa"/>
            <w:vAlign w:val="center"/>
          </w:tcPr>
          <w:p>
            <w:pPr>
              <w:pStyle w:val="11"/>
            </w:pPr>
            <w:r>
              <w:t>0.28</w:t>
            </w:r>
          </w:p>
        </w:tc>
        <w:tc>
          <w:tcPr>
            <w:tcW w:w="2551" w:type="dxa"/>
            <w:vAlign w:val="center"/>
          </w:tcPr>
          <w:p>
            <w:pPr>
              <w:pStyle w:val="11"/>
            </w:pPr>
          </w:p>
        </w:tc>
        <w:tc>
          <w:tcPr>
            <w:tcW w:w="2551" w:type="dxa"/>
            <w:vAlign w:val="center"/>
          </w:tcPr>
          <w:p>
            <w:pPr>
              <w:pStyle w:val="11"/>
            </w:pPr>
            <w:r>
              <w:t>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19</w:t>
            </w:r>
          </w:p>
        </w:tc>
        <w:tc>
          <w:tcPr>
            <w:tcW w:w="1191" w:type="dxa"/>
            <w:vAlign w:val="center"/>
          </w:tcPr>
          <w:p>
            <w:pPr>
              <w:pStyle w:val="10"/>
            </w:pPr>
            <w:r>
              <w:t>30217</w:t>
            </w:r>
          </w:p>
        </w:tc>
        <w:tc>
          <w:tcPr>
            <w:tcW w:w="4535" w:type="dxa"/>
            <w:vAlign w:val="center"/>
          </w:tcPr>
          <w:p>
            <w:pPr>
              <w:pStyle w:val="10"/>
            </w:pPr>
            <w:r>
              <w:t>公务接待费</w:t>
            </w:r>
          </w:p>
        </w:tc>
        <w:tc>
          <w:tcPr>
            <w:tcW w:w="2551" w:type="dxa"/>
            <w:vAlign w:val="center"/>
          </w:tcPr>
          <w:p>
            <w:pPr>
              <w:pStyle w:val="11"/>
            </w:pPr>
            <w:r>
              <w:t>0.05</w:t>
            </w:r>
          </w:p>
        </w:tc>
        <w:tc>
          <w:tcPr>
            <w:tcW w:w="2551" w:type="dxa"/>
            <w:vAlign w:val="center"/>
          </w:tcPr>
          <w:p>
            <w:pPr>
              <w:pStyle w:val="11"/>
            </w:pPr>
          </w:p>
        </w:tc>
        <w:tc>
          <w:tcPr>
            <w:tcW w:w="2551" w:type="dxa"/>
            <w:vAlign w:val="center"/>
          </w:tcPr>
          <w:p>
            <w:pPr>
              <w:pStyle w:val="11"/>
            </w:pPr>
            <w: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20</w:t>
            </w:r>
          </w:p>
        </w:tc>
        <w:tc>
          <w:tcPr>
            <w:tcW w:w="1191" w:type="dxa"/>
            <w:vAlign w:val="center"/>
          </w:tcPr>
          <w:p>
            <w:pPr>
              <w:pStyle w:val="10"/>
            </w:pPr>
            <w:r>
              <w:t>30228</w:t>
            </w:r>
          </w:p>
        </w:tc>
        <w:tc>
          <w:tcPr>
            <w:tcW w:w="4535" w:type="dxa"/>
            <w:vAlign w:val="center"/>
          </w:tcPr>
          <w:p>
            <w:pPr>
              <w:pStyle w:val="10"/>
            </w:pPr>
            <w:r>
              <w:t>工会经费</w:t>
            </w:r>
          </w:p>
        </w:tc>
        <w:tc>
          <w:tcPr>
            <w:tcW w:w="2551" w:type="dxa"/>
            <w:vAlign w:val="center"/>
          </w:tcPr>
          <w:p>
            <w:pPr>
              <w:pStyle w:val="11"/>
            </w:pPr>
            <w:r>
              <w:t>1.06</w:t>
            </w:r>
          </w:p>
        </w:tc>
        <w:tc>
          <w:tcPr>
            <w:tcW w:w="2551" w:type="dxa"/>
            <w:vAlign w:val="center"/>
          </w:tcPr>
          <w:p>
            <w:pPr>
              <w:pStyle w:val="11"/>
            </w:pPr>
          </w:p>
        </w:tc>
        <w:tc>
          <w:tcPr>
            <w:tcW w:w="2551" w:type="dxa"/>
            <w:vAlign w:val="center"/>
          </w:tcPr>
          <w:p>
            <w:pPr>
              <w:pStyle w:val="11"/>
            </w:pPr>
            <w:r>
              <w:t>1.06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21</w:t>
            </w:r>
          </w:p>
        </w:tc>
        <w:tc>
          <w:tcPr>
            <w:tcW w:w="1191" w:type="dxa"/>
            <w:vAlign w:val="center"/>
          </w:tcPr>
          <w:p>
            <w:pPr>
              <w:pStyle w:val="10"/>
            </w:pPr>
            <w:r>
              <w:t>30229</w:t>
            </w:r>
          </w:p>
        </w:tc>
        <w:tc>
          <w:tcPr>
            <w:tcW w:w="4535" w:type="dxa"/>
            <w:vAlign w:val="center"/>
          </w:tcPr>
          <w:p>
            <w:pPr>
              <w:pStyle w:val="10"/>
            </w:pPr>
            <w:r>
              <w:t>福利费</w:t>
            </w:r>
          </w:p>
        </w:tc>
        <w:tc>
          <w:tcPr>
            <w:tcW w:w="2551" w:type="dxa"/>
            <w:vAlign w:val="center"/>
          </w:tcPr>
          <w:p>
            <w:pPr>
              <w:pStyle w:val="11"/>
            </w:pPr>
            <w:r>
              <w:t>1.76</w:t>
            </w:r>
          </w:p>
        </w:tc>
        <w:tc>
          <w:tcPr>
            <w:tcW w:w="2551" w:type="dxa"/>
            <w:vAlign w:val="center"/>
          </w:tcPr>
          <w:p>
            <w:pPr>
              <w:pStyle w:val="11"/>
            </w:pPr>
          </w:p>
        </w:tc>
        <w:tc>
          <w:tcPr>
            <w:tcW w:w="2551" w:type="dxa"/>
            <w:vAlign w:val="center"/>
          </w:tcPr>
          <w:p>
            <w:pPr>
              <w:pStyle w:val="11"/>
            </w:pPr>
            <w:r>
              <w:t>1.76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22</w:t>
            </w:r>
          </w:p>
        </w:tc>
        <w:tc>
          <w:tcPr>
            <w:tcW w:w="1191" w:type="dxa"/>
            <w:vAlign w:val="center"/>
          </w:tcPr>
          <w:p>
            <w:pPr>
              <w:pStyle w:val="10"/>
            </w:pPr>
            <w:r>
              <w:t>303</w:t>
            </w:r>
          </w:p>
        </w:tc>
        <w:tc>
          <w:tcPr>
            <w:tcW w:w="4535" w:type="dxa"/>
            <w:vAlign w:val="center"/>
          </w:tcPr>
          <w:p>
            <w:pPr>
              <w:pStyle w:val="10"/>
            </w:pPr>
            <w:r>
              <w:t>对个人和家庭的补助</w:t>
            </w:r>
          </w:p>
        </w:tc>
        <w:tc>
          <w:tcPr>
            <w:tcW w:w="2551" w:type="dxa"/>
            <w:vAlign w:val="center"/>
          </w:tcPr>
          <w:p>
            <w:pPr>
              <w:pStyle w:val="11"/>
            </w:pPr>
            <w:r>
              <w:t>20.10</w:t>
            </w:r>
          </w:p>
        </w:tc>
        <w:tc>
          <w:tcPr>
            <w:tcW w:w="2551" w:type="dxa"/>
            <w:vAlign w:val="center"/>
          </w:tcPr>
          <w:p>
            <w:pPr>
              <w:pStyle w:val="11"/>
            </w:pPr>
            <w:r>
              <w:t>20.10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r>
              <w:t>23</w:t>
            </w:r>
          </w:p>
        </w:tc>
        <w:tc>
          <w:tcPr>
            <w:tcW w:w="1191" w:type="dxa"/>
            <w:vAlign w:val="center"/>
          </w:tcPr>
          <w:p>
            <w:pPr>
              <w:pStyle w:val="10"/>
            </w:pPr>
            <w:r>
              <w:t>30302</w:t>
            </w:r>
          </w:p>
        </w:tc>
        <w:tc>
          <w:tcPr>
            <w:tcW w:w="4535" w:type="dxa"/>
            <w:vAlign w:val="center"/>
          </w:tcPr>
          <w:p>
            <w:pPr>
              <w:pStyle w:val="10"/>
            </w:pPr>
            <w:r>
              <w:t>退休费</w:t>
            </w:r>
          </w:p>
        </w:tc>
        <w:tc>
          <w:tcPr>
            <w:tcW w:w="2551" w:type="dxa"/>
            <w:vAlign w:val="center"/>
          </w:tcPr>
          <w:p>
            <w:pPr>
              <w:pStyle w:val="11"/>
            </w:pPr>
            <w:r>
              <w:t>20.10</w:t>
            </w:r>
          </w:p>
        </w:tc>
        <w:tc>
          <w:tcPr>
            <w:tcW w:w="2551" w:type="dxa"/>
            <w:vAlign w:val="center"/>
          </w:tcPr>
          <w:p>
            <w:pPr>
              <w:pStyle w:val="11"/>
            </w:pPr>
            <w:r>
              <w:t>20.10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5"/>
            </w:pPr>
            <w:r>
              <w:t>975001宁晋县供销合作社本级</w:t>
            </w:r>
          </w:p>
        </w:tc>
        <w:tc>
          <w:tcPr>
            <w:tcW w:w="2551" w:type="dxa"/>
            <w:tcBorders>
              <w:top w:val="single" w:color="FFFFFF" w:sz="6" w:space="0"/>
              <w:left w:val="single" w:color="FFFFFF" w:sz="6" w:space="0"/>
              <w:right w:val="single" w:color="FFFFFF" w:sz="6" w:space="0"/>
            </w:tcBorders>
            <w:vAlign w:val="center"/>
          </w:tcPr>
          <w:p>
            <w:pPr>
              <w:pStyle w:val="6"/>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p>
        </w:tc>
        <w:tc>
          <w:tcPr>
            <w:tcW w:w="1191" w:type="dxa"/>
            <w:vAlign w:val="center"/>
          </w:tcPr>
          <w:p>
            <w:pPr>
              <w:pStyle w:val="10"/>
            </w:pPr>
          </w:p>
        </w:tc>
        <w:tc>
          <w:tcPr>
            <w:tcW w:w="4535" w:type="dxa"/>
            <w:vAlign w:val="center"/>
          </w:tcPr>
          <w:p>
            <w:pPr>
              <w:pStyle w:val="10"/>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5"/>
            </w:pPr>
            <w:r>
              <w:t>975001宁晋县供销合作社本级</w:t>
            </w:r>
          </w:p>
        </w:tc>
        <w:tc>
          <w:tcPr>
            <w:tcW w:w="2551" w:type="dxa"/>
            <w:tcBorders>
              <w:top w:val="single" w:color="FFFFFF" w:sz="6" w:space="0"/>
              <w:left w:val="single" w:color="FFFFFF" w:sz="6" w:space="0"/>
              <w:right w:val="single" w:color="FFFFFF" w:sz="6" w:space="0"/>
            </w:tcBorders>
            <w:vAlign w:val="center"/>
          </w:tcPr>
          <w:p>
            <w:pPr>
              <w:pStyle w:val="6"/>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9"/>
            </w:pPr>
          </w:p>
        </w:tc>
        <w:tc>
          <w:tcPr>
            <w:tcW w:w="1191" w:type="dxa"/>
            <w:vAlign w:val="center"/>
          </w:tcPr>
          <w:p>
            <w:pPr>
              <w:pStyle w:val="10"/>
            </w:pPr>
          </w:p>
        </w:tc>
        <w:tc>
          <w:tcPr>
            <w:tcW w:w="4535" w:type="dxa"/>
            <w:vAlign w:val="center"/>
          </w:tcPr>
          <w:p>
            <w:pPr>
              <w:pStyle w:val="10"/>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5"/>
            </w:pPr>
            <w:r>
              <w:t>975001宁晋县供销合作社本级</w:t>
            </w:r>
          </w:p>
        </w:tc>
        <w:tc>
          <w:tcPr>
            <w:tcW w:w="2381" w:type="dxa"/>
            <w:tcBorders>
              <w:top w:val="single" w:color="FFFFFF" w:sz="6" w:space="0"/>
              <w:left w:val="single" w:color="FFFFFF" w:sz="6" w:space="0"/>
              <w:right w:val="single" w:color="FFFFFF" w:sz="6" w:space="0"/>
            </w:tcBorders>
            <w:vAlign w:val="center"/>
          </w:tcPr>
          <w:p>
            <w:pPr>
              <w:pStyle w:val="6"/>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3798" w:type="dxa"/>
            <w:vMerge w:val="restart"/>
            <w:vAlign w:val="center"/>
          </w:tcPr>
          <w:p>
            <w:pPr>
              <w:pStyle w:val="8"/>
            </w:pPr>
            <w:r>
              <w:t>项  目</w:t>
            </w:r>
          </w:p>
        </w:tc>
        <w:tc>
          <w:tcPr>
            <w:tcW w:w="9524" w:type="dxa"/>
            <w:gridSpan w:val="4"/>
            <w:vAlign w:val="center"/>
          </w:tcPr>
          <w:p>
            <w:pPr>
              <w:pStyle w:val="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8"/>
            </w:pPr>
            <w:r>
              <w:t>合计</w:t>
            </w:r>
          </w:p>
        </w:tc>
        <w:tc>
          <w:tcPr>
            <w:tcW w:w="2381" w:type="dxa"/>
            <w:vAlign w:val="center"/>
          </w:tcPr>
          <w:p>
            <w:pPr>
              <w:pStyle w:val="8"/>
            </w:pPr>
            <w:r>
              <w:t>一般公共预算              财政拨款</w:t>
            </w:r>
          </w:p>
        </w:tc>
        <w:tc>
          <w:tcPr>
            <w:tcW w:w="2381" w:type="dxa"/>
            <w:vAlign w:val="center"/>
          </w:tcPr>
          <w:p>
            <w:pPr>
              <w:pStyle w:val="8"/>
            </w:pPr>
            <w:r>
              <w:t>政府性基金                  预算拨款</w:t>
            </w:r>
          </w:p>
        </w:tc>
        <w:tc>
          <w:tcPr>
            <w:tcW w:w="2381" w:type="dxa"/>
            <w:vAlign w:val="center"/>
          </w:tcPr>
          <w:p>
            <w:pPr>
              <w:pStyle w:val="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8"/>
            </w:pPr>
            <w:r>
              <w:t>栏次</w:t>
            </w:r>
          </w:p>
        </w:tc>
        <w:tc>
          <w:tcPr>
            <w:tcW w:w="3798" w:type="dxa"/>
            <w:vAlign w:val="center"/>
          </w:tcPr>
          <w:p>
            <w:pPr>
              <w:pStyle w:val="8"/>
            </w:pPr>
            <w:r>
              <w:t>1</w:t>
            </w:r>
          </w:p>
        </w:tc>
        <w:tc>
          <w:tcPr>
            <w:tcW w:w="2381" w:type="dxa"/>
            <w:vAlign w:val="center"/>
          </w:tcPr>
          <w:p>
            <w:pPr>
              <w:pStyle w:val="8"/>
            </w:pPr>
            <w:r>
              <w:t>2</w:t>
            </w:r>
          </w:p>
        </w:tc>
        <w:tc>
          <w:tcPr>
            <w:tcW w:w="2381" w:type="dxa"/>
            <w:vAlign w:val="center"/>
          </w:tcPr>
          <w:p>
            <w:pPr>
              <w:pStyle w:val="8"/>
            </w:pPr>
            <w:r>
              <w:t>3</w:t>
            </w:r>
          </w:p>
        </w:tc>
        <w:tc>
          <w:tcPr>
            <w:tcW w:w="2381" w:type="dxa"/>
            <w:vAlign w:val="center"/>
          </w:tcPr>
          <w:p>
            <w:pPr>
              <w:pStyle w:val="8"/>
            </w:pPr>
            <w:r>
              <w:t>4</w:t>
            </w:r>
          </w:p>
        </w:tc>
        <w:tc>
          <w:tcPr>
            <w:tcW w:w="238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9"/>
              <w:rPr>
                <w:rFonts w:hint="eastAsia" w:eastAsia="方正书宋_GBK"/>
                <w:lang w:val="en-US" w:eastAsia="zh-CN"/>
              </w:rPr>
            </w:pPr>
            <w:r>
              <w:rPr>
                <w:rFonts w:hint="eastAsia"/>
                <w:lang w:val="en-US" w:eastAsia="zh-CN"/>
              </w:rPr>
              <w:t>1</w:t>
            </w:r>
          </w:p>
        </w:tc>
        <w:tc>
          <w:tcPr>
            <w:tcW w:w="3798" w:type="dxa"/>
            <w:vAlign w:val="center"/>
          </w:tcPr>
          <w:p>
            <w:pPr>
              <w:pStyle w:val="10"/>
              <w:rPr>
                <w:rFonts w:hint="eastAsia" w:eastAsia="方正书宋_GBK"/>
                <w:lang w:val="en-US" w:eastAsia="zh-CN"/>
              </w:rPr>
            </w:pPr>
            <w:r>
              <w:rPr>
                <w:rFonts w:hint="eastAsia"/>
                <w:lang w:val="en-US" w:eastAsia="zh-CN"/>
              </w:rPr>
              <w:t>公务接待费</w:t>
            </w:r>
          </w:p>
        </w:tc>
        <w:tc>
          <w:tcPr>
            <w:tcW w:w="2381" w:type="dxa"/>
            <w:vAlign w:val="center"/>
          </w:tcPr>
          <w:p>
            <w:pPr>
              <w:pStyle w:val="11"/>
              <w:rPr>
                <w:rFonts w:hint="default" w:eastAsia="方正书宋_GBK"/>
                <w:lang w:val="en-US" w:eastAsia="zh-CN"/>
              </w:rPr>
            </w:pPr>
            <w:r>
              <w:rPr>
                <w:rFonts w:hint="eastAsia"/>
                <w:lang w:val="en-US" w:eastAsia="zh-CN"/>
              </w:rPr>
              <w:t>0.05</w:t>
            </w:r>
          </w:p>
        </w:tc>
        <w:tc>
          <w:tcPr>
            <w:tcW w:w="2381" w:type="dxa"/>
            <w:vAlign w:val="center"/>
          </w:tcPr>
          <w:p>
            <w:pPr>
              <w:pStyle w:val="11"/>
              <w:rPr>
                <w:rFonts w:hint="default" w:eastAsia="方正书宋_GBK"/>
                <w:lang w:val="en-US" w:eastAsia="zh-CN"/>
              </w:rPr>
            </w:pPr>
            <w:r>
              <w:rPr>
                <w:rFonts w:hint="eastAsia"/>
                <w:lang w:val="en-US" w:eastAsia="zh-CN"/>
              </w:rPr>
              <w:t>0.05</w:t>
            </w:r>
          </w:p>
        </w:tc>
        <w:tc>
          <w:tcPr>
            <w:tcW w:w="2381" w:type="dxa"/>
            <w:vAlign w:val="center"/>
          </w:tcPr>
          <w:p>
            <w:pPr>
              <w:pStyle w:val="11"/>
            </w:pPr>
          </w:p>
        </w:tc>
        <w:tc>
          <w:tcPr>
            <w:tcW w:w="2381" w:type="dxa"/>
            <w:vAlign w:val="center"/>
          </w:tcPr>
          <w:p>
            <w:pPr>
              <w:pStyle w:val="11"/>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宁晋县供销合作社本级2023年单位预算信息公开情况说明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按照《中华人民共和国预算法》、《地方预决算公开操作规程》和《关于进一步推进预算公开工作的实施意见》规定，现将宁晋县供销合作社本级2023年单位预算公开如下：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5"/>
      </w:pPr>
      <w:r>
        <w:t>1、制定宁晋县深化供销合作社综合改革实施方案，指导推进全县供销社综合改革工作。按照县政府授权，对重要农业生产资料、和再生资源经营进行组织协调管理，负责管理食盐、防汛、救灾物资等重要物资储备工作。组建供销集团（资产运营管理中心）指导全县供销社社属企业改革、建立现代企业制度、管理运营本机社社有资产，积极指导全县供销社的业务活动，组建宁晋县农村产权交易中心，参与乡村振兴、壮大农村集体经济和推进农业产业化经营，创新市场营销。</w:t>
      </w:r>
    </w:p>
    <w:p>
      <w:pPr>
        <w:pStyle w:val="15"/>
      </w:pPr>
      <w:r>
        <w:t>2、承包县政府交办的其他事项。</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8"/>
            </w:pPr>
            <w:r>
              <w:t>单位名称</w:t>
            </w:r>
          </w:p>
        </w:tc>
        <w:tc>
          <w:tcPr>
            <w:tcW w:w="1843" w:type="dxa"/>
            <w:vAlign w:val="center"/>
          </w:tcPr>
          <w:p>
            <w:pPr>
              <w:pStyle w:val="8"/>
            </w:pPr>
            <w:r>
              <w:t>单位性质</w:t>
            </w:r>
          </w:p>
        </w:tc>
        <w:tc>
          <w:tcPr>
            <w:tcW w:w="2126" w:type="dxa"/>
            <w:vAlign w:val="center"/>
          </w:tcPr>
          <w:p>
            <w:pPr>
              <w:pStyle w:val="8"/>
            </w:pPr>
            <w:r>
              <w:t>单位规格</w:t>
            </w:r>
          </w:p>
        </w:tc>
        <w:tc>
          <w:tcPr>
            <w:tcW w:w="3827" w:type="dxa"/>
            <w:vAlign w:val="center"/>
          </w:tcPr>
          <w:p>
            <w:pPr>
              <w:pStyle w:val="8"/>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0"/>
            </w:pPr>
            <w:r>
              <w:t>宁晋县供销合作社本级</w:t>
            </w:r>
          </w:p>
        </w:tc>
        <w:tc>
          <w:tcPr>
            <w:tcW w:w="1843" w:type="dxa"/>
            <w:vAlign w:val="center"/>
          </w:tcPr>
          <w:p>
            <w:pPr>
              <w:pStyle w:val="9"/>
            </w:pPr>
            <w:r>
              <w:t>行政</w:t>
            </w:r>
          </w:p>
        </w:tc>
        <w:tc>
          <w:tcPr>
            <w:tcW w:w="2126" w:type="dxa"/>
            <w:vAlign w:val="center"/>
          </w:tcPr>
          <w:p>
            <w:pPr>
              <w:pStyle w:val="9"/>
            </w:pPr>
            <w:r>
              <w:t>正科级</w:t>
            </w:r>
          </w:p>
        </w:tc>
        <w:tc>
          <w:tcPr>
            <w:tcW w:w="3827" w:type="dxa"/>
            <w:vAlign w:val="center"/>
          </w:tcPr>
          <w:p>
            <w:pPr>
              <w:pStyle w:val="9"/>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pPr>
        <w:pStyle w:val="16"/>
      </w:pPr>
      <w:r>
        <w:t>根据县财政局（关于2023年县级部门预算的批复）的文件要求，2023年部门预算总收入为373.56万元，较2022年预算总收入（580.76万元）减少207.2万元，主要原因是项目减少。</w:t>
      </w:r>
    </w:p>
    <w:p>
      <w:pPr>
        <w:pStyle w:val="16"/>
      </w:pPr>
      <w:r>
        <w:t>2023年部门预算总支出373.56万元，较2022年预算总支出（580.76万元）减少207.2万元，主要原因是2023年项目减少，其中，2023年部门预算基本支出是142.84万元，其中，人员经费135.79万元，日常公用经费7.05万元；2022年部门预算项目支出230.72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7"/>
      </w:pPr>
      <w:r>
        <w:t>我单位2023年日常公用经费共计安排7.05万元。具体安排：办公费</w:t>
      </w:r>
      <w:r>
        <w:rPr>
          <w:rFonts w:hint="eastAsia"/>
          <w:lang w:val="en-US" w:eastAsia="zh-CN"/>
        </w:rPr>
        <w:t>2.03</w:t>
      </w:r>
      <w:r>
        <w:t>万元，水费0.05万元，电费0.09万元，邮电费</w:t>
      </w:r>
      <w:r>
        <w:rPr>
          <w:rFonts w:hint="eastAsia"/>
          <w:lang w:val="en-US" w:eastAsia="zh-CN"/>
        </w:rPr>
        <w:t>1.00</w:t>
      </w:r>
      <w:r>
        <w:t>万元，差旅费0.67万元，会议费0.28万元，维修（护）费0.06万元，公务接待费0.05万元，工会经费1.06万元，福利费1.76万元。</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18"/>
      </w:pPr>
      <w:r>
        <w:t xml:space="preserve">我单位2023年预算为贯彻落实中央八项规定，坚持勤俭节约，采取有效措施，严控“三公”经费预算规模，2023年“三公”经费预算为0.05万元,比上年增加0.05万元。 </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spacing w:before="0" w:after="0"/>
        <w:ind w:firstLine="560"/>
        <w:jc w:val="left"/>
        <w:outlineLvl w:val="9"/>
      </w:pPr>
      <w:r>
        <w:rPr>
          <w:rFonts w:ascii="方正仿宋_GBK" w:hAnsi="方正仿宋_GBK" w:eastAsia="方正仿宋_GBK" w:cs="方正仿宋_GBK"/>
          <w:b/>
          <w:color w:val="000000"/>
          <w:sz w:val="28"/>
        </w:rPr>
        <w:t>1、2023合同制退休人员绩效目标表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8"/>
            </w:pPr>
            <w:r>
              <w:t>绩效目标</w:t>
            </w:r>
          </w:p>
        </w:tc>
        <w:tc>
          <w:tcPr>
            <w:tcW w:w="12756" w:type="dxa"/>
            <w:tcBorders>
              <w:bottom w:val="single" w:color="FFFFFF" w:sz="6" w:space="0"/>
            </w:tcBorders>
            <w:vAlign w:val="center"/>
          </w:tcPr>
          <w:p>
            <w:pPr>
              <w:pStyle w:val="10"/>
            </w:pPr>
            <w:r>
              <w:t>1.保障及时发放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417"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2835" w:type="dxa"/>
            <w:vAlign w:val="center"/>
          </w:tcPr>
          <w:p>
            <w:pPr>
              <w:pStyle w:val="8"/>
            </w:pPr>
            <w:r>
              <w:t>绩效指标描述</w:t>
            </w:r>
          </w:p>
        </w:tc>
        <w:tc>
          <w:tcPr>
            <w:tcW w:w="2551" w:type="dxa"/>
            <w:vAlign w:val="center"/>
          </w:tcPr>
          <w:p>
            <w:pPr>
              <w:pStyle w:val="8"/>
            </w:pPr>
            <w:r>
              <w:t>指标值</w:t>
            </w:r>
          </w:p>
        </w:tc>
        <w:tc>
          <w:tcPr>
            <w:tcW w:w="2268"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9"/>
            </w:pPr>
            <w:r>
              <w:t>产出指标</w:t>
            </w:r>
          </w:p>
        </w:tc>
        <w:tc>
          <w:tcPr>
            <w:tcW w:w="2268" w:type="dxa"/>
            <w:vAlign w:val="center"/>
          </w:tcPr>
          <w:p>
            <w:pPr>
              <w:pStyle w:val="10"/>
            </w:pPr>
            <w:r>
              <w:t>数量指标</w:t>
            </w:r>
          </w:p>
        </w:tc>
        <w:tc>
          <w:tcPr>
            <w:tcW w:w="2835" w:type="dxa"/>
            <w:vAlign w:val="center"/>
          </w:tcPr>
          <w:p>
            <w:pPr>
              <w:pStyle w:val="10"/>
            </w:pPr>
            <w:r>
              <w:t>保障单位人员工资发放人数</w:t>
            </w:r>
          </w:p>
        </w:tc>
        <w:tc>
          <w:tcPr>
            <w:tcW w:w="2835" w:type="dxa"/>
            <w:vAlign w:val="center"/>
          </w:tcPr>
          <w:p>
            <w:pPr>
              <w:pStyle w:val="10"/>
            </w:pPr>
            <w:r>
              <w:t>保证单位人员工资发放的人数</w:t>
            </w:r>
          </w:p>
        </w:tc>
        <w:tc>
          <w:tcPr>
            <w:tcW w:w="2551" w:type="dxa"/>
            <w:vAlign w:val="center"/>
          </w:tcPr>
          <w:p>
            <w:pPr>
              <w:pStyle w:val="10"/>
            </w:pPr>
            <w:r>
              <w:t>1人数</w:t>
            </w:r>
          </w:p>
        </w:tc>
        <w:tc>
          <w:tcPr>
            <w:tcW w:w="2268" w:type="dxa"/>
            <w:vAlign w:val="center"/>
          </w:tcPr>
          <w:p>
            <w:pPr>
              <w:pStyle w:val="10"/>
            </w:pPr>
            <w:r>
              <w:t>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质量指标</w:t>
            </w:r>
          </w:p>
        </w:tc>
        <w:tc>
          <w:tcPr>
            <w:tcW w:w="2835" w:type="dxa"/>
            <w:vAlign w:val="center"/>
          </w:tcPr>
          <w:p>
            <w:pPr>
              <w:pStyle w:val="10"/>
            </w:pPr>
            <w:r>
              <w:t>工资发放计算准确率</w:t>
            </w:r>
          </w:p>
        </w:tc>
        <w:tc>
          <w:tcPr>
            <w:tcW w:w="2835" w:type="dxa"/>
            <w:vAlign w:val="center"/>
          </w:tcPr>
          <w:p>
            <w:pPr>
              <w:pStyle w:val="10"/>
            </w:pPr>
            <w:r>
              <w:t>实际发放工资额/应发放工资额*100%</w:t>
            </w:r>
          </w:p>
        </w:tc>
        <w:tc>
          <w:tcPr>
            <w:tcW w:w="2551" w:type="dxa"/>
            <w:vAlign w:val="center"/>
          </w:tcPr>
          <w:p>
            <w:pPr>
              <w:pStyle w:val="10"/>
            </w:pPr>
            <w:r>
              <w:t>100%</w:t>
            </w:r>
          </w:p>
        </w:tc>
        <w:tc>
          <w:tcPr>
            <w:tcW w:w="2268" w:type="dxa"/>
            <w:vAlign w:val="center"/>
          </w:tcPr>
          <w:p>
            <w:pPr>
              <w:pStyle w:val="10"/>
            </w:pPr>
            <w:r>
              <w:t>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时效指标</w:t>
            </w:r>
          </w:p>
        </w:tc>
        <w:tc>
          <w:tcPr>
            <w:tcW w:w="2835" w:type="dxa"/>
            <w:vAlign w:val="center"/>
          </w:tcPr>
          <w:p>
            <w:pPr>
              <w:pStyle w:val="10"/>
            </w:pPr>
            <w:r>
              <w:t>按政策按时发放到位率</w:t>
            </w:r>
          </w:p>
        </w:tc>
        <w:tc>
          <w:tcPr>
            <w:tcW w:w="2835" w:type="dxa"/>
            <w:vAlign w:val="center"/>
          </w:tcPr>
          <w:p>
            <w:pPr>
              <w:pStyle w:val="10"/>
            </w:pPr>
            <w:r>
              <w:t>实际按规定发放时间次数/全部发放次数*100%</w:t>
            </w:r>
          </w:p>
        </w:tc>
        <w:tc>
          <w:tcPr>
            <w:tcW w:w="2551" w:type="dxa"/>
            <w:vAlign w:val="center"/>
          </w:tcPr>
          <w:p>
            <w:pPr>
              <w:pStyle w:val="10"/>
            </w:pPr>
            <w:r>
              <w:t>≥90%</w:t>
            </w:r>
          </w:p>
        </w:tc>
        <w:tc>
          <w:tcPr>
            <w:tcW w:w="2268" w:type="dxa"/>
            <w:vAlign w:val="center"/>
          </w:tcPr>
          <w:p>
            <w:pPr>
              <w:pStyle w:val="10"/>
            </w:pPr>
            <w:r>
              <w:t>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成本指标</w:t>
            </w:r>
          </w:p>
        </w:tc>
        <w:tc>
          <w:tcPr>
            <w:tcW w:w="2835" w:type="dxa"/>
            <w:vAlign w:val="center"/>
          </w:tcPr>
          <w:p>
            <w:pPr>
              <w:pStyle w:val="10"/>
            </w:pPr>
            <w:r>
              <w:t>工资成本</w:t>
            </w:r>
          </w:p>
        </w:tc>
        <w:tc>
          <w:tcPr>
            <w:tcW w:w="2835" w:type="dxa"/>
            <w:vAlign w:val="center"/>
          </w:tcPr>
          <w:p>
            <w:pPr>
              <w:pStyle w:val="10"/>
            </w:pPr>
            <w:r>
              <w:t>达到政策要求</w:t>
            </w:r>
          </w:p>
        </w:tc>
        <w:tc>
          <w:tcPr>
            <w:tcW w:w="2551" w:type="dxa"/>
            <w:vAlign w:val="center"/>
          </w:tcPr>
          <w:p>
            <w:pPr>
              <w:pStyle w:val="10"/>
            </w:pPr>
            <w:r>
              <w:t>14745元/年</w:t>
            </w:r>
          </w:p>
        </w:tc>
        <w:tc>
          <w:tcPr>
            <w:tcW w:w="2268" w:type="dxa"/>
            <w:vAlign w:val="center"/>
          </w:tcPr>
          <w:p>
            <w:pPr>
              <w:pStyle w:val="10"/>
            </w:pPr>
            <w:r>
              <w:t>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9"/>
            </w:pPr>
            <w:r>
              <w:t>效益指标</w:t>
            </w:r>
          </w:p>
        </w:tc>
        <w:tc>
          <w:tcPr>
            <w:tcW w:w="2268" w:type="dxa"/>
            <w:vAlign w:val="center"/>
          </w:tcPr>
          <w:p>
            <w:pPr>
              <w:pStyle w:val="10"/>
            </w:pPr>
            <w:r>
              <w:t>可持续影响指标</w:t>
            </w:r>
          </w:p>
        </w:tc>
        <w:tc>
          <w:tcPr>
            <w:tcW w:w="2835" w:type="dxa"/>
            <w:vAlign w:val="center"/>
          </w:tcPr>
          <w:p>
            <w:pPr>
              <w:pStyle w:val="10"/>
            </w:pPr>
            <w:r>
              <w:t>职工评价</w:t>
            </w:r>
          </w:p>
        </w:tc>
        <w:tc>
          <w:tcPr>
            <w:tcW w:w="2835" w:type="dxa"/>
            <w:vAlign w:val="center"/>
          </w:tcPr>
          <w:p>
            <w:pPr>
              <w:pStyle w:val="10"/>
            </w:pPr>
            <w:r>
              <w:t>职工对工资发放工作的评价</w:t>
            </w:r>
          </w:p>
        </w:tc>
        <w:tc>
          <w:tcPr>
            <w:tcW w:w="2551" w:type="dxa"/>
            <w:vAlign w:val="center"/>
          </w:tcPr>
          <w:p>
            <w:pPr>
              <w:pStyle w:val="10"/>
            </w:pPr>
            <w:r>
              <w:t>≥90%</w:t>
            </w:r>
          </w:p>
        </w:tc>
        <w:tc>
          <w:tcPr>
            <w:tcW w:w="2268" w:type="dxa"/>
            <w:vAlign w:val="center"/>
          </w:tcPr>
          <w:p>
            <w:pPr>
              <w:pStyle w:val="10"/>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经济效益指标</w:t>
            </w:r>
          </w:p>
        </w:tc>
        <w:tc>
          <w:tcPr>
            <w:tcW w:w="2835" w:type="dxa"/>
            <w:vAlign w:val="center"/>
          </w:tcPr>
          <w:p>
            <w:pPr>
              <w:pStyle w:val="10"/>
            </w:pPr>
            <w:r>
              <w:t>重点工作完成率</w:t>
            </w:r>
          </w:p>
        </w:tc>
        <w:tc>
          <w:tcPr>
            <w:tcW w:w="2835" w:type="dxa"/>
            <w:vAlign w:val="center"/>
          </w:tcPr>
          <w:p>
            <w:pPr>
              <w:pStyle w:val="10"/>
            </w:pPr>
            <w:r>
              <w:t>重点工作完成的占全部重点工作的比重</w:t>
            </w:r>
          </w:p>
        </w:tc>
        <w:tc>
          <w:tcPr>
            <w:tcW w:w="2551" w:type="dxa"/>
            <w:vAlign w:val="center"/>
          </w:tcPr>
          <w:p>
            <w:pPr>
              <w:pStyle w:val="10"/>
            </w:pPr>
            <w:r>
              <w:t>≥100%</w:t>
            </w:r>
          </w:p>
        </w:tc>
        <w:tc>
          <w:tcPr>
            <w:tcW w:w="2268" w:type="dxa"/>
            <w:vAlign w:val="center"/>
          </w:tcPr>
          <w:p>
            <w:pPr>
              <w:pStyle w:val="10"/>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社会效益指标</w:t>
            </w:r>
          </w:p>
        </w:tc>
        <w:tc>
          <w:tcPr>
            <w:tcW w:w="2835" w:type="dxa"/>
            <w:vAlign w:val="center"/>
          </w:tcPr>
          <w:p>
            <w:pPr>
              <w:pStyle w:val="10"/>
            </w:pPr>
            <w:r>
              <w:t>年终考核成绩</w:t>
            </w:r>
          </w:p>
        </w:tc>
        <w:tc>
          <w:tcPr>
            <w:tcW w:w="2835" w:type="dxa"/>
            <w:vAlign w:val="center"/>
          </w:tcPr>
          <w:p>
            <w:pPr>
              <w:pStyle w:val="10"/>
            </w:pPr>
            <w:r>
              <w:t>单位人员年终考核成绩</w:t>
            </w:r>
          </w:p>
        </w:tc>
        <w:tc>
          <w:tcPr>
            <w:tcW w:w="2551" w:type="dxa"/>
            <w:vAlign w:val="center"/>
          </w:tcPr>
          <w:p>
            <w:pPr>
              <w:pStyle w:val="10"/>
            </w:pPr>
            <w:r>
              <w:t>全部良以上</w:t>
            </w:r>
          </w:p>
        </w:tc>
        <w:tc>
          <w:tcPr>
            <w:tcW w:w="2268" w:type="dxa"/>
            <w:vAlign w:val="center"/>
          </w:tcPr>
          <w:p>
            <w:pPr>
              <w:pStyle w:val="10"/>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生态效益指标</w:t>
            </w:r>
          </w:p>
        </w:tc>
        <w:tc>
          <w:tcPr>
            <w:tcW w:w="2835" w:type="dxa"/>
            <w:vAlign w:val="center"/>
          </w:tcPr>
          <w:p>
            <w:pPr>
              <w:pStyle w:val="10"/>
            </w:pPr>
            <w:r>
              <w:t>生态保护影响力</w:t>
            </w:r>
          </w:p>
        </w:tc>
        <w:tc>
          <w:tcPr>
            <w:tcW w:w="2835" w:type="dxa"/>
            <w:vAlign w:val="center"/>
          </w:tcPr>
          <w:p>
            <w:pPr>
              <w:pStyle w:val="10"/>
            </w:pPr>
            <w:r>
              <w:t>促进本单位持续、稳定发展</w:t>
            </w:r>
          </w:p>
        </w:tc>
        <w:tc>
          <w:tcPr>
            <w:tcW w:w="2551" w:type="dxa"/>
            <w:vAlign w:val="center"/>
          </w:tcPr>
          <w:p>
            <w:pPr>
              <w:pStyle w:val="10"/>
            </w:pPr>
            <w:r>
              <w:t>全部良以上</w:t>
            </w:r>
          </w:p>
        </w:tc>
        <w:tc>
          <w:tcPr>
            <w:tcW w:w="2268" w:type="dxa"/>
            <w:vAlign w:val="center"/>
          </w:tcPr>
          <w:p>
            <w:pPr>
              <w:pStyle w:val="10"/>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9"/>
            </w:pPr>
            <w:r>
              <w:t>满意度指标</w:t>
            </w:r>
          </w:p>
        </w:tc>
        <w:tc>
          <w:tcPr>
            <w:tcW w:w="2268" w:type="dxa"/>
            <w:vAlign w:val="center"/>
          </w:tcPr>
          <w:p>
            <w:pPr>
              <w:pStyle w:val="10"/>
            </w:pPr>
            <w:r>
              <w:t>服务对象满意度指标</w:t>
            </w:r>
          </w:p>
        </w:tc>
        <w:tc>
          <w:tcPr>
            <w:tcW w:w="2835" w:type="dxa"/>
            <w:vAlign w:val="center"/>
          </w:tcPr>
          <w:p>
            <w:pPr>
              <w:pStyle w:val="10"/>
            </w:pPr>
            <w:r>
              <w:t>社会评价</w:t>
            </w:r>
          </w:p>
        </w:tc>
        <w:tc>
          <w:tcPr>
            <w:tcW w:w="2835" w:type="dxa"/>
            <w:vAlign w:val="center"/>
          </w:tcPr>
          <w:p>
            <w:pPr>
              <w:pStyle w:val="10"/>
            </w:pPr>
            <w:r>
              <w:t>社会公众满意度</w:t>
            </w:r>
          </w:p>
        </w:tc>
        <w:tc>
          <w:tcPr>
            <w:tcW w:w="2551" w:type="dxa"/>
            <w:vAlign w:val="center"/>
          </w:tcPr>
          <w:p>
            <w:pPr>
              <w:pStyle w:val="10"/>
            </w:pPr>
            <w:r>
              <w:t>≥90%</w:t>
            </w:r>
          </w:p>
        </w:tc>
        <w:tc>
          <w:tcPr>
            <w:tcW w:w="2268" w:type="dxa"/>
            <w:vAlign w:val="center"/>
          </w:tcPr>
          <w:p>
            <w:pPr>
              <w:pStyle w:val="10"/>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2、2023解决遗留问题资金绩效目标表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8"/>
            </w:pPr>
            <w:r>
              <w:t>绩效目标</w:t>
            </w:r>
          </w:p>
        </w:tc>
        <w:tc>
          <w:tcPr>
            <w:tcW w:w="12756" w:type="dxa"/>
            <w:tcBorders>
              <w:bottom w:val="single" w:color="FFFFFF" w:sz="6" w:space="0"/>
            </w:tcBorders>
            <w:vAlign w:val="center"/>
          </w:tcPr>
          <w:p>
            <w:pPr>
              <w:pStyle w:val="10"/>
            </w:pPr>
            <w:r>
              <w:t>1.保障及时发放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2835" w:type="dxa"/>
            <w:vAlign w:val="center"/>
          </w:tcPr>
          <w:p>
            <w:pPr>
              <w:pStyle w:val="8"/>
            </w:pPr>
            <w:r>
              <w:t>绩效指标描述</w:t>
            </w:r>
          </w:p>
        </w:tc>
        <w:tc>
          <w:tcPr>
            <w:tcW w:w="2551" w:type="dxa"/>
            <w:vAlign w:val="center"/>
          </w:tcPr>
          <w:p>
            <w:pPr>
              <w:pStyle w:val="8"/>
            </w:pPr>
            <w:r>
              <w:t>指标值</w:t>
            </w:r>
          </w:p>
        </w:tc>
        <w:tc>
          <w:tcPr>
            <w:tcW w:w="2268"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9"/>
            </w:pPr>
            <w:r>
              <w:t>产出指标</w:t>
            </w:r>
          </w:p>
        </w:tc>
        <w:tc>
          <w:tcPr>
            <w:tcW w:w="2268" w:type="dxa"/>
            <w:vAlign w:val="center"/>
          </w:tcPr>
          <w:p>
            <w:pPr>
              <w:pStyle w:val="10"/>
            </w:pPr>
            <w:r>
              <w:t>数量指标</w:t>
            </w:r>
          </w:p>
        </w:tc>
        <w:tc>
          <w:tcPr>
            <w:tcW w:w="2835" w:type="dxa"/>
            <w:vAlign w:val="center"/>
          </w:tcPr>
          <w:p>
            <w:pPr>
              <w:pStyle w:val="10"/>
            </w:pPr>
            <w:r>
              <w:t>保障发放人数</w:t>
            </w:r>
          </w:p>
        </w:tc>
        <w:tc>
          <w:tcPr>
            <w:tcW w:w="2835" w:type="dxa"/>
            <w:vAlign w:val="center"/>
          </w:tcPr>
          <w:p>
            <w:pPr>
              <w:pStyle w:val="10"/>
            </w:pPr>
            <w:r>
              <w:t>保证人员发放的人数</w:t>
            </w:r>
          </w:p>
        </w:tc>
        <w:tc>
          <w:tcPr>
            <w:tcW w:w="2551" w:type="dxa"/>
            <w:vAlign w:val="center"/>
          </w:tcPr>
          <w:p>
            <w:pPr>
              <w:pStyle w:val="10"/>
            </w:pPr>
            <w:r>
              <w:t>＝45人数</w:t>
            </w:r>
          </w:p>
        </w:tc>
        <w:tc>
          <w:tcPr>
            <w:tcW w:w="2268" w:type="dxa"/>
            <w:vAlign w:val="center"/>
          </w:tcPr>
          <w:p>
            <w:pPr>
              <w:pStyle w:val="10"/>
            </w:pPr>
            <w:r>
              <w:t>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质量指标</w:t>
            </w:r>
          </w:p>
        </w:tc>
        <w:tc>
          <w:tcPr>
            <w:tcW w:w="2835" w:type="dxa"/>
            <w:vAlign w:val="center"/>
          </w:tcPr>
          <w:p>
            <w:pPr>
              <w:pStyle w:val="10"/>
            </w:pPr>
            <w:r>
              <w:t>发放计算正确率</w:t>
            </w:r>
          </w:p>
        </w:tc>
        <w:tc>
          <w:tcPr>
            <w:tcW w:w="2835" w:type="dxa"/>
            <w:vAlign w:val="center"/>
          </w:tcPr>
          <w:p>
            <w:pPr>
              <w:pStyle w:val="10"/>
            </w:pPr>
            <w:r>
              <w:t>实际发放额/应发放额*100%</w:t>
            </w:r>
          </w:p>
        </w:tc>
        <w:tc>
          <w:tcPr>
            <w:tcW w:w="2551" w:type="dxa"/>
            <w:vAlign w:val="center"/>
          </w:tcPr>
          <w:p>
            <w:pPr>
              <w:pStyle w:val="10"/>
            </w:pPr>
            <w:r>
              <w:t>＝100%</w:t>
            </w:r>
          </w:p>
        </w:tc>
        <w:tc>
          <w:tcPr>
            <w:tcW w:w="2268" w:type="dxa"/>
            <w:vAlign w:val="center"/>
          </w:tcPr>
          <w:p>
            <w:pPr>
              <w:pStyle w:val="10"/>
            </w:pPr>
            <w:r>
              <w:t>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时效指标</w:t>
            </w:r>
          </w:p>
        </w:tc>
        <w:tc>
          <w:tcPr>
            <w:tcW w:w="2835" w:type="dxa"/>
            <w:vAlign w:val="center"/>
          </w:tcPr>
          <w:p>
            <w:pPr>
              <w:pStyle w:val="10"/>
            </w:pPr>
            <w:r>
              <w:t>按政策按时发放到位率</w:t>
            </w:r>
          </w:p>
        </w:tc>
        <w:tc>
          <w:tcPr>
            <w:tcW w:w="2835" w:type="dxa"/>
            <w:vAlign w:val="center"/>
          </w:tcPr>
          <w:p>
            <w:pPr>
              <w:pStyle w:val="10"/>
            </w:pPr>
            <w:r>
              <w:t>实际按规定发放时间次数/全部发放次数*100%</w:t>
            </w:r>
          </w:p>
        </w:tc>
        <w:tc>
          <w:tcPr>
            <w:tcW w:w="2551" w:type="dxa"/>
            <w:vAlign w:val="center"/>
          </w:tcPr>
          <w:p>
            <w:pPr>
              <w:pStyle w:val="10"/>
            </w:pPr>
            <w:r>
              <w:t>≥90%</w:t>
            </w:r>
          </w:p>
        </w:tc>
        <w:tc>
          <w:tcPr>
            <w:tcW w:w="2268" w:type="dxa"/>
            <w:vAlign w:val="center"/>
          </w:tcPr>
          <w:p>
            <w:pPr>
              <w:pStyle w:val="10"/>
            </w:pPr>
            <w:r>
              <w:t>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成本指标</w:t>
            </w:r>
          </w:p>
        </w:tc>
        <w:tc>
          <w:tcPr>
            <w:tcW w:w="2835" w:type="dxa"/>
            <w:vAlign w:val="center"/>
          </w:tcPr>
          <w:p>
            <w:pPr>
              <w:pStyle w:val="10"/>
            </w:pPr>
            <w:r>
              <w:t>成本</w:t>
            </w:r>
          </w:p>
        </w:tc>
        <w:tc>
          <w:tcPr>
            <w:tcW w:w="2835" w:type="dxa"/>
            <w:vAlign w:val="center"/>
          </w:tcPr>
          <w:p>
            <w:pPr>
              <w:pStyle w:val="10"/>
            </w:pPr>
            <w:r>
              <w:t>人均经费达到政策要求</w:t>
            </w:r>
          </w:p>
        </w:tc>
        <w:tc>
          <w:tcPr>
            <w:tcW w:w="2551" w:type="dxa"/>
            <w:vAlign w:val="center"/>
          </w:tcPr>
          <w:p>
            <w:pPr>
              <w:pStyle w:val="10"/>
            </w:pPr>
            <w:r>
              <w:t>≥1500元/年</w:t>
            </w:r>
          </w:p>
        </w:tc>
        <w:tc>
          <w:tcPr>
            <w:tcW w:w="2268" w:type="dxa"/>
            <w:vAlign w:val="center"/>
          </w:tcPr>
          <w:p>
            <w:pPr>
              <w:pStyle w:val="10"/>
            </w:pPr>
            <w:r>
              <w:t>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9"/>
            </w:pPr>
            <w:r>
              <w:t>效益指标</w:t>
            </w:r>
          </w:p>
        </w:tc>
        <w:tc>
          <w:tcPr>
            <w:tcW w:w="2268" w:type="dxa"/>
            <w:vAlign w:val="center"/>
          </w:tcPr>
          <w:p>
            <w:pPr>
              <w:pStyle w:val="10"/>
            </w:pPr>
            <w:r>
              <w:t>经济效益指标</w:t>
            </w:r>
          </w:p>
        </w:tc>
        <w:tc>
          <w:tcPr>
            <w:tcW w:w="2835" w:type="dxa"/>
            <w:vAlign w:val="center"/>
          </w:tcPr>
          <w:p>
            <w:pPr>
              <w:pStyle w:val="10"/>
            </w:pPr>
            <w:r>
              <w:t>职工评价</w:t>
            </w:r>
          </w:p>
        </w:tc>
        <w:tc>
          <w:tcPr>
            <w:tcW w:w="2835" w:type="dxa"/>
            <w:vAlign w:val="center"/>
          </w:tcPr>
          <w:p>
            <w:pPr>
              <w:pStyle w:val="10"/>
            </w:pPr>
            <w:r>
              <w:t>职工对发放工作的评价</w:t>
            </w:r>
          </w:p>
        </w:tc>
        <w:tc>
          <w:tcPr>
            <w:tcW w:w="2551" w:type="dxa"/>
            <w:vAlign w:val="center"/>
          </w:tcPr>
          <w:p>
            <w:pPr>
              <w:pStyle w:val="10"/>
            </w:pPr>
            <w:r>
              <w:t>≥90%</w:t>
            </w:r>
          </w:p>
        </w:tc>
        <w:tc>
          <w:tcPr>
            <w:tcW w:w="2268" w:type="dxa"/>
            <w:vAlign w:val="center"/>
          </w:tcPr>
          <w:p>
            <w:pPr>
              <w:pStyle w:val="10"/>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社会效益指标</w:t>
            </w:r>
          </w:p>
        </w:tc>
        <w:tc>
          <w:tcPr>
            <w:tcW w:w="2835" w:type="dxa"/>
            <w:vAlign w:val="center"/>
          </w:tcPr>
          <w:p>
            <w:pPr>
              <w:pStyle w:val="10"/>
            </w:pPr>
            <w:r>
              <w:t>重点工作完成率</w:t>
            </w:r>
          </w:p>
        </w:tc>
        <w:tc>
          <w:tcPr>
            <w:tcW w:w="2835" w:type="dxa"/>
            <w:vAlign w:val="center"/>
          </w:tcPr>
          <w:p>
            <w:pPr>
              <w:pStyle w:val="10"/>
            </w:pPr>
            <w:r>
              <w:t>重点工作完成的占全部重点工作的比重</w:t>
            </w:r>
          </w:p>
        </w:tc>
        <w:tc>
          <w:tcPr>
            <w:tcW w:w="2551" w:type="dxa"/>
            <w:vAlign w:val="center"/>
          </w:tcPr>
          <w:p>
            <w:pPr>
              <w:pStyle w:val="10"/>
            </w:pPr>
            <w:r>
              <w:t>≥100%</w:t>
            </w:r>
          </w:p>
        </w:tc>
        <w:tc>
          <w:tcPr>
            <w:tcW w:w="2268" w:type="dxa"/>
            <w:vAlign w:val="center"/>
          </w:tcPr>
          <w:p>
            <w:pPr>
              <w:pStyle w:val="10"/>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生态效益指标</w:t>
            </w:r>
          </w:p>
        </w:tc>
        <w:tc>
          <w:tcPr>
            <w:tcW w:w="2835" w:type="dxa"/>
            <w:vAlign w:val="center"/>
          </w:tcPr>
          <w:p>
            <w:pPr>
              <w:pStyle w:val="10"/>
            </w:pPr>
            <w:r>
              <w:t>年终考核成绩</w:t>
            </w:r>
          </w:p>
        </w:tc>
        <w:tc>
          <w:tcPr>
            <w:tcW w:w="2835" w:type="dxa"/>
            <w:vAlign w:val="center"/>
          </w:tcPr>
          <w:p>
            <w:pPr>
              <w:pStyle w:val="10"/>
            </w:pPr>
            <w:r>
              <w:t>单位人员年终考核成绩</w:t>
            </w:r>
          </w:p>
        </w:tc>
        <w:tc>
          <w:tcPr>
            <w:tcW w:w="2551" w:type="dxa"/>
            <w:vAlign w:val="center"/>
          </w:tcPr>
          <w:p>
            <w:pPr>
              <w:pStyle w:val="10"/>
            </w:pPr>
            <w:r>
              <w:t>全部良以上</w:t>
            </w:r>
          </w:p>
        </w:tc>
        <w:tc>
          <w:tcPr>
            <w:tcW w:w="2268" w:type="dxa"/>
            <w:vAlign w:val="center"/>
          </w:tcPr>
          <w:p>
            <w:pPr>
              <w:pStyle w:val="10"/>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可持续影响指标</w:t>
            </w:r>
          </w:p>
        </w:tc>
        <w:tc>
          <w:tcPr>
            <w:tcW w:w="2835" w:type="dxa"/>
            <w:vAlign w:val="center"/>
          </w:tcPr>
          <w:p>
            <w:pPr>
              <w:pStyle w:val="10"/>
            </w:pPr>
            <w:r>
              <w:t>生态保护影响力</w:t>
            </w:r>
          </w:p>
        </w:tc>
        <w:tc>
          <w:tcPr>
            <w:tcW w:w="2835" w:type="dxa"/>
            <w:vAlign w:val="center"/>
          </w:tcPr>
          <w:p>
            <w:pPr>
              <w:pStyle w:val="10"/>
            </w:pPr>
            <w:r>
              <w:t>促进本单位持续、稳定发展</w:t>
            </w:r>
          </w:p>
        </w:tc>
        <w:tc>
          <w:tcPr>
            <w:tcW w:w="2551" w:type="dxa"/>
            <w:vAlign w:val="center"/>
          </w:tcPr>
          <w:p>
            <w:pPr>
              <w:pStyle w:val="10"/>
            </w:pPr>
            <w:r>
              <w:t>全部良以上</w:t>
            </w:r>
          </w:p>
        </w:tc>
        <w:tc>
          <w:tcPr>
            <w:tcW w:w="2268" w:type="dxa"/>
            <w:vAlign w:val="center"/>
          </w:tcPr>
          <w:p>
            <w:pPr>
              <w:pStyle w:val="10"/>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9"/>
            </w:pPr>
            <w:r>
              <w:t>满意度指标</w:t>
            </w:r>
          </w:p>
        </w:tc>
        <w:tc>
          <w:tcPr>
            <w:tcW w:w="2268" w:type="dxa"/>
            <w:vAlign w:val="center"/>
          </w:tcPr>
          <w:p>
            <w:pPr>
              <w:pStyle w:val="10"/>
            </w:pPr>
            <w:r>
              <w:t>服务对象满意度指标</w:t>
            </w:r>
          </w:p>
        </w:tc>
        <w:tc>
          <w:tcPr>
            <w:tcW w:w="2835" w:type="dxa"/>
            <w:vAlign w:val="center"/>
          </w:tcPr>
          <w:p>
            <w:pPr>
              <w:pStyle w:val="10"/>
            </w:pPr>
            <w:r>
              <w:t>社会评价</w:t>
            </w:r>
          </w:p>
        </w:tc>
        <w:tc>
          <w:tcPr>
            <w:tcW w:w="2835" w:type="dxa"/>
            <w:vAlign w:val="center"/>
          </w:tcPr>
          <w:p>
            <w:pPr>
              <w:pStyle w:val="10"/>
            </w:pPr>
            <w:r>
              <w:t>社会公众满意度</w:t>
            </w:r>
          </w:p>
        </w:tc>
        <w:tc>
          <w:tcPr>
            <w:tcW w:w="2551" w:type="dxa"/>
            <w:vAlign w:val="center"/>
          </w:tcPr>
          <w:p>
            <w:pPr>
              <w:pStyle w:val="10"/>
            </w:pPr>
            <w:r>
              <w:t>≥90%</w:t>
            </w:r>
          </w:p>
        </w:tc>
        <w:tc>
          <w:tcPr>
            <w:tcW w:w="2268" w:type="dxa"/>
            <w:vAlign w:val="center"/>
          </w:tcPr>
          <w:p>
            <w:pPr>
              <w:pStyle w:val="10"/>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3、2023重点退休人员养老金绩效目标表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8"/>
            </w:pPr>
            <w:r>
              <w:t>绩效目标</w:t>
            </w:r>
          </w:p>
        </w:tc>
        <w:tc>
          <w:tcPr>
            <w:tcW w:w="12756" w:type="dxa"/>
            <w:tcBorders>
              <w:bottom w:val="single" w:color="FFFFFF" w:sz="6" w:space="0"/>
            </w:tcBorders>
            <w:vAlign w:val="center"/>
          </w:tcPr>
          <w:p>
            <w:pPr>
              <w:pStyle w:val="10"/>
            </w:pPr>
            <w:r>
              <w:t>1.保障及时发放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2835" w:type="dxa"/>
            <w:vAlign w:val="center"/>
          </w:tcPr>
          <w:p>
            <w:pPr>
              <w:pStyle w:val="8"/>
            </w:pPr>
            <w:r>
              <w:t>绩效指标描述</w:t>
            </w:r>
          </w:p>
        </w:tc>
        <w:tc>
          <w:tcPr>
            <w:tcW w:w="2551" w:type="dxa"/>
            <w:vAlign w:val="center"/>
          </w:tcPr>
          <w:p>
            <w:pPr>
              <w:pStyle w:val="8"/>
            </w:pPr>
            <w:r>
              <w:t>指标值</w:t>
            </w:r>
          </w:p>
        </w:tc>
        <w:tc>
          <w:tcPr>
            <w:tcW w:w="2268"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9"/>
            </w:pPr>
            <w:r>
              <w:t>产出指标</w:t>
            </w:r>
          </w:p>
        </w:tc>
        <w:tc>
          <w:tcPr>
            <w:tcW w:w="2268" w:type="dxa"/>
            <w:vAlign w:val="center"/>
          </w:tcPr>
          <w:p>
            <w:pPr>
              <w:pStyle w:val="10"/>
            </w:pPr>
            <w:r>
              <w:t>数量指标</w:t>
            </w:r>
          </w:p>
        </w:tc>
        <w:tc>
          <w:tcPr>
            <w:tcW w:w="2835" w:type="dxa"/>
            <w:vAlign w:val="center"/>
          </w:tcPr>
          <w:p>
            <w:pPr>
              <w:pStyle w:val="10"/>
            </w:pPr>
            <w:r>
              <w:t>保障单位人员工资发放人数</w:t>
            </w:r>
          </w:p>
        </w:tc>
        <w:tc>
          <w:tcPr>
            <w:tcW w:w="2835" w:type="dxa"/>
            <w:vAlign w:val="center"/>
          </w:tcPr>
          <w:p>
            <w:pPr>
              <w:pStyle w:val="10"/>
            </w:pPr>
            <w:r>
              <w:t>保证单位人员工资发放的人数</w:t>
            </w:r>
          </w:p>
        </w:tc>
        <w:tc>
          <w:tcPr>
            <w:tcW w:w="2551" w:type="dxa"/>
            <w:vAlign w:val="center"/>
          </w:tcPr>
          <w:p>
            <w:pPr>
              <w:pStyle w:val="10"/>
            </w:pPr>
            <w:r>
              <w:t>14人数</w:t>
            </w:r>
          </w:p>
        </w:tc>
        <w:tc>
          <w:tcPr>
            <w:tcW w:w="2268" w:type="dxa"/>
            <w:vAlign w:val="center"/>
          </w:tcPr>
          <w:p>
            <w:pPr>
              <w:pStyle w:val="10"/>
            </w:pPr>
            <w:r>
              <w:t>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质量指标</w:t>
            </w:r>
          </w:p>
        </w:tc>
        <w:tc>
          <w:tcPr>
            <w:tcW w:w="2835" w:type="dxa"/>
            <w:vAlign w:val="center"/>
          </w:tcPr>
          <w:p>
            <w:pPr>
              <w:pStyle w:val="10"/>
            </w:pPr>
            <w:r>
              <w:t>工资发放计算准确率</w:t>
            </w:r>
          </w:p>
        </w:tc>
        <w:tc>
          <w:tcPr>
            <w:tcW w:w="2835" w:type="dxa"/>
            <w:vAlign w:val="center"/>
          </w:tcPr>
          <w:p>
            <w:pPr>
              <w:pStyle w:val="10"/>
            </w:pPr>
            <w:r>
              <w:t>实际发放工资额/应发放工资额*100%</w:t>
            </w:r>
          </w:p>
        </w:tc>
        <w:tc>
          <w:tcPr>
            <w:tcW w:w="2551" w:type="dxa"/>
            <w:vAlign w:val="center"/>
          </w:tcPr>
          <w:p>
            <w:pPr>
              <w:pStyle w:val="10"/>
            </w:pPr>
            <w:r>
              <w:t>100%</w:t>
            </w:r>
          </w:p>
        </w:tc>
        <w:tc>
          <w:tcPr>
            <w:tcW w:w="2268" w:type="dxa"/>
            <w:vAlign w:val="center"/>
          </w:tcPr>
          <w:p>
            <w:pPr>
              <w:pStyle w:val="10"/>
            </w:pPr>
            <w:r>
              <w:t>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时效指标</w:t>
            </w:r>
          </w:p>
        </w:tc>
        <w:tc>
          <w:tcPr>
            <w:tcW w:w="2835" w:type="dxa"/>
            <w:vAlign w:val="center"/>
          </w:tcPr>
          <w:p>
            <w:pPr>
              <w:pStyle w:val="10"/>
            </w:pPr>
            <w:r>
              <w:t>按政策按时发放到位率</w:t>
            </w:r>
          </w:p>
        </w:tc>
        <w:tc>
          <w:tcPr>
            <w:tcW w:w="2835" w:type="dxa"/>
            <w:vAlign w:val="center"/>
          </w:tcPr>
          <w:p>
            <w:pPr>
              <w:pStyle w:val="10"/>
            </w:pPr>
            <w:r>
              <w:t>实际按规定发放时间次数/全部发放次数*100%</w:t>
            </w:r>
          </w:p>
        </w:tc>
        <w:tc>
          <w:tcPr>
            <w:tcW w:w="2551" w:type="dxa"/>
            <w:vAlign w:val="center"/>
          </w:tcPr>
          <w:p>
            <w:pPr>
              <w:pStyle w:val="10"/>
            </w:pPr>
            <w:r>
              <w:t>≥90%</w:t>
            </w:r>
          </w:p>
        </w:tc>
        <w:tc>
          <w:tcPr>
            <w:tcW w:w="2268" w:type="dxa"/>
            <w:vAlign w:val="center"/>
          </w:tcPr>
          <w:p>
            <w:pPr>
              <w:pStyle w:val="10"/>
            </w:pPr>
            <w:r>
              <w:t>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成本指标</w:t>
            </w:r>
          </w:p>
        </w:tc>
        <w:tc>
          <w:tcPr>
            <w:tcW w:w="2835" w:type="dxa"/>
            <w:vAlign w:val="center"/>
          </w:tcPr>
          <w:p>
            <w:pPr>
              <w:pStyle w:val="10"/>
            </w:pPr>
            <w:r>
              <w:t>工资成本</w:t>
            </w:r>
          </w:p>
        </w:tc>
        <w:tc>
          <w:tcPr>
            <w:tcW w:w="2835" w:type="dxa"/>
            <w:vAlign w:val="center"/>
          </w:tcPr>
          <w:p>
            <w:pPr>
              <w:pStyle w:val="10"/>
            </w:pPr>
            <w:r>
              <w:t>人均经费达到政策要求</w:t>
            </w:r>
          </w:p>
        </w:tc>
        <w:tc>
          <w:tcPr>
            <w:tcW w:w="2551" w:type="dxa"/>
            <w:vAlign w:val="center"/>
          </w:tcPr>
          <w:p>
            <w:pPr>
              <w:pStyle w:val="10"/>
            </w:pPr>
            <w:r>
              <w:t>20889元/年</w:t>
            </w:r>
          </w:p>
        </w:tc>
        <w:tc>
          <w:tcPr>
            <w:tcW w:w="2268" w:type="dxa"/>
            <w:vAlign w:val="center"/>
          </w:tcPr>
          <w:p>
            <w:pPr>
              <w:pStyle w:val="10"/>
            </w:pPr>
            <w:r>
              <w:t>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9"/>
            </w:pPr>
            <w:r>
              <w:t>效益指标</w:t>
            </w:r>
          </w:p>
        </w:tc>
        <w:tc>
          <w:tcPr>
            <w:tcW w:w="2268" w:type="dxa"/>
            <w:vAlign w:val="center"/>
          </w:tcPr>
          <w:p>
            <w:pPr>
              <w:pStyle w:val="10"/>
            </w:pPr>
            <w:r>
              <w:t>可持续影响指标</w:t>
            </w:r>
          </w:p>
        </w:tc>
        <w:tc>
          <w:tcPr>
            <w:tcW w:w="2835" w:type="dxa"/>
            <w:vAlign w:val="center"/>
          </w:tcPr>
          <w:p>
            <w:pPr>
              <w:pStyle w:val="10"/>
            </w:pPr>
            <w:r>
              <w:t>职工评价</w:t>
            </w:r>
          </w:p>
        </w:tc>
        <w:tc>
          <w:tcPr>
            <w:tcW w:w="2835" w:type="dxa"/>
            <w:vAlign w:val="center"/>
          </w:tcPr>
          <w:p>
            <w:pPr>
              <w:pStyle w:val="10"/>
            </w:pPr>
            <w:r>
              <w:t>职工对工资发放工作的评价</w:t>
            </w:r>
          </w:p>
        </w:tc>
        <w:tc>
          <w:tcPr>
            <w:tcW w:w="2551" w:type="dxa"/>
            <w:vAlign w:val="center"/>
          </w:tcPr>
          <w:p>
            <w:pPr>
              <w:pStyle w:val="10"/>
            </w:pPr>
            <w:r>
              <w:t>≥90%</w:t>
            </w:r>
          </w:p>
        </w:tc>
        <w:tc>
          <w:tcPr>
            <w:tcW w:w="2268" w:type="dxa"/>
            <w:vAlign w:val="center"/>
          </w:tcPr>
          <w:p>
            <w:pPr>
              <w:pStyle w:val="10"/>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经济效益指标</w:t>
            </w:r>
          </w:p>
        </w:tc>
        <w:tc>
          <w:tcPr>
            <w:tcW w:w="2835" w:type="dxa"/>
            <w:vAlign w:val="center"/>
          </w:tcPr>
          <w:p>
            <w:pPr>
              <w:pStyle w:val="10"/>
            </w:pPr>
            <w:r>
              <w:t>重点工作完成率</w:t>
            </w:r>
          </w:p>
        </w:tc>
        <w:tc>
          <w:tcPr>
            <w:tcW w:w="2835" w:type="dxa"/>
            <w:vAlign w:val="center"/>
          </w:tcPr>
          <w:p>
            <w:pPr>
              <w:pStyle w:val="10"/>
            </w:pPr>
            <w:r>
              <w:t>重点工作完成的占全部重点工作的比重</w:t>
            </w:r>
          </w:p>
        </w:tc>
        <w:tc>
          <w:tcPr>
            <w:tcW w:w="2551" w:type="dxa"/>
            <w:vAlign w:val="center"/>
          </w:tcPr>
          <w:p>
            <w:pPr>
              <w:pStyle w:val="10"/>
            </w:pPr>
            <w:r>
              <w:t>≥100%</w:t>
            </w:r>
          </w:p>
        </w:tc>
        <w:tc>
          <w:tcPr>
            <w:tcW w:w="2268" w:type="dxa"/>
            <w:vAlign w:val="center"/>
          </w:tcPr>
          <w:p>
            <w:pPr>
              <w:pStyle w:val="10"/>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社会效益指标</w:t>
            </w:r>
          </w:p>
        </w:tc>
        <w:tc>
          <w:tcPr>
            <w:tcW w:w="2835" w:type="dxa"/>
            <w:vAlign w:val="center"/>
          </w:tcPr>
          <w:p>
            <w:pPr>
              <w:pStyle w:val="10"/>
            </w:pPr>
            <w:r>
              <w:t>年终考核成绩</w:t>
            </w:r>
          </w:p>
        </w:tc>
        <w:tc>
          <w:tcPr>
            <w:tcW w:w="2835" w:type="dxa"/>
            <w:vAlign w:val="center"/>
          </w:tcPr>
          <w:p>
            <w:pPr>
              <w:pStyle w:val="10"/>
            </w:pPr>
            <w:r>
              <w:t>单位人员年终考核成绩</w:t>
            </w:r>
          </w:p>
        </w:tc>
        <w:tc>
          <w:tcPr>
            <w:tcW w:w="2551" w:type="dxa"/>
            <w:vAlign w:val="center"/>
          </w:tcPr>
          <w:p>
            <w:pPr>
              <w:pStyle w:val="10"/>
            </w:pPr>
            <w:r>
              <w:t>全部良以上</w:t>
            </w:r>
          </w:p>
        </w:tc>
        <w:tc>
          <w:tcPr>
            <w:tcW w:w="2268" w:type="dxa"/>
            <w:vAlign w:val="center"/>
          </w:tcPr>
          <w:p>
            <w:pPr>
              <w:pStyle w:val="10"/>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0"/>
            </w:pPr>
            <w:r>
              <w:t>生态效益指标</w:t>
            </w:r>
          </w:p>
        </w:tc>
        <w:tc>
          <w:tcPr>
            <w:tcW w:w="2835" w:type="dxa"/>
            <w:vAlign w:val="center"/>
          </w:tcPr>
          <w:p>
            <w:pPr>
              <w:pStyle w:val="10"/>
            </w:pPr>
            <w:r>
              <w:t>生态保护影响力</w:t>
            </w:r>
          </w:p>
        </w:tc>
        <w:tc>
          <w:tcPr>
            <w:tcW w:w="2835" w:type="dxa"/>
            <w:vAlign w:val="center"/>
          </w:tcPr>
          <w:p>
            <w:pPr>
              <w:pStyle w:val="10"/>
            </w:pPr>
            <w:r>
              <w:t>促进本单位持续、稳定发展</w:t>
            </w:r>
          </w:p>
        </w:tc>
        <w:tc>
          <w:tcPr>
            <w:tcW w:w="2551" w:type="dxa"/>
            <w:vAlign w:val="center"/>
          </w:tcPr>
          <w:p>
            <w:pPr>
              <w:pStyle w:val="10"/>
            </w:pPr>
            <w:r>
              <w:t>全部良以上</w:t>
            </w:r>
          </w:p>
        </w:tc>
        <w:tc>
          <w:tcPr>
            <w:tcW w:w="2268" w:type="dxa"/>
            <w:vAlign w:val="center"/>
          </w:tcPr>
          <w:p>
            <w:pPr>
              <w:pStyle w:val="10"/>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9"/>
            </w:pPr>
            <w:r>
              <w:t>满意度指标</w:t>
            </w:r>
          </w:p>
        </w:tc>
        <w:tc>
          <w:tcPr>
            <w:tcW w:w="2268" w:type="dxa"/>
            <w:vAlign w:val="center"/>
          </w:tcPr>
          <w:p>
            <w:pPr>
              <w:pStyle w:val="10"/>
            </w:pPr>
            <w:r>
              <w:t>服务对象满意度指标</w:t>
            </w:r>
          </w:p>
        </w:tc>
        <w:tc>
          <w:tcPr>
            <w:tcW w:w="2835" w:type="dxa"/>
            <w:vAlign w:val="center"/>
          </w:tcPr>
          <w:p>
            <w:pPr>
              <w:pStyle w:val="10"/>
            </w:pPr>
            <w:r>
              <w:t>社会评价</w:t>
            </w:r>
          </w:p>
        </w:tc>
        <w:tc>
          <w:tcPr>
            <w:tcW w:w="2835" w:type="dxa"/>
            <w:vAlign w:val="center"/>
          </w:tcPr>
          <w:p>
            <w:pPr>
              <w:pStyle w:val="10"/>
            </w:pPr>
            <w:r>
              <w:t>社会公众满意度</w:t>
            </w:r>
          </w:p>
        </w:tc>
        <w:tc>
          <w:tcPr>
            <w:tcW w:w="2551" w:type="dxa"/>
            <w:vAlign w:val="center"/>
          </w:tcPr>
          <w:p>
            <w:pPr>
              <w:pStyle w:val="10"/>
            </w:pPr>
            <w:r>
              <w:t>≥90%</w:t>
            </w:r>
          </w:p>
        </w:tc>
        <w:tc>
          <w:tcPr>
            <w:tcW w:w="2268" w:type="dxa"/>
            <w:vAlign w:val="center"/>
          </w:tcPr>
          <w:p>
            <w:pPr>
              <w:pStyle w:val="10"/>
            </w:pPr>
            <w:r>
              <w:t>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500" w:lineRule="exact"/>
        <w:ind w:firstLine="560"/>
        <w:jc w:val="left"/>
        <w:outlineLvl w:val="9"/>
      </w:pPr>
      <w:r>
        <w:rPr>
          <w:rFonts w:ascii="Times New Roman" w:hAnsi="Times New Roman" w:eastAsia="方正仿宋_GBK" w:cs="Times New Roman"/>
          <w:b w:val="0"/>
          <w:color w:val="000000"/>
          <w:sz w:val="28"/>
        </w:rPr>
        <w:t>2023年，宁晋县供销合作社本级安排政府采购预算0.00万元。具体内容见下表。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5"/>
            </w:pPr>
            <w:r>
              <w:t>975001宁晋县供销合作社本级</w:t>
            </w:r>
          </w:p>
        </w:tc>
        <w:tc>
          <w:tcPr>
            <w:tcW w:w="8674" w:type="dxa"/>
            <w:gridSpan w:val="9"/>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8"/>
            </w:pPr>
            <w:r>
              <w:t>政府采购项目来源</w:t>
            </w:r>
          </w:p>
        </w:tc>
        <w:tc>
          <w:tcPr>
            <w:tcW w:w="1134" w:type="dxa"/>
            <w:vMerge w:val="restart"/>
            <w:vAlign w:val="center"/>
          </w:tcPr>
          <w:p>
            <w:pPr>
              <w:pStyle w:val="8"/>
            </w:pPr>
            <w:r>
              <w:t>采购物品名称</w:t>
            </w:r>
          </w:p>
        </w:tc>
        <w:tc>
          <w:tcPr>
            <w:tcW w:w="1134" w:type="dxa"/>
            <w:vMerge w:val="restart"/>
            <w:vAlign w:val="center"/>
          </w:tcPr>
          <w:p>
            <w:pPr>
              <w:pStyle w:val="8"/>
            </w:pPr>
            <w:r>
              <w:t>政府采购目录序号</w:t>
            </w:r>
          </w:p>
        </w:tc>
        <w:tc>
          <w:tcPr>
            <w:tcW w:w="709" w:type="dxa"/>
            <w:vMerge w:val="restart"/>
            <w:vAlign w:val="center"/>
          </w:tcPr>
          <w:p>
            <w:pPr>
              <w:pStyle w:val="8"/>
            </w:pPr>
            <w:r>
              <w:t>计量  单位</w:t>
            </w:r>
          </w:p>
        </w:tc>
        <w:tc>
          <w:tcPr>
            <w:tcW w:w="850" w:type="dxa"/>
            <w:vMerge w:val="restart"/>
            <w:vAlign w:val="center"/>
          </w:tcPr>
          <w:p>
            <w:pPr>
              <w:pStyle w:val="8"/>
            </w:pPr>
            <w:r>
              <w:t>数量</w:t>
            </w:r>
          </w:p>
        </w:tc>
        <w:tc>
          <w:tcPr>
            <w:tcW w:w="850" w:type="dxa"/>
            <w:vMerge w:val="restart"/>
            <w:vAlign w:val="center"/>
          </w:tcPr>
          <w:p>
            <w:pPr>
              <w:pStyle w:val="8"/>
            </w:pPr>
            <w:r>
              <w:t>单价</w:t>
            </w:r>
          </w:p>
        </w:tc>
        <w:tc>
          <w:tcPr>
            <w:tcW w:w="7710" w:type="dxa"/>
            <w:gridSpan w:val="8"/>
            <w:vAlign w:val="center"/>
          </w:tcPr>
          <w:p>
            <w:pPr>
              <w:pStyle w:val="8"/>
            </w:pPr>
            <w:r>
              <w:t>政府采购金额（当年部门预算安排资金）</w:t>
            </w:r>
          </w:p>
        </w:tc>
        <w:tc>
          <w:tcPr>
            <w:tcW w:w="964" w:type="dxa"/>
            <w:vMerge w:val="restart"/>
            <w:vAlign w:val="center"/>
          </w:tcPr>
          <w:p>
            <w:pPr>
              <w:pStyle w:val="8"/>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8"/>
            </w:pPr>
            <w:r>
              <w:t>项目名称</w:t>
            </w:r>
          </w:p>
        </w:tc>
        <w:tc>
          <w:tcPr>
            <w:tcW w:w="964" w:type="dxa"/>
            <w:vAlign w:val="center"/>
          </w:tcPr>
          <w:p>
            <w:pPr>
              <w:pStyle w:val="8"/>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8"/>
            </w:pPr>
            <w:r>
              <w:t>合计</w:t>
            </w:r>
          </w:p>
        </w:tc>
        <w:tc>
          <w:tcPr>
            <w:tcW w:w="964" w:type="dxa"/>
            <w:vAlign w:val="center"/>
          </w:tcPr>
          <w:p>
            <w:pPr>
              <w:pStyle w:val="8"/>
            </w:pPr>
            <w:r>
              <w:t>一般公共预算拨款</w:t>
            </w:r>
          </w:p>
        </w:tc>
        <w:tc>
          <w:tcPr>
            <w:tcW w:w="964" w:type="dxa"/>
            <w:vAlign w:val="center"/>
          </w:tcPr>
          <w:p>
            <w:pPr>
              <w:pStyle w:val="8"/>
            </w:pPr>
            <w:r>
              <w:t>基金预算拨款</w:t>
            </w:r>
          </w:p>
        </w:tc>
        <w:tc>
          <w:tcPr>
            <w:tcW w:w="964" w:type="dxa"/>
            <w:vAlign w:val="center"/>
          </w:tcPr>
          <w:p>
            <w:pPr>
              <w:pStyle w:val="8"/>
            </w:pPr>
            <w:r>
              <w:t>国有资本经营预算拨款</w:t>
            </w:r>
          </w:p>
        </w:tc>
        <w:tc>
          <w:tcPr>
            <w:tcW w:w="964" w:type="dxa"/>
            <w:vAlign w:val="center"/>
          </w:tcPr>
          <w:p>
            <w:pPr>
              <w:pStyle w:val="8"/>
            </w:pPr>
            <w:r>
              <w:t>财政专户核拨</w:t>
            </w:r>
          </w:p>
        </w:tc>
        <w:tc>
          <w:tcPr>
            <w:tcW w:w="964" w:type="dxa"/>
            <w:vAlign w:val="center"/>
          </w:tcPr>
          <w:p>
            <w:pPr>
              <w:pStyle w:val="8"/>
            </w:pPr>
            <w:r>
              <w:t>单位    资金</w:t>
            </w:r>
          </w:p>
        </w:tc>
        <w:tc>
          <w:tcPr>
            <w:tcW w:w="964" w:type="dxa"/>
            <w:vAlign w:val="center"/>
          </w:tcPr>
          <w:p>
            <w:pPr>
              <w:pStyle w:val="8"/>
            </w:pPr>
            <w:r>
              <w:t>财政拨    款结转</w:t>
            </w:r>
          </w:p>
        </w:tc>
        <w:tc>
          <w:tcPr>
            <w:tcW w:w="964" w:type="dxa"/>
            <w:vAlign w:val="center"/>
          </w:tcPr>
          <w:p>
            <w:pPr>
              <w:pStyle w:val="8"/>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0"/>
            </w:pPr>
          </w:p>
        </w:tc>
        <w:tc>
          <w:tcPr>
            <w:tcW w:w="964" w:type="dxa"/>
            <w:vAlign w:val="center"/>
          </w:tcPr>
          <w:p>
            <w:pPr>
              <w:pStyle w:val="11"/>
            </w:pPr>
          </w:p>
        </w:tc>
        <w:tc>
          <w:tcPr>
            <w:tcW w:w="1134" w:type="dxa"/>
            <w:vAlign w:val="center"/>
          </w:tcPr>
          <w:p>
            <w:pPr>
              <w:pStyle w:val="10"/>
            </w:pPr>
          </w:p>
        </w:tc>
        <w:tc>
          <w:tcPr>
            <w:tcW w:w="1134" w:type="dxa"/>
            <w:vAlign w:val="center"/>
          </w:tcPr>
          <w:p>
            <w:pPr>
              <w:pStyle w:val="10"/>
            </w:pPr>
          </w:p>
        </w:tc>
        <w:tc>
          <w:tcPr>
            <w:tcW w:w="709" w:type="dxa"/>
            <w:vAlign w:val="center"/>
          </w:tcPr>
          <w:p>
            <w:pPr>
              <w:pStyle w:val="9"/>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宁晋县供销合作社本级上年末固定资产金额为0.00万元（详见下表）。本年度拟购置固定资产总额为0.00万元，已按要求列入政府采购预算，详见政府采购预算表。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5"/>
            </w:pPr>
            <w:r>
              <w:t>975001宁晋县供销合作社本级</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8"/>
            </w:pPr>
            <w:r>
              <w:t>项   目</w:t>
            </w:r>
          </w:p>
        </w:tc>
        <w:tc>
          <w:tcPr>
            <w:tcW w:w="2835" w:type="dxa"/>
            <w:vAlign w:val="center"/>
          </w:tcPr>
          <w:p>
            <w:pPr>
              <w:pStyle w:val="8"/>
            </w:pPr>
            <w:r>
              <w:t>数量</w:t>
            </w:r>
          </w:p>
        </w:tc>
        <w:tc>
          <w:tcPr>
            <w:tcW w:w="2835" w:type="dxa"/>
            <w:vAlign w:val="center"/>
          </w:tcPr>
          <w:p>
            <w:pPr>
              <w:pStyle w:val="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p>
        </w:tc>
        <w:tc>
          <w:tcPr>
            <w:tcW w:w="2835" w:type="dxa"/>
            <w:vAlign w:val="center"/>
          </w:tcPr>
          <w:p>
            <w:pPr>
              <w:pStyle w:val="9"/>
            </w:pPr>
          </w:p>
        </w:tc>
        <w:tc>
          <w:tcPr>
            <w:tcW w:w="2835" w:type="dxa"/>
            <w:vAlign w:val="center"/>
          </w:tcPr>
          <w:p>
            <w:pPr>
              <w:pStyle w:val="11"/>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val="en-US" w:eastAsia="zh-CN"/>
        </w:rPr>
        <w:t>县</w:t>
      </w:r>
      <w:r>
        <w:rPr>
          <w:rFonts w:ascii="Times New Roman" w:hAnsi="Times New Roman" w:eastAsia="方正仿宋_GBK" w:cs="Times New Roman"/>
          <w:b w:val="0"/>
          <w:color w:val="000000"/>
          <w:sz w:val="28"/>
        </w:rPr>
        <w:t>级财政当年拨付的资金。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val="en-US"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kZGRmZjQxMWRjYjlkYjY2YTFmYTlkYjRmODg4ODMifQ=="/>
  </w:docVars>
  <w:rsids>
    <w:rsidRoot w:val="02373FAE"/>
    <w:rsid w:val="02373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customStyle="1" w:styleId="5">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6">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7">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9">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0">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1">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4">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5">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6">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7">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2023-09-04T09:36:00Z</dcterms:created>
  <dc:creator>86188</dc:creator>
  <cp:lastModifiedBy>86188</cp:lastModifiedBy>
  <dcterms:modified xsi:type="dcterms:W3CDTF">2023-09-04T09:44:35Z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6D6DDE3D02DD457CBC70D37724136B3D_11</vt:lpwstr>
  </property>
</Properties>
</file>